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801D" w14:textId="586AE0E1" w:rsidR="00D37A61" w:rsidRPr="00177438" w:rsidRDefault="00177438" w:rsidP="00177438">
      <w:r>
        <w:rPr>
          <w:noProof/>
        </w:rPr>
        <w:drawing>
          <wp:inline distT="0" distB="0" distL="0" distR="0" wp14:anchorId="4EA79B97" wp14:editId="5BDB35EB">
            <wp:extent cx="5400040" cy="3371215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A61" w:rsidRPr="0017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177438"/>
    <w:rsid w:val="00401312"/>
    <w:rsid w:val="00C75804"/>
    <w:rsid w:val="00D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3276"/>
  <w15:chartTrackingRefBased/>
  <w15:docId w15:val="{1D941A2C-4C7A-4620-AE8B-ECCDC5F1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Thyffannes Pereira De Oliveira</dc:creator>
  <cp:keywords/>
  <dc:description/>
  <cp:lastModifiedBy>Laura Thyffannes Pereira De Oliveira</cp:lastModifiedBy>
  <cp:revision>1</cp:revision>
  <dcterms:created xsi:type="dcterms:W3CDTF">2022-06-26T21:45:00Z</dcterms:created>
  <dcterms:modified xsi:type="dcterms:W3CDTF">2022-06-26T21:46:00Z</dcterms:modified>
</cp:coreProperties>
</file>