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2955"/>
        <w:gridCol w:w="2790"/>
        <w:tblGridChange w:id="0">
          <w:tblGrid>
            <w:gridCol w:w="4845"/>
            <w:gridCol w:w="2955"/>
            <w:gridCol w:w="279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Plano de Recursos Humanos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Data: 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Nome do Projeto: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Projetos: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Recursos Humanos: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530"/>
        <w:gridCol w:w="3450"/>
        <w:gridCol w:w="4635"/>
        <w:tblGridChange w:id="0">
          <w:tblGrid>
            <w:gridCol w:w="1005"/>
            <w:gridCol w:w="1530"/>
            <w:gridCol w:w="3450"/>
            <w:gridCol w:w="4635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Controle de Versão do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Notas de Revisão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63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295"/>
        <w:gridCol w:w="1605"/>
        <w:gridCol w:w="2295"/>
        <w:gridCol w:w="4080"/>
        <w:tblGridChange w:id="0">
          <w:tblGrid>
            <w:gridCol w:w="360"/>
            <w:gridCol w:w="2295"/>
            <w:gridCol w:w="1605"/>
            <w:gridCol w:w="2295"/>
            <w:gridCol w:w="4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#:</w:t>
      </w:r>
      <w:r w:rsidDel="00000000" w:rsidR="00000000" w:rsidRPr="00000000">
        <w:rPr>
          <w:rtl w:val="0"/>
        </w:rPr>
        <w:t xml:space="preserve"> Número ou ID definido ao funcionário nesse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Nome do funcionário.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Departamento ou Equipe da qual ele faz parte. Por Exemplo, Desenvolvimento, Suporte, Teste.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Papel:</w:t>
      </w:r>
      <w:r w:rsidDel="00000000" w:rsidR="00000000" w:rsidRPr="00000000">
        <w:rPr>
          <w:rtl w:val="0"/>
        </w:rPr>
        <w:t xml:space="preserve"> Papel ou Cargo desempenhado por ao funcionário nesse projeto. Por Exemplo, Gerente de Configuração, Arquiteto, Desenvolvedor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Responsabilidades atribuídas ao funcionário nesse projeto.</w:t>
      </w:r>
    </w:p>
    <w:sectPr>
      <w:pgSz w:h="16838" w:w="11906"/>
      <w:pgMar w:bottom="1133.8582677165355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