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1458D" w14:textId="77777777" w:rsidR="0042642A" w:rsidRDefault="0042642A">
      <w:pPr>
        <w:rPr>
          <w:lang w:val="en-US"/>
        </w:rPr>
      </w:pPr>
    </w:p>
    <w:p w14:paraId="0785EA93" w14:textId="77777777" w:rsidR="006A529F" w:rsidRDefault="006A529F">
      <w:pPr>
        <w:rPr>
          <w:lang w:val="en-US"/>
        </w:rPr>
      </w:pPr>
    </w:p>
    <w:p w14:paraId="3784AD4B" w14:textId="77777777" w:rsidR="006A529F" w:rsidRDefault="006A529F">
      <w:pPr>
        <w:rPr>
          <w:lang w:val="en-US"/>
        </w:rPr>
      </w:pPr>
    </w:p>
    <w:p w14:paraId="77F8F04F" w14:textId="77777777" w:rsidR="006A529F" w:rsidRDefault="006A529F">
      <w:pPr>
        <w:rPr>
          <w:lang w:val="en-US"/>
        </w:rPr>
      </w:pPr>
    </w:p>
    <w:p w14:paraId="2427ED47" w14:textId="77777777" w:rsidR="006A529F" w:rsidRDefault="006A529F">
      <w:pPr>
        <w:rPr>
          <w:lang w:val="en-US"/>
        </w:rPr>
      </w:pPr>
    </w:p>
    <w:p w14:paraId="2AC689E5" w14:textId="77777777" w:rsidR="006A529F" w:rsidRDefault="006A529F">
      <w:pPr>
        <w:rPr>
          <w:lang w:val="en-US"/>
        </w:rPr>
      </w:pPr>
    </w:p>
    <w:p w14:paraId="1DA4EC83" w14:textId="77777777" w:rsidR="006A529F" w:rsidRDefault="006A529F">
      <w:pPr>
        <w:rPr>
          <w:lang w:val="en-US"/>
        </w:rPr>
      </w:pPr>
    </w:p>
    <w:p w14:paraId="5B121AA8" w14:textId="77777777" w:rsidR="006A529F" w:rsidRDefault="006A529F">
      <w:pPr>
        <w:rPr>
          <w:lang w:val="en-US"/>
        </w:rPr>
      </w:pPr>
    </w:p>
    <w:p w14:paraId="60957A4B" w14:textId="77777777" w:rsidR="006A529F" w:rsidRDefault="006A529F">
      <w:pPr>
        <w:rPr>
          <w:lang w:val="en-US"/>
        </w:rPr>
      </w:pPr>
    </w:p>
    <w:p w14:paraId="6181723A" w14:textId="77777777" w:rsidR="006A529F" w:rsidRDefault="006A529F">
      <w:pPr>
        <w:rPr>
          <w:lang w:val="en-US"/>
        </w:rPr>
      </w:pPr>
    </w:p>
    <w:p w14:paraId="3E07F2E3" w14:textId="77777777" w:rsidR="006A529F" w:rsidRDefault="006A529F">
      <w:pPr>
        <w:rPr>
          <w:lang w:val="en-US"/>
        </w:rPr>
      </w:pPr>
    </w:p>
    <w:p w14:paraId="51FDC3CF" w14:textId="77777777" w:rsidR="006A529F" w:rsidRDefault="006A529F"/>
    <w:p w14:paraId="0F4DB1C5" w14:textId="77777777" w:rsidR="006A529F" w:rsidRDefault="006A529F"/>
    <w:p w14:paraId="32A996AD" w14:textId="77777777" w:rsidR="006A529F" w:rsidRDefault="006A529F"/>
    <w:p w14:paraId="2F0648F5" w14:textId="77777777" w:rsidR="006A529F" w:rsidRPr="006A529F" w:rsidRDefault="006A529F"/>
    <w:p w14:paraId="1F29BE3D" w14:textId="77777777" w:rsidR="006A529F" w:rsidRDefault="006A529F">
      <w:pPr>
        <w:rPr>
          <w:lang w:val="en-US"/>
        </w:rPr>
      </w:pPr>
    </w:p>
    <w:p w14:paraId="1F73FED5" w14:textId="77777777" w:rsidR="006A529F" w:rsidRDefault="006A529F">
      <w:pPr>
        <w:rPr>
          <w:lang w:val="en-US"/>
        </w:rPr>
      </w:pPr>
    </w:p>
    <w:p w14:paraId="4003EE98" w14:textId="77777777" w:rsidR="006A529F" w:rsidRDefault="006A529F">
      <w:pPr>
        <w:rPr>
          <w:lang w:val="en-US"/>
        </w:rPr>
      </w:pPr>
    </w:p>
    <w:p w14:paraId="71E5266A" w14:textId="77777777" w:rsidR="006A529F" w:rsidRPr="006C33E7" w:rsidRDefault="006A529F" w:rsidP="006A529F">
      <w:pPr>
        <w:jc w:val="center"/>
        <w:rPr>
          <w:sz w:val="28"/>
          <w:szCs w:val="28"/>
        </w:rPr>
      </w:pPr>
      <w:r w:rsidRPr="006C33E7">
        <w:rPr>
          <w:sz w:val="28"/>
          <w:szCs w:val="28"/>
        </w:rPr>
        <w:t>С П Р А В К А</w:t>
      </w:r>
    </w:p>
    <w:p w14:paraId="324D8650" w14:textId="77777777" w:rsidR="006C33E7" w:rsidRDefault="006A529F" w:rsidP="006A529F">
      <w:pPr>
        <w:jc w:val="center"/>
        <w:rPr>
          <w:sz w:val="28"/>
          <w:szCs w:val="28"/>
        </w:rPr>
      </w:pPr>
      <w:r w:rsidRPr="006C33E7">
        <w:rPr>
          <w:sz w:val="28"/>
          <w:szCs w:val="28"/>
        </w:rPr>
        <w:t xml:space="preserve">ОБ ИССЛЕДОВАНИИ ПАТЕНТНОЙ И НАУЧНО-ТЕХНИЧЕСКОЙ </w:t>
      </w:r>
    </w:p>
    <w:p w14:paraId="5718EB59" w14:textId="50EF6308" w:rsidR="006A529F" w:rsidRPr="006C33E7" w:rsidRDefault="006E23FC" w:rsidP="006A529F">
      <w:pPr>
        <w:jc w:val="center"/>
        <w:rPr>
          <w:sz w:val="28"/>
          <w:szCs w:val="28"/>
        </w:rPr>
      </w:pPr>
      <w:r w:rsidRPr="006C33E7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6C33E7">
        <w:rPr>
          <w:sz w:val="28"/>
          <w:szCs w:val="28"/>
        </w:rPr>
        <w:t>ПО</w:t>
      </w:r>
      <w:r w:rsidR="006A529F" w:rsidRPr="006C33E7">
        <w:rPr>
          <w:sz w:val="28"/>
          <w:szCs w:val="28"/>
        </w:rPr>
        <w:t xml:space="preserve"> ТЕМЕ </w:t>
      </w:r>
      <w:r w:rsidR="00476E45">
        <w:rPr>
          <w:sz w:val="28"/>
          <w:szCs w:val="28"/>
        </w:rPr>
        <w:t>ДИПЛОМНОГО ПРОЕКТА</w:t>
      </w:r>
    </w:p>
    <w:p w14:paraId="72099FCD" w14:textId="77777777" w:rsidR="006A529F" w:rsidRPr="006C33E7" w:rsidRDefault="006A529F" w:rsidP="006A529F">
      <w:pPr>
        <w:jc w:val="center"/>
        <w:rPr>
          <w:sz w:val="28"/>
          <w:szCs w:val="28"/>
        </w:rPr>
      </w:pPr>
    </w:p>
    <w:p w14:paraId="3CED4626" w14:textId="6DCB69A9" w:rsidR="006A529F" w:rsidRPr="006C33E7" w:rsidRDefault="005754AC" w:rsidP="002D525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Устройство </w:t>
      </w:r>
      <w:r w:rsidR="002D5250" w:rsidRPr="002D5250">
        <w:rPr>
          <w:sz w:val="28"/>
          <w:szCs w:val="28"/>
        </w:rPr>
        <w:t xml:space="preserve">синтезатор частоты на микроконтроллере </w:t>
      </w:r>
      <w:r w:rsidR="002D5250" w:rsidRPr="002D5250">
        <w:rPr>
          <w:i/>
          <w:sz w:val="28"/>
          <w:szCs w:val="28"/>
        </w:rPr>
        <w:t>PIC</w:t>
      </w:r>
      <w:r w:rsidR="002D5250" w:rsidRPr="002D5250">
        <w:rPr>
          <w:sz w:val="28"/>
          <w:szCs w:val="28"/>
        </w:rPr>
        <w:t>18</w:t>
      </w:r>
      <w:r w:rsidR="002D5250" w:rsidRPr="002D5250">
        <w:rPr>
          <w:i/>
          <w:sz w:val="28"/>
          <w:szCs w:val="28"/>
        </w:rPr>
        <w:t>F</w:t>
      </w:r>
      <w:r w:rsidR="002D5250" w:rsidRPr="002D5250">
        <w:rPr>
          <w:sz w:val="28"/>
          <w:szCs w:val="28"/>
        </w:rPr>
        <w:t>252</w:t>
      </w:r>
    </w:p>
    <w:p w14:paraId="75A8F48C" w14:textId="54E0B49F" w:rsidR="006A529F" w:rsidRPr="002D5250" w:rsidRDefault="002D5250" w:rsidP="006A529F">
      <w:pPr>
        <w:pBdr>
          <w:top w:val="single" w:sz="12" w:space="1" w:color="auto"/>
          <w:bottom w:val="single" w:sz="12" w:space="1" w:color="auto"/>
        </w:pBdr>
        <w:jc w:val="center"/>
        <w:rPr>
          <w:i/>
          <w:sz w:val="28"/>
          <w:szCs w:val="28"/>
        </w:rPr>
      </w:pPr>
      <w:r w:rsidRPr="002D5250">
        <w:rPr>
          <w:sz w:val="28"/>
          <w:szCs w:val="28"/>
        </w:rPr>
        <w:t xml:space="preserve">и модуле </w:t>
      </w:r>
      <w:r w:rsidRPr="002D5250">
        <w:rPr>
          <w:i/>
          <w:sz w:val="28"/>
          <w:szCs w:val="28"/>
        </w:rPr>
        <w:t>Si</w:t>
      </w:r>
      <w:r w:rsidRPr="002D5250">
        <w:rPr>
          <w:sz w:val="28"/>
          <w:szCs w:val="28"/>
        </w:rPr>
        <w:t>5351</w:t>
      </w:r>
      <w:r w:rsidRPr="002D5250">
        <w:rPr>
          <w:i/>
          <w:sz w:val="28"/>
          <w:szCs w:val="28"/>
        </w:rPr>
        <w:t>A</w:t>
      </w:r>
    </w:p>
    <w:p w14:paraId="6DBA8968" w14:textId="77777777" w:rsidR="006A529F" w:rsidRDefault="006A529F" w:rsidP="006A529F">
      <w:pPr>
        <w:jc w:val="center"/>
        <w:sectPr w:rsidR="006A52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44275DA" w14:textId="2A98E23E" w:rsidR="006C33E7" w:rsidRPr="006C33E7" w:rsidRDefault="004F6839" w:rsidP="004F6839">
      <w:r>
        <w:rPr>
          <w:sz w:val="28"/>
          <w:szCs w:val="28"/>
        </w:rPr>
        <w:lastRenderedPageBreak/>
        <w:t>Таблица Б.1 – П</w:t>
      </w:r>
      <w:r w:rsidRPr="006C33E7">
        <w:rPr>
          <w:sz w:val="28"/>
          <w:szCs w:val="28"/>
        </w:rPr>
        <w:t>атентные исследования</w:t>
      </w:r>
      <w:r w:rsidR="00BB242B" w:rsidRPr="006C33E7">
        <w:rPr>
          <w:sz w:val="28"/>
          <w:szCs w:val="28"/>
        </w:rPr>
        <w:t xml:space="preserve"> </w:t>
      </w:r>
      <w:r w:rsidRPr="006C33E7">
        <w:rPr>
          <w:sz w:val="28"/>
          <w:szCs w:val="28"/>
        </w:rPr>
        <w:t xml:space="preserve">по теме </w:t>
      </w:r>
      <w:r w:rsidR="00476E45">
        <w:rPr>
          <w:sz w:val="28"/>
          <w:szCs w:val="28"/>
        </w:rPr>
        <w:t>дипломного проекта</w:t>
      </w:r>
      <w:r w:rsidR="006A529F" w:rsidRPr="006C33E7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1560"/>
        <w:gridCol w:w="1483"/>
        <w:gridCol w:w="2728"/>
        <w:gridCol w:w="3160"/>
        <w:gridCol w:w="3933"/>
      </w:tblGrid>
      <w:tr w:rsidR="006A529F" w:rsidRPr="006C33E7" w14:paraId="346FEB95" w14:textId="77777777" w:rsidTr="005F702E">
        <w:trPr>
          <w:tblHeader/>
        </w:trPr>
        <w:tc>
          <w:tcPr>
            <w:tcW w:w="1696" w:type="dxa"/>
            <w:vAlign w:val="center"/>
          </w:tcPr>
          <w:p w14:paraId="44AFFFF7" w14:textId="07A3EADB" w:rsidR="006A529F" w:rsidRPr="006C33E7" w:rsidRDefault="006A529F" w:rsidP="005754AC">
            <w:pPr>
              <w:jc w:val="center"/>
            </w:pPr>
            <w:r w:rsidRPr="006C33E7">
              <w:t>Основные технические данные для поиска</w:t>
            </w:r>
          </w:p>
        </w:tc>
        <w:tc>
          <w:tcPr>
            <w:tcW w:w="1560" w:type="dxa"/>
            <w:vAlign w:val="center"/>
          </w:tcPr>
          <w:p w14:paraId="2EFB836B" w14:textId="77777777" w:rsidR="006A529F" w:rsidRPr="006C33E7" w:rsidRDefault="006A529F" w:rsidP="005754AC">
            <w:pPr>
              <w:jc w:val="center"/>
            </w:pPr>
            <w:r w:rsidRPr="006C33E7">
              <w:t>Страны</w:t>
            </w:r>
          </w:p>
        </w:tc>
        <w:tc>
          <w:tcPr>
            <w:tcW w:w="1483" w:type="dxa"/>
            <w:vAlign w:val="center"/>
          </w:tcPr>
          <w:p w14:paraId="01ED6DCD" w14:textId="77777777" w:rsidR="006A529F" w:rsidRPr="006C33E7" w:rsidRDefault="006A529F" w:rsidP="005754AC">
            <w:pPr>
              <w:jc w:val="center"/>
            </w:pPr>
            <w:r w:rsidRPr="006C33E7">
              <w:t>Класс МПК</w:t>
            </w:r>
          </w:p>
        </w:tc>
        <w:tc>
          <w:tcPr>
            <w:tcW w:w="2728" w:type="dxa"/>
            <w:vAlign w:val="center"/>
          </w:tcPr>
          <w:p w14:paraId="0C9A015B" w14:textId="77777777" w:rsidR="006A529F" w:rsidRPr="006C33E7" w:rsidRDefault="00BB242B" w:rsidP="005754AC">
            <w:pPr>
              <w:jc w:val="center"/>
            </w:pPr>
            <w:r w:rsidRPr="006C33E7">
              <w:t>Что и за какой период просмотрено</w:t>
            </w:r>
          </w:p>
        </w:tc>
        <w:tc>
          <w:tcPr>
            <w:tcW w:w="3160" w:type="dxa"/>
            <w:vAlign w:val="center"/>
          </w:tcPr>
          <w:p w14:paraId="0B32B62A" w14:textId="77777777" w:rsidR="006A529F" w:rsidRPr="006C33E7" w:rsidRDefault="00BB242B" w:rsidP="005754AC">
            <w:pPr>
              <w:jc w:val="center"/>
            </w:pPr>
            <w:r w:rsidRPr="006C33E7">
              <w:t>№№, название выявленных аналогов</w:t>
            </w:r>
          </w:p>
        </w:tc>
        <w:tc>
          <w:tcPr>
            <w:tcW w:w="3933" w:type="dxa"/>
            <w:vAlign w:val="center"/>
          </w:tcPr>
          <w:p w14:paraId="338312E9" w14:textId="77777777" w:rsidR="006A529F" w:rsidRPr="006C33E7" w:rsidRDefault="00BB242B" w:rsidP="005754AC">
            <w:pPr>
              <w:jc w:val="center"/>
            </w:pPr>
            <w:r w:rsidRPr="006C33E7">
              <w:t>Анализ уровня исследуемой темы (тенденции развития).</w:t>
            </w:r>
          </w:p>
          <w:p w14:paraId="46793EED" w14:textId="77777777" w:rsidR="00BB242B" w:rsidRPr="006C33E7" w:rsidRDefault="00BB242B" w:rsidP="005754AC">
            <w:pPr>
              <w:jc w:val="center"/>
            </w:pPr>
            <w:r w:rsidRPr="006C33E7">
              <w:t>Выводы и рекомендации.</w:t>
            </w:r>
          </w:p>
        </w:tc>
      </w:tr>
      <w:tr w:rsidR="006A529F" w:rsidRPr="006C33E7" w14:paraId="7EB3D63F" w14:textId="77777777" w:rsidTr="000F005D">
        <w:trPr>
          <w:tblHeader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14:paraId="44AD72AB" w14:textId="77777777" w:rsidR="006A529F" w:rsidRPr="006C33E7" w:rsidRDefault="00BB242B" w:rsidP="005754AC">
            <w:pPr>
              <w:jc w:val="center"/>
            </w:pPr>
            <w:r w:rsidRPr="006C33E7"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4D14E529" w14:textId="77777777" w:rsidR="006A529F" w:rsidRPr="006C33E7" w:rsidRDefault="00BB242B" w:rsidP="005754AC">
            <w:pPr>
              <w:jc w:val="center"/>
            </w:pPr>
            <w:r w:rsidRPr="006C33E7">
              <w:t>2</w:t>
            </w:r>
          </w:p>
        </w:tc>
        <w:tc>
          <w:tcPr>
            <w:tcW w:w="1483" w:type="dxa"/>
            <w:tcBorders>
              <w:bottom w:val="single" w:sz="4" w:space="0" w:color="auto"/>
            </w:tcBorders>
            <w:vAlign w:val="center"/>
          </w:tcPr>
          <w:p w14:paraId="35A823F9" w14:textId="77777777" w:rsidR="006A529F" w:rsidRPr="006C33E7" w:rsidRDefault="00BB242B" w:rsidP="005754AC">
            <w:pPr>
              <w:jc w:val="center"/>
            </w:pPr>
            <w:r w:rsidRPr="006C33E7">
              <w:t>3</w:t>
            </w:r>
          </w:p>
        </w:tc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0E78C547" w14:textId="77777777" w:rsidR="006A529F" w:rsidRPr="006C33E7" w:rsidRDefault="00BB242B" w:rsidP="005754AC">
            <w:pPr>
              <w:jc w:val="center"/>
            </w:pPr>
            <w:r w:rsidRPr="006C33E7">
              <w:t>4</w:t>
            </w:r>
          </w:p>
        </w:tc>
        <w:tc>
          <w:tcPr>
            <w:tcW w:w="3160" w:type="dxa"/>
            <w:vAlign w:val="center"/>
          </w:tcPr>
          <w:p w14:paraId="4A34E2A6" w14:textId="77777777" w:rsidR="006A529F" w:rsidRPr="006C33E7" w:rsidRDefault="00BB242B" w:rsidP="005754AC">
            <w:pPr>
              <w:jc w:val="center"/>
            </w:pPr>
            <w:r w:rsidRPr="006C33E7">
              <w:t>5</w:t>
            </w:r>
          </w:p>
        </w:tc>
        <w:tc>
          <w:tcPr>
            <w:tcW w:w="3933" w:type="dxa"/>
            <w:vAlign w:val="center"/>
          </w:tcPr>
          <w:p w14:paraId="69E7DA6F" w14:textId="77777777" w:rsidR="006A529F" w:rsidRPr="006C33E7" w:rsidRDefault="00BB242B" w:rsidP="005754AC">
            <w:pPr>
              <w:jc w:val="center"/>
            </w:pPr>
            <w:r w:rsidRPr="006C33E7">
              <w:t>6</w:t>
            </w:r>
          </w:p>
        </w:tc>
      </w:tr>
      <w:tr w:rsidR="005F702E" w:rsidRPr="006C33E7" w14:paraId="3C09C858" w14:textId="77777777" w:rsidTr="000F005D">
        <w:trPr>
          <w:trHeight w:val="774"/>
        </w:trPr>
        <w:tc>
          <w:tcPr>
            <w:tcW w:w="1696" w:type="dxa"/>
            <w:vMerge w:val="restart"/>
            <w:vAlign w:val="center"/>
          </w:tcPr>
          <w:p w14:paraId="22A4CBB2" w14:textId="77777777" w:rsidR="005F702E" w:rsidRPr="005754AC" w:rsidRDefault="005F702E" w:rsidP="002D5250">
            <w:pPr>
              <w:jc w:val="center"/>
            </w:pPr>
            <w:r>
              <w:t>Устройство синтеза частот</w:t>
            </w:r>
          </w:p>
          <w:p w14:paraId="21FE23E0" w14:textId="280DC5EA" w:rsidR="005F702E" w:rsidRPr="005754AC" w:rsidRDefault="005F702E" w:rsidP="005F702E">
            <w:pPr>
              <w:jc w:val="center"/>
            </w:pPr>
          </w:p>
        </w:tc>
        <w:tc>
          <w:tcPr>
            <w:tcW w:w="1560" w:type="dxa"/>
            <w:vAlign w:val="center"/>
          </w:tcPr>
          <w:p w14:paraId="2DB30F09" w14:textId="1AC5E478" w:rsidR="005F702E" w:rsidRPr="004141CC" w:rsidRDefault="005F702E" w:rsidP="005754AC">
            <w:pPr>
              <w:jc w:val="center"/>
              <w:rPr>
                <w:lang w:val="en-US"/>
              </w:rPr>
            </w:pPr>
            <w:r>
              <w:t>Республика Беларусь</w:t>
            </w:r>
          </w:p>
        </w:tc>
        <w:tc>
          <w:tcPr>
            <w:tcW w:w="1483" w:type="dxa"/>
            <w:vAlign w:val="center"/>
          </w:tcPr>
          <w:p w14:paraId="2E87691E" w14:textId="77777777" w:rsidR="005F702E" w:rsidRDefault="005F702E" w:rsidP="004141CC">
            <w:pPr>
              <w:jc w:val="center"/>
            </w:pPr>
            <w:r>
              <w:rPr>
                <w:lang w:val="en-US"/>
              </w:rPr>
              <w:t xml:space="preserve">H 03B </w:t>
            </w:r>
            <w:r>
              <w:t>19/00</w:t>
            </w:r>
          </w:p>
          <w:p w14:paraId="49548AC2" w14:textId="59C91516" w:rsidR="005F702E" w:rsidRPr="006C33E7" w:rsidRDefault="005F702E" w:rsidP="004141CC">
            <w:pPr>
              <w:jc w:val="center"/>
            </w:pPr>
            <w:r>
              <w:rPr>
                <w:lang w:val="en-US"/>
              </w:rPr>
              <w:t xml:space="preserve">H 03L </w:t>
            </w:r>
            <w:r>
              <w:t>7/18</w:t>
            </w:r>
          </w:p>
        </w:tc>
        <w:tc>
          <w:tcPr>
            <w:tcW w:w="2728" w:type="dxa"/>
            <w:vMerge w:val="restart"/>
            <w:tcBorders>
              <w:bottom w:val="nil"/>
            </w:tcBorders>
            <w:vAlign w:val="center"/>
          </w:tcPr>
          <w:p w14:paraId="4B5C210C" w14:textId="57261844" w:rsidR="005F702E" w:rsidRPr="006C33E7" w:rsidRDefault="005F702E" w:rsidP="00D41146">
            <w:r w:rsidRPr="006C33E7">
              <w:t xml:space="preserve">1. </w:t>
            </w:r>
            <w:r w:rsidRPr="002D5250">
              <w:t>Реестр евразийских патентов на изобретения</w:t>
            </w:r>
            <w:r>
              <w:t xml:space="preserve"> (ЕАПО)</w:t>
            </w:r>
          </w:p>
          <w:p w14:paraId="286CAAC5" w14:textId="25395BEB" w:rsidR="005F702E" w:rsidRDefault="005F702E" w:rsidP="00D41146">
            <w:r w:rsidRPr="006C33E7">
              <w:t xml:space="preserve">2. Российский сегмент Интернет-сервиса </w:t>
            </w:r>
            <w:proofErr w:type="spellStart"/>
            <w:r w:rsidRPr="006C33E7">
              <w:t>esp@cenet</w:t>
            </w:r>
            <w:proofErr w:type="spellEnd"/>
            <w:r w:rsidRPr="006C33E7">
              <w:t xml:space="preserve"> </w:t>
            </w:r>
            <w:proofErr w:type="spellStart"/>
            <w:r w:rsidRPr="006C33E7">
              <w:t>ru</w:t>
            </w:r>
            <w:proofErr w:type="spellEnd"/>
            <w:r w:rsidRPr="006C33E7">
              <w:t>.</w:t>
            </w:r>
          </w:p>
          <w:p w14:paraId="6B1A0128" w14:textId="3A2AA430" w:rsidR="005F702E" w:rsidRPr="006C33E7" w:rsidRDefault="005F702E" w:rsidP="00D41146">
            <w:r>
              <w:t xml:space="preserve">3. </w:t>
            </w:r>
            <w:r w:rsidRPr="002D5250">
              <w:t>Информационно-справочный портал WIPO GOLD (базы данных международных заявок и регистраций, международные классификации, международные договоры в области охраны интеллектуальной собственности, стандарты ВОИС)</w:t>
            </w:r>
          </w:p>
          <w:p w14:paraId="559C67BC" w14:textId="7AC4C644" w:rsidR="005F702E" w:rsidRDefault="005F702E" w:rsidP="00D41146">
            <w:r>
              <w:t>4</w:t>
            </w:r>
            <w:r w:rsidRPr="006C33E7">
              <w:t xml:space="preserve">. </w:t>
            </w:r>
            <w:r w:rsidRPr="002D5250">
              <w:t>Портал «</w:t>
            </w:r>
            <w:proofErr w:type="spellStart"/>
            <w:r w:rsidRPr="002D5250">
              <w:t>ПатентСервис</w:t>
            </w:r>
            <w:proofErr w:type="spellEnd"/>
            <w:r w:rsidRPr="002D5250">
              <w:t xml:space="preserve">» </w:t>
            </w:r>
          </w:p>
          <w:p w14:paraId="27FF9942" w14:textId="4683B1F5" w:rsidR="005F702E" w:rsidRDefault="005F702E" w:rsidP="00D41146">
            <w:r>
              <w:t>5.</w:t>
            </w:r>
            <w:r w:rsidRPr="00384D8F">
              <w:t xml:space="preserve"> База данных </w:t>
            </w:r>
            <w:r w:rsidRPr="00384D8F">
              <w:rPr>
                <w:lang w:val="en-US"/>
              </w:rPr>
              <w:t>Google</w:t>
            </w:r>
            <w:r w:rsidRPr="00384D8F">
              <w:t xml:space="preserve"> </w:t>
            </w:r>
            <w:r w:rsidRPr="00384D8F">
              <w:rPr>
                <w:lang w:val="en-US"/>
              </w:rPr>
              <w:t>Patents</w:t>
            </w:r>
          </w:p>
          <w:p w14:paraId="3A7333D4" w14:textId="77777777" w:rsidR="005F702E" w:rsidRDefault="005F702E" w:rsidP="00D41146">
            <w:r>
              <w:t>Период: 2010–2021 г.</w:t>
            </w:r>
          </w:p>
          <w:p w14:paraId="581DFFCE" w14:textId="77777777" w:rsidR="005F702E" w:rsidRPr="006C33E7" w:rsidRDefault="005F702E" w:rsidP="00D41146">
            <w:r>
              <w:t xml:space="preserve">6. </w:t>
            </w:r>
            <w:r w:rsidRPr="0017065F">
              <w:rPr>
                <w:sz w:val="28"/>
                <w:szCs w:val="28"/>
              </w:rPr>
              <w:t xml:space="preserve"> </w:t>
            </w:r>
            <w:r w:rsidRPr="0017065F">
              <w:t xml:space="preserve">Патентный поиск в РФ </w:t>
            </w:r>
            <w:r w:rsidRPr="0017065F">
              <w:rPr>
                <w:i/>
              </w:rPr>
              <w:t>«</w:t>
            </w:r>
            <w:proofErr w:type="spellStart"/>
            <w:r w:rsidRPr="0017065F">
              <w:rPr>
                <w:i/>
              </w:rPr>
              <w:t>FreePatent</w:t>
            </w:r>
            <w:proofErr w:type="spellEnd"/>
            <w:r w:rsidRPr="0017065F">
              <w:rPr>
                <w:i/>
              </w:rPr>
              <w:t>»</w:t>
            </w:r>
          </w:p>
          <w:p w14:paraId="6BE00023" w14:textId="6923D2FF" w:rsidR="005F702E" w:rsidRPr="006C33E7" w:rsidRDefault="005F702E" w:rsidP="005F702E">
            <w:pPr>
              <w:jc w:val="center"/>
            </w:pPr>
            <w:r w:rsidRPr="0017065F">
              <w:rPr>
                <w:u w:val="single"/>
              </w:rPr>
              <w:t xml:space="preserve"> </w:t>
            </w:r>
          </w:p>
        </w:tc>
        <w:tc>
          <w:tcPr>
            <w:tcW w:w="3160" w:type="dxa"/>
            <w:vAlign w:val="center"/>
          </w:tcPr>
          <w:p w14:paraId="0B721DE1" w14:textId="0E205613" w:rsidR="005F702E" w:rsidRPr="00D41146" w:rsidRDefault="005F702E" w:rsidP="004141CC">
            <w:pPr>
              <w:jc w:val="center"/>
            </w:pPr>
            <w:r w:rsidRPr="006C33E7">
              <w:t>№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BY20030500</w:t>
            </w:r>
            <w:r>
              <w:t>, с</w:t>
            </w:r>
            <w:r w:rsidRPr="007B596A">
              <w:t>интезатор частот</w:t>
            </w:r>
          </w:p>
        </w:tc>
        <w:tc>
          <w:tcPr>
            <w:tcW w:w="3933" w:type="dxa"/>
            <w:vAlign w:val="center"/>
          </w:tcPr>
          <w:p w14:paraId="33F0E83A" w14:textId="13947F66" w:rsidR="005F702E" w:rsidRPr="006C33E7" w:rsidRDefault="005F702E" w:rsidP="00332AE9">
            <w:pPr>
              <w:jc w:val="both"/>
            </w:pPr>
            <w:r w:rsidRPr="00332AE9">
              <w:t xml:space="preserve">Решение, представленное в данном изобретении, имеет один недостаток – малая точность частоты выходного сигнала. </w:t>
            </w:r>
          </w:p>
        </w:tc>
      </w:tr>
      <w:tr w:rsidR="005F702E" w:rsidRPr="006C33E7" w14:paraId="64537792" w14:textId="77777777" w:rsidTr="000F005D">
        <w:trPr>
          <w:trHeight w:val="774"/>
        </w:trPr>
        <w:tc>
          <w:tcPr>
            <w:tcW w:w="1696" w:type="dxa"/>
            <w:vMerge/>
            <w:vAlign w:val="center"/>
          </w:tcPr>
          <w:p w14:paraId="7DA014E0" w14:textId="4EE42D25" w:rsidR="005F702E" w:rsidRDefault="005F702E" w:rsidP="005F702E">
            <w:pPr>
              <w:jc w:val="center"/>
            </w:pPr>
          </w:p>
        </w:tc>
        <w:tc>
          <w:tcPr>
            <w:tcW w:w="1560" w:type="dxa"/>
            <w:vMerge w:val="restart"/>
            <w:vAlign w:val="center"/>
          </w:tcPr>
          <w:p w14:paraId="223E6791" w14:textId="77777777" w:rsidR="005F702E" w:rsidRDefault="005F702E" w:rsidP="005754AC">
            <w:pPr>
              <w:jc w:val="center"/>
            </w:pPr>
            <w:r>
              <w:t xml:space="preserve">Российская </w:t>
            </w:r>
            <w:r>
              <w:br/>
              <w:t>Федерация</w:t>
            </w:r>
          </w:p>
          <w:p w14:paraId="014DD6B5" w14:textId="7346E56F" w:rsidR="005F702E" w:rsidRDefault="005F702E" w:rsidP="005754AC">
            <w:pPr>
              <w:jc w:val="center"/>
            </w:pPr>
          </w:p>
        </w:tc>
        <w:tc>
          <w:tcPr>
            <w:tcW w:w="1483" w:type="dxa"/>
            <w:vAlign w:val="center"/>
          </w:tcPr>
          <w:p w14:paraId="6B3D31FB" w14:textId="13273F03" w:rsidR="005F702E" w:rsidRDefault="005F702E" w:rsidP="00291A72">
            <w:pPr>
              <w:jc w:val="center"/>
            </w:pPr>
            <w:r>
              <w:t>H 03B 19/00</w:t>
            </w:r>
          </w:p>
          <w:p w14:paraId="22327EA6" w14:textId="63A90DAF" w:rsidR="005F702E" w:rsidRPr="006C33E7" w:rsidRDefault="005F702E" w:rsidP="00291A72">
            <w:pPr>
              <w:jc w:val="center"/>
            </w:pPr>
            <w:r>
              <w:t xml:space="preserve">A 61N 5/00 </w:t>
            </w:r>
          </w:p>
        </w:tc>
        <w:tc>
          <w:tcPr>
            <w:tcW w:w="2728" w:type="dxa"/>
            <w:vMerge/>
            <w:tcBorders>
              <w:bottom w:val="nil"/>
            </w:tcBorders>
            <w:vAlign w:val="center"/>
          </w:tcPr>
          <w:p w14:paraId="0631762F" w14:textId="27F75FAC" w:rsidR="005F702E" w:rsidRPr="006C33E7" w:rsidRDefault="005F702E" w:rsidP="005F702E">
            <w:pPr>
              <w:jc w:val="center"/>
            </w:pPr>
          </w:p>
        </w:tc>
        <w:tc>
          <w:tcPr>
            <w:tcW w:w="3160" w:type="dxa"/>
            <w:tcBorders>
              <w:bottom w:val="single" w:sz="4" w:space="0" w:color="auto"/>
            </w:tcBorders>
            <w:vAlign w:val="center"/>
          </w:tcPr>
          <w:p w14:paraId="328F99D1" w14:textId="35B4EADA" w:rsidR="005F702E" w:rsidRPr="00D41146" w:rsidRDefault="005F702E" w:rsidP="00D41146">
            <w:pPr>
              <w:jc w:val="center"/>
            </w:pPr>
            <w:r w:rsidRPr="006C33E7">
              <w:t>№</w:t>
            </w:r>
            <w:r w:rsidRPr="00D41146">
              <w:rPr>
                <w:i/>
                <w:iCs/>
              </w:rPr>
              <w:t>RU</w:t>
            </w:r>
            <w:r w:rsidRPr="00291A72">
              <w:rPr>
                <w:i/>
                <w:iCs/>
              </w:rPr>
              <w:t>200802349</w:t>
            </w:r>
            <w:r>
              <w:rPr>
                <w:i/>
                <w:iCs/>
              </w:rPr>
              <w:t xml:space="preserve">, </w:t>
            </w:r>
            <w:r w:rsidRPr="007B596A">
              <w:rPr>
                <w:i/>
                <w:iCs/>
              </w:rPr>
              <w:t>N</w:t>
            </w:r>
            <w:r w:rsidRPr="007B596A">
              <w:rPr>
                <w:iCs/>
              </w:rPr>
              <w:t>-частотный генератор гармонических и импульсных сигналов</w:t>
            </w:r>
          </w:p>
        </w:tc>
        <w:tc>
          <w:tcPr>
            <w:tcW w:w="3933" w:type="dxa"/>
            <w:tcBorders>
              <w:bottom w:val="single" w:sz="4" w:space="0" w:color="auto"/>
            </w:tcBorders>
            <w:vAlign w:val="center"/>
          </w:tcPr>
          <w:p w14:paraId="4A0CB39D" w14:textId="18AE2213" w:rsidR="005F702E" w:rsidRPr="006C33E7" w:rsidRDefault="005F702E" w:rsidP="005F702E">
            <w:pPr>
              <w:jc w:val="both"/>
            </w:pPr>
            <w:r>
              <w:t>И</w:t>
            </w:r>
            <w:r w:rsidRPr="005F702E">
              <w:t>звестное устройство имеет ограниченные функциональные возможности, так как рассчитано на работу в сравнительно узком диапазоне частот от 20 Гц до 20 кГц</w:t>
            </w:r>
            <w:r>
              <w:t xml:space="preserve">. </w:t>
            </w:r>
            <w:r w:rsidRPr="005F702E">
              <w:t>Кроме того, в известном устройстве отсутствует индикатор режимов, что усложняет эксплуатацию устройства и не позволяет визуально осуществлять контроль за выбранным режимом работы</w:t>
            </w:r>
            <w:r>
              <w:t>.</w:t>
            </w:r>
          </w:p>
        </w:tc>
      </w:tr>
      <w:tr w:rsidR="005F702E" w:rsidRPr="006C33E7" w14:paraId="13550D9F" w14:textId="77777777" w:rsidTr="000F005D">
        <w:trPr>
          <w:trHeight w:val="774"/>
        </w:trPr>
        <w:tc>
          <w:tcPr>
            <w:tcW w:w="1696" w:type="dxa"/>
            <w:vMerge/>
            <w:tcBorders>
              <w:bottom w:val="nil"/>
            </w:tcBorders>
            <w:vAlign w:val="center"/>
          </w:tcPr>
          <w:p w14:paraId="711F02FD" w14:textId="1BD18614" w:rsidR="005F702E" w:rsidRDefault="005F702E" w:rsidP="005F702E">
            <w:pPr>
              <w:jc w:val="center"/>
            </w:pPr>
          </w:p>
        </w:tc>
        <w:tc>
          <w:tcPr>
            <w:tcW w:w="1560" w:type="dxa"/>
            <w:vMerge/>
            <w:tcBorders>
              <w:bottom w:val="nil"/>
            </w:tcBorders>
            <w:vAlign w:val="center"/>
          </w:tcPr>
          <w:p w14:paraId="4DC293C7" w14:textId="2500941A" w:rsidR="005F702E" w:rsidRDefault="005F702E" w:rsidP="005754AC">
            <w:pPr>
              <w:jc w:val="center"/>
            </w:pPr>
          </w:p>
        </w:tc>
        <w:tc>
          <w:tcPr>
            <w:tcW w:w="1483" w:type="dxa"/>
            <w:tcBorders>
              <w:bottom w:val="nil"/>
            </w:tcBorders>
            <w:vAlign w:val="center"/>
          </w:tcPr>
          <w:p w14:paraId="3CAC1A7A" w14:textId="51934BC0" w:rsidR="005F702E" w:rsidRPr="006C33E7" w:rsidRDefault="005F702E" w:rsidP="005754AC">
            <w:pPr>
              <w:jc w:val="center"/>
            </w:pPr>
            <w:r w:rsidRPr="00291A72">
              <w:t>H</w:t>
            </w:r>
            <w:r>
              <w:rPr>
                <w:lang w:val="en-US"/>
              </w:rPr>
              <w:t xml:space="preserve"> </w:t>
            </w:r>
            <w:r w:rsidRPr="00291A72">
              <w:t>03C</w:t>
            </w:r>
            <w:r>
              <w:rPr>
                <w:lang w:val="en-US"/>
              </w:rPr>
              <w:t xml:space="preserve"> </w:t>
            </w:r>
            <w:r w:rsidRPr="00291A72">
              <w:t>3/00</w:t>
            </w:r>
          </w:p>
        </w:tc>
        <w:tc>
          <w:tcPr>
            <w:tcW w:w="2728" w:type="dxa"/>
            <w:vMerge/>
            <w:tcBorders>
              <w:bottom w:val="nil"/>
            </w:tcBorders>
            <w:vAlign w:val="center"/>
          </w:tcPr>
          <w:p w14:paraId="3180845A" w14:textId="098816F3" w:rsidR="005F702E" w:rsidRPr="006C33E7" w:rsidRDefault="005F702E" w:rsidP="005F702E">
            <w:pPr>
              <w:jc w:val="center"/>
            </w:pPr>
          </w:p>
        </w:tc>
        <w:tc>
          <w:tcPr>
            <w:tcW w:w="3160" w:type="dxa"/>
            <w:tcBorders>
              <w:bottom w:val="nil"/>
            </w:tcBorders>
            <w:vAlign w:val="center"/>
          </w:tcPr>
          <w:p w14:paraId="2A6235DB" w14:textId="2763EE0A" w:rsidR="005F702E" w:rsidRPr="006C33E7" w:rsidRDefault="005F702E" w:rsidP="00D41146">
            <w:pPr>
              <w:jc w:val="center"/>
            </w:pPr>
            <w:r w:rsidRPr="006C33E7">
              <w:t>№</w:t>
            </w:r>
            <w:r w:rsidRPr="00D41146">
              <w:rPr>
                <w:i/>
                <w:iCs/>
              </w:rPr>
              <w:t>RU</w:t>
            </w:r>
            <w:r>
              <w:t xml:space="preserve"> </w:t>
            </w:r>
            <w:r w:rsidRPr="00291A72">
              <w:rPr>
                <w:i/>
                <w:iCs/>
              </w:rPr>
              <w:t>2713569</w:t>
            </w:r>
            <w:r>
              <w:rPr>
                <w:i/>
                <w:iCs/>
              </w:rPr>
              <w:t xml:space="preserve">, </w:t>
            </w:r>
            <w:r>
              <w:t>с</w:t>
            </w:r>
            <w:r w:rsidRPr="007B596A">
              <w:t>интезатор частот с широкополосной модуляцией.</w:t>
            </w:r>
          </w:p>
        </w:tc>
        <w:tc>
          <w:tcPr>
            <w:tcW w:w="3933" w:type="dxa"/>
            <w:tcBorders>
              <w:bottom w:val="nil"/>
            </w:tcBorders>
            <w:vAlign w:val="center"/>
          </w:tcPr>
          <w:p w14:paraId="14B8DF23" w14:textId="2BDCE553" w:rsidR="005F702E" w:rsidRPr="006C33E7" w:rsidRDefault="005F702E" w:rsidP="00476E45">
            <w:pPr>
              <w:jc w:val="both"/>
            </w:pPr>
            <w:r>
              <w:t>В</w:t>
            </w:r>
            <w:r w:rsidRPr="005F702E">
              <w:t xml:space="preserve"> синтезаторе частот, построенном на основе системы импульсно-фазовой автоподстройки частоты, возможно осуществление частотной или фазовой модуляции, но с рядом ограничений, связанных с конечным быстродействием синтезатора и с </w:t>
            </w:r>
            <w:r w:rsidR="00156EBA" w:rsidRPr="00156EBA">
              <w:t xml:space="preserve">вносимыми системой импульсно-фазовой </w:t>
            </w:r>
            <w:r w:rsidR="00156EBA">
              <w:t>автоподстройки частоты искажени</w:t>
            </w:r>
            <w:r w:rsidR="00156EBA" w:rsidRPr="00156EBA">
              <w:t>ями</w:t>
            </w:r>
            <w:r w:rsidRPr="005F702E">
              <w:t>.</w:t>
            </w:r>
          </w:p>
        </w:tc>
      </w:tr>
    </w:tbl>
    <w:p w14:paraId="55F2EAB0" w14:textId="77777777" w:rsidR="005F702E" w:rsidRDefault="005F702E"/>
    <w:p w14:paraId="21C13CC2" w14:textId="77777777" w:rsidR="001B3AEF" w:rsidRDefault="001B3AEF">
      <w:bookmarkStart w:id="0" w:name="_GoBack"/>
      <w:bookmarkEnd w:id="0"/>
    </w:p>
    <w:p w14:paraId="0D449122" w14:textId="0C7963EE" w:rsidR="001B3AEF" w:rsidRPr="001B3AEF" w:rsidRDefault="001B3AEF">
      <w:r>
        <w:lastRenderedPageBreak/>
        <w:t>Продолжение таблицы Б1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1560"/>
        <w:gridCol w:w="1483"/>
        <w:gridCol w:w="2728"/>
        <w:gridCol w:w="3160"/>
        <w:gridCol w:w="3933"/>
      </w:tblGrid>
      <w:tr w:rsidR="001B3AEF" w:rsidRPr="006C33E7" w14:paraId="2628C400" w14:textId="77777777" w:rsidTr="001B3AEF">
        <w:trPr>
          <w:trHeight w:val="280"/>
        </w:trPr>
        <w:tc>
          <w:tcPr>
            <w:tcW w:w="1696" w:type="dxa"/>
            <w:vAlign w:val="center"/>
          </w:tcPr>
          <w:p w14:paraId="3BCD59D7" w14:textId="6770C645" w:rsidR="001B3AEF" w:rsidRPr="001B3AEF" w:rsidRDefault="001B3AEF" w:rsidP="001B3AEF">
            <w:pPr>
              <w:jc w:val="center"/>
              <w:rPr>
                <w:lang w:val="en-US"/>
              </w:rPr>
            </w:pPr>
            <w:r w:rsidRPr="006C33E7">
              <w:t>1</w:t>
            </w:r>
          </w:p>
        </w:tc>
        <w:tc>
          <w:tcPr>
            <w:tcW w:w="1560" w:type="dxa"/>
            <w:vAlign w:val="center"/>
          </w:tcPr>
          <w:p w14:paraId="4FFC6093" w14:textId="6C73244C" w:rsidR="001B3AEF" w:rsidRDefault="001B3AEF" w:rsidP="001B3AEF">
            <w:pPr>
              <w:jc w:val="center"/>
            </w:pPr>
            <w:r w:rsidRPr="006C33E7">
              <w:t>2</w:t>
            </w:r>
          </w:p>
        </w:tc>
        <w:tc>
          <w:tcPr>
            <w:tcW w:w="1483" w:type="dxa"/>
            <w:vAlign w:val="center"/>
          </w:tcPr>
          <w:p w14:paraId="2011CE95" w14:textId="184472A5" w:rsidR="001B3AEF" w:rsidRDefault="001B3AEF" w:rsidP="001B3AEF">
            <w:pPr>
              <w:jc w:val="center"/>
            </w:pPr>
            <w:r w:rsidRPr="006C33E7">
              <w:t>3</w:t>
            </w:r>
          </w:p>
        </w:tc>
        <w:tc>
          <w:tcPr>
            <w:tcW w:w="2728" w:type="dxa"/>
            <w:vAlign w:val="center"/>
          </w:tcPr>
          <w:p w14:paraId="662EE22C" w14:textId="14EEE150" w:rsidR="001B3AEF" w:rsidRPr="006C33E7" w:rsidRDefault="001B3AEF" w:rsidP="001B3AEF">
            <w:pPr>
              <w:jc w:val="center"/>
            </w:pPr>
            <w:r w:rsidRPr="006C33E7">
              <w:t>4</w:t>
            </w:r>
          </w:p>
        </w:tc>
        <w:tc>
          <w:tcPr>
            <w:tcW w:w="3160" w:type="dxa"/>
            <w:vAlign w:val="center"/>
          </w:tcPr>
          <w:p w14:paraId="2FA7AD18" w14:textId="2B466479" w:rsidR="001B3AEF" w:rsidRPr="006C33E7" w:rsidRDefault="001B3AEF" w:rsidP="001B3AEF">
            <w:pPr>
              <w:jc w:val="center"/>
            </w:pPr>
            <w:r w:rsidRPr="006C33E7">
              <w:t>5</w:t>
            </w:r>
          </w:p>
        </w:tc>
        <w:tc>
          <w:tcPr>
            <w:tcW w:w="3933" w:type="dxa"/>
            <w:vAlign w:val="center"/>
          </w:tcPr>
          <w:p w14:paraId="4EA835E7" w14:textId="46894874" w:rsidR="001B3AEF" w:rsidRPr="00332AE9" w:rsidRDefault="001B3AEF" w:rsidP="001B3AEF">
            <w:pPr>
              <w:jc w:val="center"/>
            </w:pPr>
            <w:r w:rsidRPr="006C33E7">
              <w:t>6</w:t>
            </w:r>
          </w:p>
        </w:tc>
      </w:tr>
      <w:tr w:rsidR="005F702E" w:rsidRPr="006C33E7" w14:paraId="2F089E6F" w14:textId="77777777" w:rsidTr="001B3AEF">
        <w:trPr>
          <w:trHeight w:val="774"/>
        </w:trPr>
        <w:tc>
          <w:tcPr>
            <w:tcW w:w="1696" w:type="dxa"/>
            <w:vMerge w:val="restart"/>
            <w:vAlign w:val="center"/>
          </w:tcPr>
          <w:p w14:paraId="5E2DBBD0" w14:textId="77777777" w:rsidR="001B3AEF" w:rsidRPr="005754AC" w:rsidRDefault="001B3AEF" w:rsidP="001B3AEF">
            <w:pPr>
              <w:jc w:val="center"/>
            </w:pPr>
            <w:r>
              <w:t>Устройство синтеза частот</w:t>
            </w:r>
          </w:p>
          <w:p w14:paraId="40F84050" w14:textId="0F695542" w:rsidR="005F702E" w:rsidRPr="001B3AEF" w:rsidRDefault="005F702E" w:rsidP="005F702E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Merge w:val="restart"/>
            <w:vAlign w:val="center"/>
          </w:tcPr>
          <w:p w14:paraId="0EC815B5" w14:textId="2DE81165" w:rsidR="005F702E" w:rsidRDefault="005F702E" w:rsidP="00D70053">
            <w:pPr>
              <w:jc w:val="center"/>
            </w:pPr>
            <w:r>
              <w:t xml:space="preserve">Российская </w:t>
            </w:r>
            <w:r>
              <w:br/>
              <w:t>Федерация</w:t>
            </w:r>
          </w:p>
        </w:tc>
        <w:tc>
          <w:tcPr>
            <w:tcW w:w="1483" w:type="dxa"/>
            <w:vAlign w:val="center"/>
          </w:tcPr>
          <w:p w14:paraId="2B6B9500" w14:textId="764E36FE" w:rsidR="005F702E" w:rsidRDefault="005F702E" w:rsidP="00291A72">
            <w:pPr>
              <w:jc w:val="center"/>
            </w:pPr>
            <w:r>
              <w:t>H</w:t>
            </w:r>
            <w:r>
              <w:rPr>
                <w:lang w:val="en-US"/>
              </w:rPr>
              <w:t xml:space="preserve"> </w:t>
            </w:r>
            <w:r>
              <w:t>03L</w:t>
            </w:r>
            <w:r>
              <w:rPr>
                <w:lang w:val="en-US"/>
              </w:rPr>
              <w:t xml:space="preserve"> </w:t>
            </w:r>
            <w:r>
              <w:t>7/00</w:t>
            </w:r>
          </w:p>
          <w:p w14:paraId="2CF56FA9" w14:textId="01186182" w:rsidR="005F702E" w:rsidRPr="006C33E7" w:rsidRDefault="005F702E" w:rsidP="00291A72">
            <w:pPr>
              <w:jc w:val="center"/>
            </w:pPr>
            <w:r>
              <w:t>H</w:t>
            </w:r>
            <w:r>
              <w:rPr>
                <w:lang w:val="en-US"/>
              </w:rPr>
              <w:t xml:space="preserve"> </w:t>
            </w:r>
            <w:r>
              <w:t>04L</w:t>
            </w:r>
            <w:r>
              <w:rPr>
                <w:lang w:val="en-US"/>
              </w:rPr>
              <w:t xml:space="preserve"> </w:t>
            </w:r>
            <w:r>
              <w:t>27/00</w:t>
            </w:r>
          </w:p>
        </w:tc>
        <w:tc>
          <w:tcPr>
            <w:tcW w:w="2728" w:type="dxa"/>
            <w:vMerge w:val="restart"/>
            <w:vAlign w:val="center"/>
          </w:tcPr>
          <w:p w14:paraId="29603ACA" w14:textId="77777777" w:rsidR="001B3AEF" w:rsidRPr="006C33E7" w:rsidRDefault="001B3AEF" w:rsidP="001B3AEF">
            <w:r w:rsidRPr="006C33E7">
              <w:t xml:space="preserve">1. </w:t>
            </w:r>
            <w:r w:rsidRPr="002D5250">
              <w:t>Реестр евразийских патентов на изобретения</w:t>
            </w:r>
            <w:r>
              <w:t xml:space="preserve"> (ЕАПО)</w:t>
            </w:r>
          </w:p>
          <w:p w14:paraId="6BBC25FB" w14:textId="77777777" w:rsidR="001B3AEF" w:rsidRDefault="001B3AEF" w:rsidP="001B3AEF">
            <w:r w:rsidRPr="006C33E7">
              <w:t xml:space="preserve">2. Российский сегмент Интернет-сервиса </w:t>
            </w:r>
            <w:proofErr w:type="spellStart"/>
            <w:r w:rsidRPr="006C33E7">
              <w:t>esp@cenet</w:t>
            </w:r>
            <w:proofErr w:type="spellEnd"/>
            <w:r w:rsidRPr="006C33E7">
              <w:t xml:space="preserve"> </w:t>
            </w:r>
            <w:proofErr w:type="spellStart"/>
            <w:r w:rsidRPr="006C33E7">
              <w:t>ru</w:t>
            </w:r>
            <w:proofErr w:type="spellEnd"/>
            <w:r w:rsidRPr="006C33E7">
              <w:t>.</w:t>
            </w:r>
          </w:p>
          <w:p w14:paraId="2C09FCC7" w14:textId="77777777" w:rsidR="001B3AEF" w:rsidRPr="006C33E7" w:rsidRDefault="001B3AEF" w:rsidP="001B3AEF">
            <w:r>
              <w:t xml:space="preserve">3. </w:t>
            </w:r>
            <w:r w:rsidRPr="002D5250">
              <w:t>Информационно-справочный портал WIPO GOLD (базы данных международных заявок и регистраций, международные классификации, международные договоры в области охраны интеллектуальной собственности, стандарты ВОИС)</w:t>
            </w:r>
          </w:p>
          <w:p w14:paraId="16333C08" w14:textId="77777777" w:rsidR="001B3AEF" w:rsidRDefault="001B3AEF" w:rsidP="001B3AEF">
            <w:r>
              <w:t>4</w:t>
            </w:r>
            <w:r w:rsidRPr="006C33E7">
              <w:t xml:space="preserve">. </w:t>
            </w:r>
            <w:r w:rsidRPr="002D5250">
              <w:t>Портал «</w:t>
            </w:r>
            <w:proofErr w:type="spellStart"/>
            <w:r w:rsidRPr="002D5250">
              <w:t>ПатентСервис</w:t>
            </w:r>
            <w:proofErr w:type="spellEnd"/>
            <w:r w:rsidRPr="002D5250">
              <w:t xml:space="preserve">» </w:t>
            </w:r>
          </w:p>
          <w:p w14:paraId="4692BB4C" w14:textId="77777777" w:rsidR="001B3AEF" w:rsidRDefault="001B3AEF" w:rsidP="001B3AEF">
            <w:r>
              <w:t>5.</w:t>
            </w:r>
            <w:r w:rsidRPr="00384D8F">
              <w:t xml:space="preserve"> База данных </w:t>
            </w:r>
            <w:r w:rsidRPr="00384D8F">
              <w:rPr>
                <w:lang w:val="en-US"/>
              </w:rPr>
              <w:t>Google</w:t>
            </w:r>
            <w:r w:rsidRPr="00384D8F">
              <w:t xml:space="preserve"> </w:t>
            </w:r>
            <w:r w:rsidRPr="00384D8F">
              <w:rPr>
                <w:lang w:val="en-US"/>
              </w:rPr>
              <w:t>Patents</w:t>
            </w:r>
          </w:p>
          <w:p w14:paraId="06283BE3" w14:textId="77777777" w:rsidR="001B3AEF" w:rsidRDefault="001B3AEF" w:rsidP="001B3AEF">
            <w:r>
              <w:t>Период: 2010–2021 г.</w:t>
            </w:r>
          </w:p>
          <w:p w14:paraId="5EC974FE" w14:textId="508E2ECF" w:rsidR="005F702E" w:rsidRPr="006C33E7" w:rsidRDefault="001B3AEF" w:rsidP="001B3AEF">
            <w:r>
              <w:t xml:space="preserve">6. </w:t>
            </w:r>
            <w:r w:rsidRPr="0017065F">
              <w:rPr>
                <w:sz w:val="28"/>
                <w:szCs w:val="28"/>
              </w:rPr>
              <w:t xml:space="preserve"> </w:t>
            </w:r>
            <w:r w:rsidRPr="0017065F">
              <w:t xml:space="preserve">Патентный поиск в РФ </w:t>
            </w:r>
            <w:r w:rsidRPr="0017065F">
              <w:rPr>
                <w:i/>
              </w:rPr>
              <w:t>«</w:t>
            </w:r>
            <w:proofErr w:type="spellStart"/>
            <w:r w:rsidRPr="0017065F">
              <w:rPr>
                <w:i/>
              </w:rPr>
              <w:t>FreePatent</w:t>
            </w:r>
            <w:proofErr w:type="spellEnd"/>
            <w:r w:rsidRPr="0017065F">
              <w:rPr>
                <w:i/>
              </w:rPr>
              <w:t>»</w:t>
            </w:r>
          </w:p>
        </w:tc>
        <w:tc>
          <w:tcPr>
            <w:tcW w:w="3160" w:type="dxa"/>
            <w:vAlign w:val="center"/>
          </w:tcPr>
          <w:p w14:paraId="719A22DD" w14:textId="0F574B32" w:rsidR="005F702E" w:rsidRPr="006C33E7" w:rsidRDefault="005F702E" w:rsidP="00D70053">
            <w:pPr>
              <w:jc w:val="center"/>
            </w:pPr>
            <w:r w:rsidRPr="006C33E7">
              <w:t>№</w:t>
            </w:r>
            <w:r w:rsidRPr="00B22FD5">
              <w:rPr>
                <w:i/>
                <w:iCs/>
              </w:rPr>
              <w:t>RU</w:t>
            </w:r>
            <w:r w:rsidRPr="00291A72">
              <w:rPr>
                <w:i/>
                <w:iCs/>
              </w:rPr>
              <w:t>2594336</w:t>
            </w:r>
            <w:r>
              <w:rPr>
                <w:i/>
                <w:iCs/>
              </w:rPr>
              <w:t>,</w:t>
            </w:r>
            <w:r>
              <w:t xml:space="preserve"> </w:t>
            </w:r>
            <w:r>
              <w:rPr>
                <w:iCs/>
              </w:rPr>
              <w:t>с</w:t>
            </w:r>
            <w:r w:rsidRPr="007B596A">
              <w:rPr>
                <w:iCs/>
              </w:rPr>
              <w:t>пособ формирования микроволновых сигналов с малым шагом сетки частот.</w:t>
            </w:r>
          </w:p>
        </w:tc>
        <w:tc>
          <w:tcPr>
            <w:tcW w:w="3933" w:type="dxa"/>
            <w:vAlign w:val="center"/>
          </w:tcPr>
          <w:p w14:paraId="41387C62" w14:textId="1B5221B8" w:rsidR="005F702E" w:rsidRPr="006C33E7" w:rsidRDefault="005F702E" w:rsidP="00D70053">
            <w:pPr>
              <w:jc w:val="both"/>
            </w:pPr>
            <w:r w:rsidRPr="00332AE9">
              <w:t xml:space="preserve">Самым главным отличием данного изобретения является – формирование микроволновых частот. Методы преобразований частот достаточно похожи, однако в данном устройстве процесс намного сложнее. </w:t>
            </w:r>
          </w:p>
        </w:tc>
      </w:tr>
      <w:tr w:rsidR="005F702E" w:rsidRPr="006C33E7" w14:paraId="54CEEEE9" w14:textId="77777777" w:rsidTr="001B3AEF">
        <w:trPr>
          <w:trHeight w:val="1329"/>
        </w:trPr>
        <w:tc>
          <w:tcPr>
            <w:tcW w:w="1696" w:type="dxa"/>
            <w:vMerge/>
            <w:vAlign w:val="center"/>
          </w:tcPr>
          <w:p w14:paraId="78B2D233" w14:textId="1B065529" w:rsidR="005F702E" w:rsidRDefault="005F702E" w:rsidP="005F702E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7F36F279" w14:textId="77777777" w:rsidR="005F702E" w:rsidRDefault="005F702E" w:rsidP="00D70053">
            <w:pPr>
              <w:jc w:val="center"/>
            </w:pPr>
          </w:p>
        </w:tc>
        <w:tc>
          <w:tcPr>
            <w:tcW w:w="1483" w:type="dxa"/>
            <w:vAlign w:val="center"/>
          </w:tcPr>
          <w:p w14:paraId="7A010736" w14:textId="55EAD4F5" w:rsidR="005F702E" w:rsidRPr="006C33E7" w:rsidRDefault="005F702E" w:rsidP="00D70053">
            <w:pPr>
              <w:jc w:val="center"/>
            </w:pPr>
            <w:r w:rsidRPr="00291A72">
              <w:t>H</w:t>
            </w:r>
            <w:r>
              <w:rPr>
                <w:lang w:val="en-US"/>
              </w:rPr>
              <w:t xml:space="preserve"> </w:t>
            </w:r>
            <w:r w:rsidRPr="00291A72">
              <w:t>03C</w:t>
            </w:r>
            <w:r>
              <w:rPr>
                <w:lang w:val="en-US"/>
              </w:rPr>
              <w:t xml:space="preserve"> </w:t>
            </w:r>
            <w:r w:rsidRPr="00291A72">
              <w:t>5</w:t>
            </w:r>
            <w:r>
              <w:t>/00</w:t>
            </w:r>
          </w:p>
        </w:tc>
        <w:tc>
          <w:tcPr>
            <w:tcW w:w="2728" w:type="dxa"/>
            <w:vMerge/>
            <w:vAlign w:val="center"/>
          </w:tcPr>
          <w:p w14:paraId="147E9B2E" w14:textId="7F8426FD" w:rsidR="005F702E" w:rsidRPr="006C33E7" w:rsidRDefault="005F702E" w:rsidP="005F702E">
            <w:pPr>
              <w:jc w:val="center"/>
            </w:pPr>
          </w:p>
        </w:tc>
        <w:tc>
          <w:tcPr>
            <w:tcW w:w="3160" w:type="dxa"/>
            <w:vAlign w:val="center"/>
          </w:tcPr>
          <w:p w14:paraId="5813F13A" w14:textId="7D982CE6" w:rsidR="005F702E" w:rsidRPr="006C33E7" w:rsidRDefault="005F702E" w:rsidP="00D70053">
            <w:pPr>
              <w:jc w:val="center"/>
            </w:pPr>
            <w:r w:rsidRPr="006C33E7">
              <w:t>№</w:t>
            </w:r>
            <w:r w:rsidRPr="001D6C02">
              <w:rPr>
                <w:i/>
                <w:iCs/>
              </w:rPr>
              <w:t>RU</w:t>
            </w:r>
            <w:r w:rsidRPr="00291A72">
              <w:rPr>
                <w:i/>
                <w:iCs/>
              </w:rPr>
              <w:t>2485669</w:t>
            </w:r>
            <w:r>
              <w:rPr>
                <w:i/>
                <w:iCs/>
              </w:rPr>
              <w:t xml:space="preserve">, </w:t>
            </w:r>
            <w:r>
              <w:t>с</w:t>
            </w:r>
            <w:r w:rsidRPr="007B596A">
              <w:t>пособ формирования когерентных модулированных сигналов и устройство для его осуществления.</w:t>
            </w:r>
          </w:p>
        </w:tc>
        <w:tc>
          <w:tcPr>
            <w:tcW w:w="3933" w:type="dxa"/>
            <w:vAlign w:val="center"/>
          </w:tcPr>
          <w:p w14:paraId="101A1CC8" w14:textId="38E44CC3" w:rsidR="005F702E" w:rsidRPr="00332AE9" w:rsidRDefault="005F702E" w:rsidP="00332AE9">
            <w:pPr>
              <w:ind w:firstLine="709"/>
              <w:jc w:val="both"/>
              <w:rPr>
                <w:rFonts w:eastAsia="Calibri"/>
              </w:rPr>
            </w:pPr>
            <w:r w:rsidRPr="00332AE9">
              <w:rPr>
                <w:rFonts w:eastAsia="Calibri"/>
              </w:rPr>
              <w:t>Недостатком устройства является нестабильность параметров, которая в свою очередь приводит к нестабильности параметров выходного сигнала формирователя, чего нет в проектируемом устройстве. Недостатками формирователя, построенного по принципу умножения частоты, являются высокие фазовые шумы и сложность обеспечения на высоких частотах подавления гармонических составляющих, что серьезно усложняет схему формирователя сигнала.</w:t>
            </w:r>
          </w:p>
        </w:tc>
      </w:tr>
      <w:tr w:rsidR="005F702E" w:rsidRPr="006C33E7" w14:paraId="7ED9BB4C" w14:textId="77777777" w:rsidTr="001B3AEF">
        <w:trPr>
          <w:trHeight w:val="1329"/>
        </w:trPr>
        <w:tc>
          <w:tcPr>
            <w:tcW w:w="1696" w:type="dxa"/>
            <w:vMerge/>
            <w:vAlign w:val="center"/>
          </w:tcPr>
          <w:p w14:paraId="4B43B0F5" w14:textId="1C188BDB" w:rsidR="005F702E" w:rsidRDefault="005F702E" w:rsidP="005F702E">
            <w:pPr>
              <w:jc w:val="center"/>
            </w:pPr>
          </w:p>
        </w:tc>
        <w:tc>
          <w:tcPr>
            <w:tcW w:w="1560" w:type="dxa"/>
            <w:vAlign w:val="center"/>
          </w:tcPr>
          <w:p w14:paraId="7EE88CC1" w14:textId="77513032" w:rsidR="005F702E" w:rsidRDefault="005F702E" w:rsidP="005F702E">
            <w:pPr>
              <w:jc w:val="center"/>
            </w:pPr>
            <w:r>
              <w:t>Швеция</w:t>
            </w:r>
          </w:p>
        </w:tc>
        <w:tc>
          <w:tcPr>
            <w:tcW w:w="1483" w:type="dxa"/>
            <w:vAlign w:val="center"/>
          </w:tcPr>
          <w:p w14:paraId="00B2DB0A" w14:textId="77777777" w:rsidR="005F702E" w:rsidRDefault="005F702E" w:rsidP="005F702E">
            <w:pPr>
              <w:jc w:val="center"/>
            </w:pPr>
            <w:r>
              <w:t>H 03L 7/16</w:t>
            </w:r>
          </w:p>
          <w:p w14:paraId="3A6CBB94" w14:textId="6889BF42" w:rsidR="005F702E" w:rsidRPr="00291A72" w:rsidRDefault="005F702E" w:rsidP="005F702E">
            <w:pPr>
              <w:jc w:val="center"/>
            </w:pPr>
            <w:r>
              <w:t>H 03J 7/06 </w:t>
            </w:r>
          </w:p>
        </w:tc>
        <w:tc>
          <w:tcPr>
            <w:tcW w:w="2728" w:type="dxa"/>
            <w:vMerge/>
            <w:vAlign w:val="center"/>
          </w:tcPr>
          <w:p w14:paraId="7864F328" w14:textId="66EC9493" w:rsidR="005F702E" w:rsidRPr="006C33E7" w:rsidRDefault="005F702E" w:rsidP="005F702E">
            <w:pPr>
              <w:jc w:val="center"/>
            </w:pPr>
          </w:p>
        </w:tc>
        <w:tc>
          <w:tcPr>
            <w:tcW w:w="3160" w:type="dxa"/>
            <w:vAlign w:val="center"/>
          </w:tcPr>
          <w:p w14:paraId="53D12FEE" w14:textId="39CE3359" w:rsidR="005F702E" w:rsidRPr="006C33E7" w:rsidRDefault="005F702E" w:rsidP="005F702E">
            <w:pPr>
              <w:jc w:val="center"/>
            </w:pPr>
            <w:r w:rsidRPr="006C33E7">
              <w:t>№</w:t>
            </w:r>
            <w:r w:rsidRPr="001D6C02">
              <w:rPr>
                <w:i/>
                <w:iCs/>
              </w:rPr>
              <w:t>RU</w:t>
            </w:r>
            <w:r w:rsidRPr="00291A72">
              <w:t xml:space="preserve"> 0002476990, </w:t>
            </w:r>
            <w:r>
              <w:t>у</w:t>
            </w:r>
            <w:r w:rsidRPr="007B596A">
              <w:t>стройства и способы подстройки частоты в синтезаторе частот с множеством выходов</w:t>
            </w:r>
          </w:p>
        </w:tc>
        <w:tc>
          <w:tcPr>
            <w:tcW w:w="3933" w:type="dxa"/>
            <w:vAlign w:val="center"/>
          </w:tcPr>
          <w:p w14:paraId="1B28949B" w14:textId="2161701A" w:rsidR="005F702E" w:rsidRPr="00332AE9" w:rsidRDefault="005F702E" w:rsidP="005F702E">
            <w:pPr>
              <w:jc w:val="both"/>
              <w:rPr>
                <w:rFonts w:eastAsia="Calibri"/>
              </w:rPr>
            </w:pPr>
            <w:r w:rsidRPr="007B596A">
              <w:t xml:space="preserve">Принципы, приведенные в настоящей заявке, обеспечивают способы и схемы синтеза, по меньшей мере, двух сигналов, синфазных с сигналом опорной частоты. В нескольких вариантах осуществления способ содержит этап генерации первого и второго выходных сигналов, синфазных с опорным тактовым сигналом, с помощью первой и второй схем цепи фазовой синхронизации. </w:t>
            </w:r>
          </w:p>
        </w:tc>
      </w:tr>
    </w:tbl>
    <w:p w14:paraId="664FD83B" w14:textId="77777777" w:rsidR="00BB242B" w:rsidRPr="006C33E7" w:rsidRDefault="00BB242B" w:rsidP="006A529F">
      <w:pPr>
        <w:jc w:val="center"/>
        <w:rPr>
          <w:sz w:val="28"/>
          <w:szCs w:val="28"/>
        </w:rPr>
        <w:sectPr w:rsidR="00BB242B" w:rsidRPr="006C33E7" w:rsidSect="006A529F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1B3E9EE5" w14:textId="3B51F636" w:rsidR="00A92AE1" w:rsidRPr="006C33E7" w:rsidRDefault="00BB242B" w:rsidP="00476E45">
      <w:pPr>
        <w:jc w:val="center"/>
        <w:rPr>
          <w:sz w:val="28"/>
          <w:szCs w:val="28"/>
        </w:rPr>
      </w:pPr>
      <w:r w:rsidRPr="006C33E7">
        <w:rPr>
          <w:sz w:val="28"/>
          <w:szCs w:val="28"/>
        </w:rPr>
        <w:lastRenderedPageBreak/>
        <w:t xml:space="preserve">НАУЧНО-ТЕХНИЧЕСКАЯ ЛИТЕРАТУРА И ТЕХНИЧЕСКАЯ </w:t>
      </w:r>
      <w:r w:rsidR="00FB4913" w:rsidRPr="006C33E7">
        <w:rPr>
          <w:sz w:val="28"/>
          <w:szCs w:val="28"/>
        </w:rPr>
        <w:t>ДО</w:t>
      </w:r>
      <w:r w:rsidRPr="006C33E7">
        <w:rPr>
          <w:sz w:val="28"/>
          <w:szCs w:val="28"/>
        </w:rPr>
        <w:t>КУМЕНТАЦИЯ</w:t>
      </w:r>
    </w:p>
    <w:p w14:paraId="4C6278E7" w14:textId="77777777" w:rsidR="006A4A81" w:rsidRPr="006C33E7" w:rsidRDefault="006A4A81" w:rsidP="00BA63FB">
      <w:pPr>
        <w:tabs>
          <w:tab w:val="left" w:pos="709"/>
        </w:tabs>
        <w:jc w:val="center"/>
        <w:rPr>
          <w:sz w:val="28"/>
          <w:szCs w:val="28"/>
        </w:rPr>
      </w:pPr>
    </w:p>
    <w:p w14:paraId="78C51B38" w14:textId="76506AB7" w:rsidR="006A4A81" w:rsidRPr="00476E45" w:rsidRDefault="0017065F" w:rsidP="00BA63FB">
      <w:pPr>
        <w:numPr>
          <w:ilvl w:val="0"/>
          <w:numId w:val="1"/>
        </w:numPr>
        <w:tabs>
          <w:tab w:val="clear" w:pos="720"/>
          <w:tab w:val="left" w:pos="709"/>
        </w:tabs>
        <w:ind w:left="709" w:hanging="349"/>
        <w:rPr>
          <w:sz w:val="28"/>
          <w:szCs w:val="28"/>
        </w:rPr>
      </w:pPr>
      <w:r w:rsidRPr="00476E45">
        <w:rPr>
          <w:sz w:val="28"/>
          <w:szCs w:val="28"/>
        </w:rPr>
        <w:t>Реестр евразийских патентов на изобретения (ЕАПО)</w:t>
      </w:r>
      <w:r w:rsidR="006A4A81" w:rsidRPr="00476E45">
        <w:rPr>
          <w:sz w:val="28"/>
          <w:szCs w:val="28"/>
        </w:rPr>
        <w:t xml:space="preserve"> </w:t>
      </w:r>
      <w:hyperlink r:id="rId5" w:history="1">
        <w:r w:rsidRPr="00476E45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http://www.eapo.org/ru/patents/reestr</w:t>
        </w:r>
      </w:hyperlink>
      <w:r w:rsidR="00476E45" w:rsidRPr="00476E45">
        <w:rPr>
          <w:sz w:val="28"/>
          <w:szCs w:val="28"/>
          <w:shd w:val="clear" w:color="auto" w:fill="FFFFFF"/>
        </w:rPr>
        <w:t>.</w:t>
      </w:r>
    </w:p>
    <w:p w14:paraId="3CB2235D" w14:textId="51188EC5" w:rsidR="006A4A81" w:rsidRPr="00476E45" w:rsidRDefault="006A4A81" w:rsidP="00BA63FB">
      <w:pPr>
        <w:numPr>
          <w:ilvl w:val="0"/>
          <w:numId w:val="1"/>
        </w:numPr>
        <w:tabs>
          <w:tab w:val="clear" w:pos="720"/>
          <w:tab w:val="left" w:pos="709"/>
          <w:tab w:val="num" w:pos="1134"/>
        </w:tabs>
        <w:ind w:left="709" w:hanging="349"/>
        <w:rPr>
          <w:sz w:val="28"/>
          <w:szCs w:val="28"/>
        </w:rPr>
      </w:pPr>
      <w:r w:rsidRPr="00476E45">
        <w:rPr>
          <w:sz w:val="28"/>
          <w:szCs w:val="28"/>
        </w:rPr>
        <w:t xml:space="preserve">Российский сегмент Интернет-сервиса </w:t>
      </w:r>
      <w:proofErr w:type="spellStart"/>
      <w:r w:rsidRPr="00476E45">
        <w:rPr>
          <w:sz w:val="28"/>
          <w:szCs w:val="28"/>
        </w:rPr>
        <w:t>esp@cenet</w:t>
      </w:r>
      <w:proofErr w:type="spellEnd"/>
      <w:r w:rsidRPr="00476E45">
        <w:rPr>
          <w:sz w:val="28"/>
          <w:szCs w:val="28"/>
        </w:rPr>
        <w:t xml:space="preserve"> </w:t>
      </w:r>
      <w:proofErr w:type="spellStart"/>
      <w:r w:rsidRPr="00476E45">
        <w:rPr>
          <w:sz w:val="28"/>
          <w:szCs w:val="28"/>
        </w:rPr>
        <w:t>ru</w:t>
      </w:r>
      <w:proofErr w:type="spellEnd"/>
      <w:r w:rsidRPr="00476E45">
        <w:rPr>
          <w:sz w:val="28"/>
          <w:szCs w:val="28"/>
        </w:rPr>
        <w:t>.</w:t>
      </w:r>
      <w:r w:rsidR="0017065F" w:rsidRPr="00476E45">
        <w:rPr>
          <w:sz w:val="28"/>
          <w:szCs w:val="28"/>
        </w:rPr>
        <w:t xml:space="preserve"> </w:t>
      </w:r>
      <w:hyperlink r:id="rId6" w:history="1">
        <w:r w:rsidRPr="00476E45">
          <w:rPr>
            <w:rStyle w:val="a4"/>
            <w:color w:val="auto"/>
            <w:sz w:val="28"/>
            <w:szCs w:val="28"/>
            <w:u w:val="none"/>
          </w:rPr>
          <w:t>http://espacenet.com</w:t>
        </w:r>
      </w:hyperlink>
      <w:r w:rsidR="00476E45" w:rsidRPr="00476E45">
        <w:rPr>
          <w:rStyle w:val="a4"/>
          <w:color w:val="auto"/>
          <w:sz w:val="28"/>
          <w:szCs w:val="28"/>
          <w:u w:val="none"/>
        </w:rPr>
        <w:t>.</w:t>
      </w:r>
    </w:p>
    <w:p w14:paraId="35106F00" w14:textId="69D39C7A" w:rsidR="0017065F" w:rsidRPr="00476E45" w:rsidRDefault="0017065F" w:rsidP="00BA63FB">
      <w:pPr>
        <w:pStyle w:val="a5"/>
        <w:numPr>
          <w:ilvl w:val="0"/>
          <w:numId w:val="1"/>
        </w:numPr>
        <w:tabs>
          <w:tab w:val="clear" w:pos="720"/>
          <w:tab w:val="left" w:pos="709"/>
          <w:tab w:val="num" w:pos="851"/>
        </w:tabs>
        <w:ind w:left="709" w:hanging="349"/>
        <w:rPr>
          <w:sz w:val="28"/>
          <w:szCs w:val="28"/>
        </w:rPr>
      </w:pPr>
      <w:r w:rsidRPr="00476E45">
        <w:rPr>
          <w:sz w:val="28"/>
          <w:szCs w:val="28"/>
        </w:rPr>
        <w:t xml:space="preserve">Информационно-справочный портал </w:t>
      </w:r>
      <w:r w:rsidRPr="00476E45">
        <w:rPr>
          <w:sz w:val="28"/>
          <w:szCs w:val="28"/>
          <w:lang w:val="en-US"/>
        </w:rPr>
        <w:t>WIPO</w:t>
      </w:r>
      <w:r w:rsidRPr="00476E45">
        <w:rPr>
          <w:sz w:val="28"/>
          <w:szCs w:val="28"/>
        </w:rPr>
        <w:t xml:space="preserve"> </w:t>
      </w:r>
      <w:r w:rsidRPr="00476E45">
        <w:rPr>
          <w:sz w:val="28"/>
          <w:szCs w:val="28"/>
          <w:lang w:val="en-US"/>
        </w:rPr>
        <w:t>GOLD</w:t>
      </w:r>
      <w:r w:rsidRPr="00476E45">
        <w:rPr>
          <w:sz w:val="28"/>
          <w:szCs w:val="28"/>
        </w:rPr>
        <w:t xml:space="preserve"> (базы дан</w:t>
      </w:r>
      <w:r w:rsidR="00476E45" w:rsidRPr="00476E45">
        <w:rPr>
          <w:sz w:val="28"/>
          <w:szCs w:val="28"/>
        </w:rPr>
        <w:t xml:space="preserve">ных </w:t>
      </w:r>
      <w:r w:rsidRPr="00476E45">
        <w:rPr>
          <w:sz w:val="28"/>
          <w:szCs w:val="28"/>
        </w:rPr>
        <w:t xml:space="preserve">международных заявок и регистраций, международные классификации, международные договоры в области охраны интеллектуальной собственности, стандарты ВОИС) </w:t>
      </w:r>
      <w:hyperlink r:id="rId7" w:history="1">
        <w:r w:rsidRPr="00476E45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http://patentscope.wipo.int/search/ru/search.jsf</w:t>
        </w:r>
      </w:hyperlink>
      <w:r w:rsidR="00476E45" w:rsidRPr="00476E45">
        <w:rPr>
          <w:sz w:val="28"/>
          <w:szCs w:val="28"/>
          <w:shd w:val="clear" w:color="auto" w:fill="FFFFFF"/>
        </w:rPr>
        <w:t>.</w:t>
      </w:r>
    </w:p>
    <w:p w14:paraId="05825D39" w14:textId="129B1A1E" w:rsidR="0017065F" w:rsidRPr="00476E45" w:rsidRDefault="0017065F" w:rsidP="0017065F">
      <w:pPr>
        <w:numPr>
          <w:ilvl w:val="0"/>
          <w:numId w:val="1"/>
        </w:numPr>
        <w:rPr>
          <w:sz w:val="28"/>
          <w:szCs w:val="28"/>
        </w:rPr>
      </w:pPr>
      <w:r w:rsidRPr="00476E45">
        <w:rPr>
          <w:sz w:val="28"/>
          <w:szCs w:val="28"/>
        </w:rPr>
        <w:t>Портал «</w:t>
      </w:r>
      <w:proofErr w:type="spellStart"/>
      <w:r w:rsidRPr="00476E45">
        <w:rPr>
          <w:sz w:val="28"/>
          <w:szCs w:val="28"/>
        </w:rPr>
        <w:t>ПатентСервис</w:t>
      </w:r>
      <w:proofErr w:type="spellEnd"/>
      <w:r w:rsidRPr="00476E45">
        <w:rPr>
          <w:sz w:val="28"/>
          <w:szCs w:val="28"/>
        </w:rPr>
        <w:t xml:space="preserve">», </w:t>
      </w:r>
      <w:r w:rsidRPr="00476E45">
        <w:rPr>
          <w:rStyle w:val="a4"/>
          <w:color w:val="auto"/>
          <w:sz w:val="28"/>
          <w:szCs w:val="28"/>
          <w:u w:val="none"/>
          <w:shd w:val="clear" w:color="auto" w:fill="FFFFFF"/>
        </w:rPr>
        <w:t>http://allpatents.ru/</w:t>
      </w:r>
      <w:r w:rsidR="00476E45" w:rsidRPr="00476E45">
        <w:rPr>
          <w:rStyle w:val="a4"/>
          <w:color w:val="auto"/>
          <w:sz w:val="28"/>
          <w:szCs w:val="28"/>
          <w:u w:val="none"/>
          <w:shd w:val="clear" w:color="auto" w:fill="FFFFFF"/>
        </w:rPr>
        <w:t>.</w:t>
      </w:r>
    </w:p>
    <w:p w14:paraId="59B9E492" w14:textId="050442EB" w:rsidR="00BE3E18" w:rsidRPr="00476E45" w:rsidRDefault="00BE3E18" w:rsidP="006A4A81">
      <w:pPr>
        <w:numPr>
          <w:ilvl w:val="0"/>
          <w:numId w:val="1"/>
        </w:numPr>
        <w:rPr>
          <w:rStyle w:val="a4"/>
          <w:color w:val="auto"/>
          <w:sz w:val="28"/>
          <w:szCs w:val="28"/>
          <w:u w:val="none"/>
          <w:lang w:val="en-US"/>
        </w:rPr>
      </w:pPr>
      <w:r w:rsidRPr="00476E45">
        <w:rPr>
          <w:rStyle w:val="a4"/>
          <w:color w:val="auto"/>
          <w:sz w:val="28"/>
          <w:szCs w:val="28"/>
          <w:u w:val="none"/>
        </w:rPr>
        <w:t>База</w:t>
      </w:r>
      <w:r w:rsidRPr="00476E45">
        <w:rPr>
          <w:rStyle w:val="a4"/>
          <w:color w:val="auto"/>
          <w:sz w:val="28"/>
          <w:szCs w:val="28"/>
          <w:u w:val="none"/>
          <w:lang w:val="en-US"/>
        </w:rPr>
        <w:t xml:space="preserve"> </w:t>
      </w:r>
      <w:r w:rsidRPr="00476E45">
        <w:rPr>
          <w:rStyle w:val="a4"/>
          <w:color w:val="auto"/>
          <w:sz w:val="28"/>
          <w:szCs w:val="28"/>
          <w:u w:val="none"/>
        </w:rPr>
        <w:t>данных</w:t>
      </w:r>
      <w:r w:rsidRPr="00476E45">
        <w:rPr>
          <w:rStyle w:val="a4"/>
          <w:color w:val="auto"/>
          <w:sz w:val="28"/>
          <w:szCs w:val="28"/>
          <w:u w:val="none"/>
          <w:lang w:val="en-US"/>
        </w:rPr>
        <w:t xml:space="preserve"> </w:t>
      </w:r>
      <w:r w:rsidRPr="00476E45">
        <w:rPr>
          <w:rStyle w:val="a4"/>
          <w:i/>
          <w:iCs/>
          <w:color w:val="auto"/>
          <w:sz w:val="28"/>
          <w:szCs w:val="28"/>
          <w:u w:val="none"/>
          <w:lang w:val="en-US"/>
        </w:rPr>
        <w:t>Google Patents</w:t>
      </w:r>
      <w:r w:rsidRPr="00476E45">
        <w:rPr>
          <w:rStyle w:val="a4"/>
          <w:color w:val="auto"/>
          <w:sz w:val="28"/>
          <w:szCs w:val="28"/>
          <w:u w:val="none"/>
          <w:lang w:val="en-US"/>
        </w:rPr>
        <w:t xml:space="preserve">: </w:t>
      </w:r>
      <w:hyperlink r:id="rId8" w:history="1">
        <w:r w:rsidRPr="00476E45">
          <w:rPr>
            <w:rStyle w:val="a4"/>
            <w:color w:val="auto"/>
            <w:sz w:val="28"/>
            <w:szCs w:val="28"/>
            <w:u w:val="none"/>
            <w:lang w:val="en-US"/>
          </w:rPr>
          <w:t>https://patents.google.com</w:t>
        </w:r>
      </w:hyperlink>
      <w:r w:rsidR="00476E45" w:rsidRPr="00476E45">
        <w:rPr>
          <w:rStyle w:val="a4"/>
          <w:color w:val="auto"/>
          <w:sz w:val="28"/>
          <w:szCs w:val="28"/>
          <w:u w:val="none"/>
          <w:lang w:val="en-US"/>
        </w:rPr>
        <w:t>.</w:t>
      </w:r>
    </w:p>
    <w:p w14:paraId="53DF639E" w14:textId="237666AD" w:rsidR="0017065F" w:rsidRPr="00476E45" w:rsidRDefault="0017065F" w:rsidP="0017065F">
      <w:pPr>
        <w:pStyle w:val="a5"/>
        <w:numPr>
          <w:ilvl w:val="0"/>
          <w:numId w:val="1"/>
        </w:numPr>
        <w:rPr>
          <w:rStyle w:val="a4"/>
          <w:color w:val="auto"/>
          <w:sz w:val="28"/>
          <w:szCs w:val="28"/>
          <w:u w:val="none"/>
        </w:rPr>
      </w:pPr>
      <w:r w:rsidRPr="00476E45">
        <w:rPr>
          <w:rStyle w:val="a4"/>
          <w:color w:val="auto"/>
          <w:sz w:val="28"/>
          <w:szCs w:val="28"/>
          <w:u w:val="none"/>
        </w:rPr>
        <w:t xml:space="preserve">Патентный поиск в РФ </w:t>
      </w:r>
      <w:r w:rsidRPr="00476E45">
        <w:rPr>
          <w:rStyle w:val="a4"/>
          <w:i/>
          <w:color w:val="auto"/>
          <w:sz w:val="28"/>
          <w:szCs w:val="28"/>
          <w:u w:val="none"/>
        </w:rPr>
        <w:t>«</w:t>
      </w:r>
      <w:proofErr w:type="spellStart"/>
      <w:r w:rsidRPr="00476E45">
        <w:rPr>
          <w:rStyle w:val="a4"/>
          <w:i/>
          <w:color w:val="auto"/>
          <w:sz w:val="28"/>
          <w:szCs w:val="28"/>
          <w:u w:val="none"/>
        </w:rPr>
        <w:t>FreePatent</w:t>
      </w:r>
      <w:proofErr w:type="spellEnd"/>
      <w:r w:rsidRPr="00476E45">
        <w:rPr>
          <w:rStyle w:val="a4"/>
          <w:i/>
          <w:color w:val="auto"/>
          <w:sz w:val="28"/>
          <w:szCs w:val="28"/>
          <w:u w:val="none"/>
        </w:rPr>
        <w:t>»</w:t>
      </w:r>
      <w:r w:rsidR="00476E45" w:rsidRPr="00476E45">
        <w:rPr>
          <w:rStyle w:val="a4"/>
          <w:color w:val="auto"/>
          <w:sz w:val="28"/>
          <w:szCs w:val="28"/>
          <w:u w:val="none"/>
        </w:rPr>
        <w:t>:</w:t>
      </w:r>
      <w:r w:rsidRPr="00476E45">
        <w:rPr>
          <w:rStyle w:val="a4"/>
          <w:i/>
          <w:color w:val="auto"/>
          <w:sz w:val="28"/>
          <w:szCs w:val="28"/>
          <w:u w:val="none"/>
        </w:rPr>
        <w:t xml:space="preserve"> </w:t>
      </w:r>
      <w:hyperlink r:id="rId9" w:history="1">
        <w:r w:rsidRPr="00476E45">
          <w:rPr>
            <w:rStyle w:val="a4"/>
            <w:color w:val="auto"/>
            <w:sz w:val="28"/>
            <w:szCs w:val="28"/>
            <w:u w:val="none"/>
            <w:lang w:val="en-US"/>
          </w:rPr>
          <w:t>http</w:t>
        </w:r>
        <w:r w:rsidRPr="00476E45">
          <w:rPr>
            <w:rStyle w:val="a4"/>
            <w:color w:val="auto"/>
            <w:sz w:val="28"/>
            <w:szCs w:val="28"/>
            <w:u w:val="none"/>
          </w:rPr>
          <w:t>://</w:t>
        </w:r>
        <w:r w:rsidRPr="00476E45">
          <w:rPr>
            <w:rStyle w:val="a4"/>
            <w:color w:val="auto"/>
            <w:sz w:val="28"/>
            <w:szCs w:val="28"/>
            <w:u w:val="none"/>
            <w:lang w:val="en-US"/>
          </w:rPr>
          <w:t>www</w:t>
        </w:r>
        <w:r w:rsidRPr="00476E45">
          <w:rPr>
            <w:rStyle w:val="a4"/>
            <w:color w:val="auto"/>
            <w:sz w:val="28"/>
            <w:szCs w:val="28"/>
            <w:u w:val="none"/>
          </w:rPr>
          <w:t>.</w:t>
        </w:r>
        <w:proofErr w:type="spellStart"/>
        <w:r w:rsidRPr="00476E45">
          <w:rPr>
            <w:rStyle w:val="a4"/>
            <w:color w:val="auto"/>
            <w:sz w:val="28"/>
            <w:szCs w:val="28"/>
            <w:u w:val="none"/>
            <w:lang w:val="en-US"/>
          </w:rPr>
          <w:t>freepatent</w:t>
        </w:r>
        <w:proofErr w:type="spellEnd"/>
        <w:r w:rsidRPr="00476E45">
          <w:rPr>
            <w:rStyle w:val="a4"/>
            <w:color w:val="auto"/>
            <w:sz w:val="28"/>
            <w:szCs w:val="28"/>
            <w:u w:val="none"/>
          </w:rPr>
          <w:t>.</w:t>
        </w:r>
        <w:proofErr w:type="spellStart"/>
        <w:r w:rsidRPr="00476E45">
          <w:rPr>
            <w:rStyle w:val="a4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Pr="00476E45">
          <w:rPr>
            <w:rStyle w:val="a4"/>
            <w:color w:val="auto"/>
            <w:sz w:val="28"/>
            <w:szCs w:val="28"/>
            <w:u w:val="none"/>
          </w:rPr>
          <w:t>/</w:t>
        </w:r>
      </w:hyperlink>
      <w:r w:rsidRPr="00476E45">
        <w:rPr>
          <w:rStyle w:val="a4"/>
          <w:color w:val="auto"/>
          <w:sz w:val="28"/>
          <w:szCs w:val="28"/>
          <w:u w:val="none"/>
        </w:rPr>
        <w:t>.</w:t>
      </w:r>
    </w:p>
    <w:p w14:paraId="4DB42F71" w14:textId="360E475B" w:rsidR="0017065F" w:rsidRPr="00476E45" w:rsidRDefault="0017065F" w:rsidP="0017065F">
      <w:pPr>
        <w:ind w:left="720"/>
        <w:rPr>
          <w:rStyle w:val="a4"/>
          <w:color w:val="auto"/>
          <w:sz w:val="28"/>
          <w:szCs w:val="28"/>
          <w:u w:val="none"/>
        </w:rPr>
      </w:pPr>
    </w:p>
    <w:p w14:paraId="208BA88C" w14:textId="77777777" w:rsidR="0017065F" w:rsidRPr="0017065F" w:rsidRDefault="0017065F" w:rsidP="0017065F">
      <w:pPr>
        <w:ind w:left="720"/>
        <w:rPr>
          <w:rStyle w:val="a4"/>
          <w:sz w:val="28"/>
          <w:szCs w:val="28"/>
        </w:rPr>
      </w:pPr>
    </w:p>
    <w:p w14:paraId="3A4D0C33" w14:textId="77777777" w:rsidR="0017065F" w:rsidRPr="0017065F" w:rsidRDefault="0017065F" w:rsidP="0017065F">
      <w:pPr>
        <w:ind w:left="360"/>
        <w:rPr>
          <w:sz w:val="28"/>
          <w:szCs w:val="28"/>
        </w:rPr>
      </w:pPr>
    </w:p>
    <w:p w14:paraId="23A4507F" w14:textId="77777777" w:rsidR="00D05F2C" w:rsidRPr="0017065F" w:rsidRDefault="00D05F2C"/>
    <w:p w14:paraId="71B0E130" w14:textId="77777777" w:rsidR="00D05F2C" w:rsidRPr="0017065F" w:rsidRDefault="00D05F2C"/>
    <w:p w14:paraId="29BBF276" w14:textId="77777777" w:rsidR="00D05F2C" w:rsidRPr="0017065F" w:rsidRDefault="00D05F2C"/>
    <w:p w14:paraId="2A5174CE" w14:textId="77777777" w:rsidR="00D05F2C" w:rsidRPr="0017065F" w:rsidRDefault="00D05F2C"/>
    <w:p w14:paraId="11FAD7CF" w14:textId="77777777" w:rsidR="00D05F2C" w:rsidRPr="0017065F" w:rsidRDefault="00D05F2C"/>
    <w:p w14:paraId="5F35D2ED" w14:textId="77777777" w:rsidR="00D05F2C" w:rsidRPr="0017065F" w:rsidRDefault="00D05F2C"/>
    <w:p w14:paraId="2EE9A6D0" w14:textId="77777777" w:rsidR="00D05F2C" w:rsidRPr="0017065F" w:rsidRDefault="00D05F2C"/>
    <w:p w14:paraId="5002F940" w14:textId="77777777" w:rsidR="00D05F2C" w:rsidRPr="0017065F" w:rsidRDefault="00D05F2C"/>
    <w:p w14:paraId="1D20E3B2" w14:textId="77777777" w:rsidR="00D05F2C" w:rsidRPr="0017065F" w:rsidRDefault="00D05F2C"/>
    <w:p w14:paraId="11CBD62B" w14:textId="77777777" w:rsidR="00D05F2C" w:rsidRPr="0017065F" w:rsidRDefault="00D05F2C"/>
    <w:p w14:paraId="53E3F36E" w14:textId="77777777" w:rsidR="00D05F2C" w:rsidRPr="0017065F" w:rsidRDefault="00D05F2C"/>
    <w:p w14:paraId="6AFEAB8F" w14:textId="77777777" w:rsidR="00D05F2C" w:rsidRPr="0017065F" w:rsidRDefault="00D05F2C"/>
    <w:p w14:paraId="47087CAB" w14:textId="77777777" w:rsidR="00D05F2C" w:rsidRPr="0017065F" w:rsidRDefault="00D05F2C"/>
    <w:p w14:paraId="2BA37F5E" w14:textId="77777777" w:rsidR="00D05F2C" w:rsidRPr="0017065F" w:rsidRDefault="00D05F2C"/>
    <w:p w14:paraId="3A5A0B6C" w14:textId="77777777" w:rsidR="00D05F2C" w:rsidRPr="0017065F" w:rsidRDefault="00D05F2C"/>
    <w:p w14:paraId="2B74F2A5" w14:textId="77777777" w:rsidR="00D05F2C" w:rsidRPr="0017065F" w:rsidRDefault="00D05F2C"/>
    <w:p w14:paraId="408D7790" w14:textId="77777777" w:rsidR="00D05F2C" w:rsidRPr="0017065F" w:rsidRDefault="00D05F2C"/>
    <w:p w14:paraId="1D4EEFAE" w14:textId="77777777" w:rsidR="00D05F2C" w:rsidRPr="0017065F" w:rsidRDefault="00D05F2C"/>
    <w:p w14:paraId="784DA36D" w14:textId="77777777" w:rsidR="00D05F2C" w:rsidRPr="0017065F" w:rsidRDefault="00D05F2C"/>
    <w:p w14:paraId="558375CC" w14:textId="77777777" w:rsidR="00D05F2C" w:rsidRPr="0017065F" w:rsidRDefault="00D05F2C"/>
    <w:p w14:paraId="2F4AEDD9" w14:textId="77777777" w:rsidR="00D05F2C" w:rsidRPr="0017065F" w:rsidRDefault="00D05F2C"/>
    <w:p w14:paraId="68937665" w14:textId="77777777" w:rsidR="00D05F2C" w:rsidRPr="0017065F" w:rsidRDefault="00D05F2C"/>
    <w:p w14:paraId="7C31F55A" w14:textId="77777777" w:rsidR="00D05F2C" w:rsidRPr="0017065F" w:rsidRDefault="00D05F2C"/>
    <w:p w14:paraId="239E76C8" w14:textId="77777777" w:rsidR="00D05F2C" w:rsidRPr="0017065F" w:rsidRDefault="00D05F2C"/>
    <w:p w14:paraId="113F9E84" w14:textId="77777777" w:rsidR="00D05F2C" w:rsidRPr="006C33E7" w:rsidRDefault="00D05F2C">
      <w:pPr>
        <w:rPr>
          <w:sz w:val="28"/>
          <w:szCs w:val="28"/>
        </w:rPr>
      </w:pPr>
      <w:r w:rsidRPr="006C33E7">
        <w:rPr>
          <w:sz w:val="28"/>
          <w:szCs w:val="28"/>
        </w:rPr>
        <w:t>Достоверность сведений удостоверяю:</w:t>
      </w:r>
    </w:p>
    <w:p w14:paraId="50B0E8D9" w14:textId="77777777" w:rsidR="00D05F2C" w:rsidRPr="006C33E7" w:rsidRDefault="00D05F2C">
      <w:pPr>
        <w:rPr>
          <w:sz w:val="28"/>
          <w:szCs w:val="28"/>
        </w:rPr>
      </w:pPr>
    </w:p>
    <w:p w14:paraId="2DE19DD5" w14:textId="77777777" w:rsidR="00D05F2C" w:rsidRPr="009339AF" w:rsidRDefault="00D05F2C">
      <w:pPr>
        <w:rPr>
          <w:sz w:val="28"/>
          <w:szCs w:val="28"/>
        </w:rPr>
      </w:pPr>
      <w:r w:rsidRPr="006C33E7">
        <w:rPr>
          <w:sz w:val="28"/>
          <w:szCs w:val="28"/>
        </w:rPr>
        <w:t xml:space="preserve">Руководитель ______________________________ </w:t>
      </w:r>
      <w:r w:rsidRPr="009339AF">
        <w:rPr>
          <w:sz w:val="28"/>
          <w:szCs w:val="28"/>
        </w:rPr>
        <w:t>“ ____” _________________</w:t>
      </w:r>
    </w:p>
    <w:p w14:paraId="4370B56B" w14:textId="77777777" w:rsidR="00D05F2C" w:rsidRPr="009339AF" w:rsidRDefault="00D05F2C">
      <w:r w:rsidRPr="009339AF">
        <w:tab/>
      </w:r>
      <w:r w:rsidRPr="009339AF">
        <w:tab/>
      </w:r>
      <w:r w:rsidRPr="009339AF">
        <w:tab/>
        <w:t>(</w:t>
      </w:r>
      <w:r>
        <w:rPr>
          <w:sz w:val="20"/>
          <w:szCs w:val="20"/>
        </w:rPr>
        <w:t>подпись</w:t>
      </w:r>
      <w:r w:rsidRPr="009339AF">
        <w:t>)</w:t>
      </w:r>
    </w:p>
    <w:sectPr w:rsidR="00D05F2C" w:rsidRPr="009339AF" w:rsidSect="00BB242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873CB4"/>
    <w:multiLevelType w:val="hybridMultilevel"/>
    <w:tmpl w:val="CC9895F8"/>
    <w:lvl w:ilvl="0" w:tplc="E3F4A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F"/>
    <w:rsid w:val="00083EA7"/>
    <w:rsid w:val="000F005D"/>
    <w:rsid w:val="00113D05"/>
    <w:rsid w:val="00156EBA"/>
    <w:rsid w:val="0017065F"/>
    <w:rsid w:val="001B3AEF"/>
    <w:rsid w:val="001D6C02"/>
    <w:rsid w:val="00291A72"/>
    <w:rsid w:val="002A65C1"/>
    <w:rsid w:val="002D5201"/>
    <w:rsid w:val="002D5250"/>
    <w:rsid w:val="00332AE9"/>
    <w:rsid w:val="00336991"/>
    <w:rsid w:val="00384D8F"/>
    <w:rsid w:val="004141CC"/>
    <w:rsid w:val="0042642A"/>
    <w:rsid w:val="00476E45"/>
    <w:rsid w:val="004A0DE9"/>
    <w:rsid w:val="004F6839"/>
    <w:rsid w:val="0051494D"/>
    <w:rsid w:val="005754AC"/>
    <w:rsid w:val="00594C9D"/>
    <w:rsid w:val="005F702E"/>
    <w:rsid w:val="0062133D"/>
    <w:rsid w:val="0066618B"/>
    <w:rsid w:val="006A4A81"/>
    <w:rsid w:val="006A529F"/>
    <w:rsid w:val="006C33E7"/>
    <w:rsid w:val="006E23FC"/>
    <w:rsid w:val="006E4F86"/>
    <w:rsid w:val="007B45BA"/>
    <w:rsid w:val="007B596A"/>
    <w:rsid w:val="0086414C"/>
    <w:rsid w:val="008704CC"/>
    <w:rsid w:val="008B00FA"/>
    <w:rsid w:val="00903512"/>
    <w:rsid w:val="00913EDF"/>
    <w:rsid w:val="00921B6B"/>
    <w:rsid w:val="009339AF"/>
    <w:rsid w:val="00A92AE1"/>
    <w:rsid w:val="00AB31A9"/>
    <w:rsid w:val="00AC288F"/>
    <w:rsid w:val="00B15566"/>
    <w:rsid w:val="00B22FD5"/>
    <w:rsid w:val="00BA63FB"/>
    <w:rsid w:val="00BB242B"/>
    <w:rsid w:val="00BE3E18"/>
    <w:rsid w:val="00D05F2C"/>
    <w:rsid w:val="00D41146"/>
    <w:rsid w:val="00D70053"/>
    <w:rsid w:val="00DE75BB"/>
    <w:rsid w:val="00E656AF"/>
    <w:rsid w:val="00FB4913"/>
    <w:rsid w:val="00FE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62E508"/>
  <w15:chartTrackingRefBased/>
  <w15:docId w15:val="{220168E1-549C-44B7-AA70-6AC78AD1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A5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6A4A81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E3E1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70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2828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s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tentscope.wipo.int/search/ru/search.js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pacene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apo.org/ru/patents/reest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reepate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 П Р А В К А</vt:lpstr>
    </vt:vector>
  </TitlesOfParts>
  <Company>bsuir</Company>
  <LinksUpToDate>false</LinksUpToDate>
  <CharactersWithSpaces>4824</CharactersWithSpaces>
  <SharedDoc>false</SharedDoc>
  <HLinks>
    <vt:vector size="18" baseType="variant">
      <vt:variant>
        <vt:i4>2818146</vt:i4>
      </vt:variant>
      <vt:variant>
        <vt:i4>6</vt:i4>
      </vt:variant>
      <vt:variant>
        <vt:i4>0</vt:i4>
      </vt:variant>
      <vt:variant>
        <vt:i4>5</vt:i4>
      </vt:variant>
      <vt:variant>
        <vt:lpwstr>http://belgospatent.org.by/</vt:lpwstr>
      </vt:variant>
      <vt:variant>
        <vt:lpwstr/>
      </vt:variant>
      <vt:variant>
        <vt:i4>4784218</vt:i4>
      </vt:variant>
      <vt:variant>
        <vt:i4>3</vt:i4>
      </vt:variant>
      <vt:variant>
        <vt:i4>0</vt:i4>
      </vt:variant>
      <vt:variant>
        <vt:i4>5</vt:i4>
      </vt:variant>
      <vt:variant>
        <vt:lpwstr>http://espacenet.com/</vt:lpwstr>
      </vt:variant>
      <vt:variant>
        <vt:lpwstr/>
      </vt:variant>
      <vt:variant>
        <vt:i4>6684728</vt:i4>
      </vt:variant>
      <vt:variant>
        <vt:i4>0</vt:i4>
      </vt:variant>
      <vt:variant>
        <vt:i4>0</vt:i4>
      </vt:variant>
      <vt:variant>
        <vt:i4>5</vt:i4>
      </vt:variant>
      <vt:variant>
        <vt:lpwstr>http://www.fips.ru/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 П Р А В К А</dc:title>
  <dc:subject/>
  <dc:creator>Admin</dc:creator>
  <cp:keywords/>
  <dc:description/>
  <cp:lastModifiedBy>Администратор</cp:lastModifiedBy>
  <cp:revision>12</cp:revision>
  <dcterms:created xsi:type="dcterms:W3CDTF">2021-09-26T21:53:00Z</dcterms:created>
  <dcterms:modified xsi:type="dcterms:W3CDTF">2022-03-25T11:23:00Z</dcterms:modified>
</cp:coreProperties>
</file>