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EE06FE" w14:textId="77777777" w:rsidR="00137171" w:rsidRPr="006B613B" w:rsidRDefault="00137171" w:rsidP="00886B27">
      <w:pPr>
        <w:jc w:val="center"/>
        <w:rPr>
          <w:rFonts w:ascii="Arial" w:hAnsi="Arial" w:cs="Arial"/>
          <w:b/>
          <w:sz w:val="25"/>
          <w:szCs w:val="25"/>
        </w:rPr>
      </w:pPr>
      <w:r w:rsidRPr="006B613B">
        <w:rPr>
          <w:rFonts w:ascii="Arial" w:hAnsi="Arial" w:cs="Arial"/>
          <w:b/>
          <w:sz w:val="25"/>
          <w:szCs w:val="25"/>
        </w:rPr>
        <w:t xml:space="preserve">CONDOMÍNIO </w:t>
      </w:r>
      <w:r w:rsidR="00F93A2E" w:rsidRPr="006B613B">
        <w:rPr>
          <w:rFonts w:ascii="Arial" w:hAnsi="Arial" w:cs="Arial"/>
          <w:b/>
          <w:sz w:val="25"/>
          <w:szCs w:val="25"/>
        </w:rPr>
        <w:t>MILLENNIUM RESIDENCE</w:t>
      </w:r>
    </w:p>
    <w:p w14:paraId="198F3A48" w14:textId="580380F8" w:rsidR="002E2B37" w:rsidRPr="006B613B" w:rsidRDefault="002E2B37" w:rsidP="00886B27">
      <w:pPr>
        <w:jc w:val="center"/>
        <w:rPr>
          <w:rFonts w:ascii="Arial" w:hAnsi="Arial" w:cs="Arial"/>
          <w:b/>
          <w:sz w:val="25"/>
          <w:szCs w:val="25"/>
        </w:rPr>
      </w:pPr>
      <w:r w:rsidRPr="006B613B">
        <w:rPr>
          <w:rFonts w:ascii="Arial" w:hAnsi="Arial" w:cs="Arial"/>
          <w:b/>
          <w:sz w:val="25"/>
          <w:szCs w:val="25"/>
        </w:rPr>
        <w:t xml:space="preserve">ATA </w:t>
      </w:r>
      <w:r w:rsidR="00004D68" w:rsidRPr="006B613B">
        <w:rPr>
          <w:rFonts w:ascii="Arial" w:hAnsi="Arial" w:cs="Arial"/>
          <w:b/>
          <w:sz w:val="25"/>
          <w:szCs w:val="25"/>
        </w:rPr>
        <w:t xml:space="preserve">DA ASSEMBLEIA GERAL EXTRAORDINÁRIA </w:t>
      </w:r>
      <w:r w:rsidR="00AF7EC5" w:rsidRPr="006B613B">
        <w:rPr>
          <w:rFonts w:ascii="Arial" w:hAnsi="Arial" w:cs="Arial"/>
          <w:b/>
          <w:sz w:val="25"/>
          <w:szCs w:val="25"/>
        </w:rPr>
        <w:t xml:space="preserve">REALIZADA EM </w:t>
      </w:r>
      <w:r w:rsidR="001836FE">
        <w:rPr>
          <w:rFonts w:ascii="Arial" w:hAnsi="Arial" w:cs="Arial"/>
          <w:b/>
          <w:sz w:val="25"/>
          <w:szCs w:val="25"/>
        </w:rPr>
        <w:t>09</w:t>
      </w:r>
      <w:r w:rsidR="009F3CDC" w:rsidRPr="006B613B">
        <w:rPr>
          <w:rFonts w:ascii="Arial" w:hAnsi="Arial" w:cs="Arial"/>
          <w:b/>
          <w:sz w:val="25"/>
          <w:szCs w:val="25"/>
        </w:rPr>
        <w:t>/</w:t>
      </w:r>
      <w:r w:rsidR="00090C36" w:rsidRPr="006B613B">
        <w:rPr>
          <w:rFonts w:ascii="Arial" w:hAnsi="Arial" w:cs="Arial"/>
          <w:b/>
          <w:sz w:val="25"/>
          <w:szCs w:val="25"/>
        </w:rPr>
        <w:t>0</w:t>
      </w:r>
      <w:r w:rsidR="001836FE">
        <w:rPr>
          <w:rFonts w:ascii="Arial" w:hAnsi="Arial" w:cs="Arial"/>
          <w:b/>
          <w:sz w:val="25"/>
          <w:szCs w:val="25"/>
        </w:rPr>
        <w:t>7</w:t>
      </w:r>
      <w:r w:rsidR="008F2A75" w:rsidRPr="006B613B">
        <w:rPr>
          <w:rFonts w:ascii="Arial" w:hAnsi="Arial" w:cs="Arial"/>
          <w:b/>
          <w:sz w:val="25"/>
          <w:szCs w:val="25"/>
        </w:rPr>
        <w:t>/202</w:t>
      </w:r>
      <w:r w:rsidR="00090C36" w:rsidRPr="006B613B">
        <w:rPr>
          <w:rFonts w:ascii="Arial" w:hAnsi="Arial" w:cs="Arial"/>
          <w:b/>
          <w:sz w:val="25"/>
          <w:szCs w:val="25"/>
        </w:rPr>
        <w:t>5</w:t>
      </w:r>
    </w:p>
    <w:p w14:paraId="772E8B74" w14:textId="5C1D8DBA" w:rsidR="0067323B" w:rsidRPr="0067323B" w:rsidRDefault="0083756B" w:rsidP="00F140E6">
      <w:pPr>
        <w:pStyle w:val="NormalWeb"/>
        <w:jc w:val="both"/>
        <w:rPr>
          <w:rFonts w:ascii="Arial" w:hAnsi="Arial" w:cs="Arial"/>
          <w:sz w:val="25"/>
          <w:szCs w:val="25"/>
        </w:rPr>
      </w:pPr>
      <w:r w:rsidRPr="006B613B">
        <w:rPr>
          <w:rFonts w:ascii="Arial" w:hAnsi="Arial" w:cs="Arial"/>
          <w:sz w:val="25"/>
          <w:szCs w:val="25"/>
        </w:rPr>
        <w:t>Ao</w:t>
      </w:r>
      <w:r w:rsidR="00172562" w:rsidRPr="006B613B">
        <w:rPr>
          <w:rFonts w:ascii="Arial" w:hAnsi="Arial" w:cs="Arial"/>
          <w:sz w:val="25"/>
          <w:szCs w:val="25"/>
        </w:rPr>
        <w:t xml:space="preserve">s </w:t>
      </w:r>
      <w:r w:rsidR="001836FE">
        <w:rPr>
          <w:rFonts w:ascii="Arial" w:hAnsi="Arial" w:cs="Arial"/>
          <w:sz w:val="25"/>
          <w:szCs w:val="25"/>
        </w:rPr>
        <w:t>nove</w:t>
      </w:r>
      <w:r w:rsidR="00312D5B" w:rsidRPr="006B613B">
        <w:rPr>
          <w:rFonts w:ascii="Arial" w:hAnsi="Arial" w:cs="Arial"/>
          <w:sz w:val="25"/>
          <w:szCs w:val="25"/>
        </w:rPr>
        <w:t xml:space="preserve"> </w:t>
      </w:r>
      <w:r w:rsidR="004D4ED1" w:rsidRPr="006B613B">
        <w:rPr>
          <w:rFonts w:ascii="Arial" w:hAnsi="Arial" w:cs="Arial"/>
          <w:sz w:val="25"/>
          <w:szCs w:val="25"/>
        </w:rPr>
        <w:t>dia</w:t>
      </w:r>
      <w:r w:rsidR="00172562" w:rsidRPr="006B613B">
        <w:rPr>
          <w:rFonts w:ascii="Arial" w:hAnsi="Arial" w:cs="Arial"/>
          <w:sz w:val="25"/>
          <w:szCs w:val="25"/>
        </w:rPr>
        <w:t>s</w:t>
      </w:r>
      <w:r w:rsidRPr="006B613B">
        <w:rPr>
          <w:rFonts w:ascii="Arial" w:hAnsi="Arial" w:cs="Arial"/>
          <w:sz w:val="25"/>
          <w:szCs w:val="25"/>
        </w:rPr>
        <w:t xml:space="preserve"> do mês de </w:t>
      </w:r>
      <w:r w:rsidR="001836FE">
        <w:rPr>
          <w:rFonts w:ascii="Arial" w:hAnsi="Arial" w:cs="Arial"/>
          <w:sz w:val="25"/>
          <w:szCs w:val="25"/>
        </w:rPr>
        <w:t>julho</w:t>
      </w:r>
      <w:r w:rsidR="009F3CDC" w:rsidRPr="006B613B">
        <w:rPr>
          <w:rFonts w:ascii="Arial" w:hAnsi="Arial" w:cs="Arial"/>
          <w:sz w:val="25"/>
          <w:szCs w:val="25"/>
        </w:rPr>
        <w:t xml:space="preserve"> </w:t>
      </w:r>
      <w:r w:rsidRPr="006B613B">
        <w:rPr>
          <w:rFonts w:ascii="Arial" w:hAnsi="Arial" w:cs="Arial"/>
          <w:sz w:val="25"/>
          <w:szCs w:val="25"/>
        </w:rPr>
        <w:t>de dois mil e vinte</w:t>
      </w:r>
      <w:r w:rsidR="00510DFC" w:rsidRPr="006B613B">
        <w:rPr>
          <w:rFonts w:ascii="Arial" w:hAnsi="Arial" w:cs="Arial"/>
          <w:sz w:val="25"/>
          <w:szCs w:val="25"/>
        </w:rPr>
        <w:t xml:space="preserve"> e </w:t>
      </w:r>
      <w:r w:rsidR="00090C36" w:rsidRPr="006B613B">
        <w:rPr>
          <w:rFonts w:ascii="Arial" w:hAnsi="Arial" w:cs="Arial"/>
          <w:sz w:val="25"/>
          <w:szCs w:val="25"/>
        </w:rPr>
        <w:t>cinco</w:t>
      </w:r>
      <w:r w:rsidRPr="006B613B">
        <w:rPr>
          <w:rFonts w:ascii="Arial" w:hAnsi="Arial" w:cs="Arial"/>
          <w:sz w:val="25"/>
          <w:szCs w:val="25"/>
        </w:rPr>
        <w:t xml:space="preserve">, às </w:t>
      </w:r>
      <w:r w:rsidR="00510DFC" w:rsidRPr="006B613B">
        <w:rPr>
          <w:rFonts w:ascii="Arial" w:hAnsi="Arial" w:cs="Arial"/>
          <w:sz w:val="25"/>
          <w:szCs w:val="25"/>
        </w:rPr>
        <w:t>1</w:t>
      </w:r>
      <w:r w:rsidR="00AF7EC5" w:rsidRPr="006B613B">
        <w:rPr>
          <w:rFonts w:ascii="Arial" w:hAnsi="Arial" w:cs="Arial"/>
          <w:sz w:val="25"/>
          <w:szCs w:val="25"/>
        </w:rPr>
        <w:t>9</w:t>
      </w:r>
      <w:r w:rsidR="002E2B37" w:rsidRPr="006B613B">
        <w:rPr>
          <w:rFonts w:ascii="Arial" w:hAnsi="Arial" w:cs="Arial"/>
          <w:sz w:val="25"/>
          <w:szCs w:val="25"/>
        </w:rPr>
        <w:t>h</w:t>
      </w:r>
      <w:r w:rsidR="00F96CBD" w:rsidRPr="006B613B">
        <w:rPr>
          <w:rFonts w:ascii="Arial" w:hAnsi="Arial" w:cs="Arial"/>
          <w:sz w:val="25"/>
          <w:szCs w:val="25"/>
        </w:rPr>
        <w:t>4</w:t>
      </w:r>
      <w:r w:rsidR="004E2E48" w:rsidRPr="006B613B">
        <w:rPr>
          <w:rFonts w:ascii="Arial" w:hAnsi="Arial" w:cs="Arial"/>
          <w:sz w:val="25"/>
          <w:szCs w:val="25"/>
        </w:rPr>
        <w:t>0</w:t>
      </w:r>
      <w:r w:rsidR="002E2B37" w:rsidRPr="006B613B">
        <w:rPr>
          <w:rFonts w:ascii="Arial" w:hAnsi="Arial" w:cs="Arial"/>
          <w:sz w:val="25"/>
          <w:szCs w:val="25"/>
        </w:rPr>
        <w:t xml:space="preserve">, </w:t>
      </w:r>
      <w:r w:rsidR="00C35A9E" w:rsidRPr="006B613B">
        <w:rPr>
          <w:rFonts w:ascii="Arial" w:hAnsi="Arial" w:cs="Arial"/>
          <w:sz w:val="25"/>
          <w:szCs w:val="25"/>
        </w:rPr>
        <w:t xml:space="preserve">iniciou-se a Assembleia geral Extraordinária do Condomínio Millennium </w:t>
      </w:r>
      <w:proofErr w:type="spellStart"/>
      <w:r w:rsidR="00C35A9E" w:rsidRPr="006B613B">
        <w:rPr>
          <w:rFonts w:ascii="Arial" w:hAnsi="Arial" w:cs="Arial"/>
          <w:sz w:val="25"/>
          <w:szCs w:val="25"/>
        </w:rPr>
        <w:t>Residence</w:t>
      </w:r>
      <w:proofErr w:type="spellEnd"/>
      <w:r w:rsidR="00C35A9E" w:rsidRPr="006B613B">
        <w:rPr>
          <w:rFonts w:ascii="Arial" w:hAnsi="Arial" w:cs="Arial"/>
          <w:sz w:val="25"/>
          <w:szCs w:val="25"/>
        </w:rPr>
        <w:t xml:space="preserve">, </w:t>
      </w:r>
      <w:r w:rsidR="0004068E" w:rsidRPr="006B613B">
        <w:rPr>
          <w:rFonts w:ascii="Arial" w:hAnsi="Arial" w:cs="Arial"/>
          <w:sz w:val="25"/>
          <w:szCs w:val="25"/>
        </w:rPr>
        <w:t xml:space="preserve">CNPJ n° </w:t>
      </w:r>
      <w:r w:rsidR="009534DF" w:rsidRPr="006B613B">
        <w:rPr>
          <w:rFonts w:ascii="Arial" w:hAnsi="Arial" w:cs="Arial"/>
          <w:sz w:val="25"/>
          <w:szCs w:val="25"/>
        </w:rPr>
        <w:t>47.688.457/0001-02</w:t>
      </w:r>
      <w:r w:rsidR="0004068E" w:rsidRPr="006B613B">
        <w:rPr>
          <w:rFonts w:ascii="Arial" w:hAnsi="Arial" w:cs="Arial"/>
          <w:sz w:val="25"/>
          <w:szCs w:val="25"/>
        </w:rPr>
        <w:t xml:space="preserve">, situado à </w:t>
      </w:r>
      <w:r w:rsidR="009534DF" w:rsidRPr="006B613B">
        <w:rPr>
          <w:rFonts w:ascii="Arial" w:hAnsi="Arial" w:cs="Arial"/>
          <w:sz w:val="25"/>
          <w:szCs w:val="25"/>
        </w:rPr>
        <w:t xml:space="preserve">Avenida Engenheiro Valdir Pedro </w:t>
      </w:r>
      <w:proofErr w:type="spellStart"/>
      <w:r w:rsidR="009534DF" w:rsidRPr="006B613B">
        <w:rPr>
          <w:rFonts w:ascii="Arial" w:hAnsi="Arial" w:cs="Arial"/>
          <w:sz w:val="25"/>
          <w:szCs w:val="25"/>
        </w:rPr>
        <w:t>Monachesi</w:t>
      </w:r>
      <w:proofErr w:type="spellEnd"/>
      <w:r w:rsidR="009534DF" w:rsidRPr="006B613B">
        <w:rPr>
          <w:rFonts w:ascii="Arial" w:hAnsi="Arial" w:cs="Arial"/>
          <w:sz w:val="25"/>
          <w:szCs w:val="25"/>
        </w:rPr>
        <w:t>,</w:t>
      </w:r>
      <w:r w:rsidR="00137171" w:rsidRPr="006B613B">
        <w:rPr>
          <w:rFonts w:ascii="Arial" w:hAnsi="Arial" w:cs="Arial"/>
          <w:sz w:val="25"/>
          <w:szCs w:val="25"/>
        </w:rPr>
        <w:t xml:space="preserve"> n° 1.</w:t>
      </w:r>
      <w:r w:rsidR="009534DF" w:rsidRPr="006B613B">
        <w:rPr>
          <w:rFonts w:ascii="Arial" w:hAnsi="Arial" w:cs="Arial"/>
          <w:sz w:val="25"/>
          <w:szCs w:val="25"/>
        </w:rPr>
        <w:t>400</w:t>
      </w:r>
      <w:r w:rsidR="0004068E" w:rsidRPr="006B613B">
        <w:rPr>
          <w:rFonts w:ascii="Arial" w:hAnsi="Arial" w:cs="Arial"/>
          <w:sz w:val="25"/>
          <w:szCs w:val="25"/>
        </w:rPr>
        <w:t xml:space="preserve">, </w:t>
      </w:r>
      <w:r w:rsidR="001A2B47" w:rsidRPr="006B613B">
        <w:rPr>
          <w:rFonts w:ascii="Arial" w:hAnsi="Arial" w:cs="Arial"/>
          <w:sz w:val="25"/>
          <w:szCs w:val="25"/>
        </w:rPr>
        <w:t>no</w:t>
      </w:r>
      <w:r w:rsidR="0004068E" w:rsidRPr="006B613B">
        <w:rPr>
          <w:rFonts w:ascii="Arial" w:hAnsi="Arial" w:cs="Arial"/>
          <w:sz w:val="25"/>
          <w:szCs w:val="25"/>
        </w:rPr>
        <w:t xml:space="preserve"> bairro </w:t>
      </w:r>
      <w:r w:rsidR="009534DF" w:rsidRPr="006B613B">
        <w:rPr>
          <w:rFonts w:ascii="Arial" w:hAnsi="Arial" w:cs="Arial"/>
          <w:sz w:val="25"/>
          <w:szCs w:val="25"/>
        </w:rPr>
        <w:t>Aeroporto</w:t>
      </w:r>
      <w:r w:rsidR="0004068E" w:rsidRPr="006B613B">
        <w:rPr>
          <w:rFonts w:ascii="Arial" w:hAnsi="Arial" w:cs="Arial"/>
          <w:sz w:val="25"/>
          <w:szCs w:val="25"/>
        </w:rPr>
        <w:t>, em Juiz de Fora, Minas Gerais</w:t>
      </w:r>
      <w:r w:rsidR="00510DFC" w:rsidRPr="006B613B">
        <w:rPr>
          <w:rFonts w:ascii="Arial" w:hAnsi="Arial" w:cs="Arial"/>
          <w:sz w:val="25"/>
          <w:szCs w:val="25"/>
        </w:rPr>
        <w:t>,</w:t>
      </w:r>
      <w:r w:rsidR="002E2B37" w:rsidRPr="006B613B">
        <w:rPr>
          <w:rFonts w:ascii="Arial" w:hAnsi="Arial" w:cs="Arial"/>
          <w:sz w:val="25"/>
          <w:szCs w:val="25"/>
        </w:rPr>
        <w:t xml:space="preserve"> </w:t>
      </w:r>
      <w:r w:rsidR="006E3E73" w:rsidRPr="006B613B">
        <w:rPr>
          <w:rFonts w:ascii="Arial" w:hAnsi="Arial" w:cs="Arial"/>
          <w:sz w:val="25"/>
          <w:szCs w:val="25"/>
        </w:rPr>
        <w:t>pelo Zoom</w:t>
      </w:r>
      <w:r w:rsidR="00F96CBD" w:rsidRPr="006B613B">
        <w:rPr>
          <w:rFonts w:ascii="Arial" w:hAnsi="Arial" w:cs="Arial"/>
          <w:sz w:val="25"/>
          <w:szCs w:val="25"/>
        </w:rPr>
        <w:t xml:space="preserve"> dentro do aplicativo </w:t>
      </w:r>
      <w:proofErr w:type="spellStart"/>
      <w:r w:rsidR="00F96CBD" w:rsidRPr="006B613B">
        <w:rPr>
          <w:rFonts w:ascii="Arial" w:hAnsi="Arial" w:cs="Arial"/>
          <w:sz w:val="25"/>
          <w:szCs w:val="25"/>
        </w:rPr>
        <w:t>Condomob</w:t>
      </w:r>
      <w:proofErr w:type="spellEnd"/>
      <w:r w:rsidR="00F96CBD" w:rsidRPr="006B613B">
        <w:rPr>
          <w:rFonts w:ascii="Arial" w:hAnsi="Arial" w:cs="Arial"/>
          <w:sz w:val="25"/>
          <w:szCs w:val="25"/>
        </w:rPr>
        <w:t xml:space="preserve"> condomínios</w:t>
      </w:r>
      <w:r w:rsidR="006E3E73" w:rsidRPr="006B613B">
        <w:rPr>
          <w:rFonts w:ascii="Arial" w:hAnsi="Arial" w:cs="Arial"/>
          <w:sz w:val="25"/>
          <w:szCs w:val="25"/>
        </w:rPr>
        <w:t xml:space="preserve">, </w:t>
      </w:r>
      <w:r w:rsidR="00C35A9E" w:rsidRPr="006B613B">
        <w:rPr>
          <w:rFonts w:ascii="Arial" w:hAnsi="Arial" w:cs="Arial"/>
          <w:sz w:val="25"/>
          <w:szCs w:val="25"/>
        </w:rPr>
        <w:t xml:space="preserve">de acordo com edital de </w:t>
      </w:r>
      <w:r w:rsidR="00C35A9E" w:rsidRPr="00267EA8">
        <w:rPr>
          <w:rFonts w:ascii="Arial" w:hAnsi="Arial" w:cs="Arial"/>
          <w:sz w:val="25"/>
          <w:szCs w:val="25"/>
        </w:rPr>
        <w:t xml:space="preserve">convocação enviado previamente a todos os proprietários e moradores a mesma permanecerá em aberto até o dia </w:t>
      </w:r>
      <w:r w:rsidR="00267EA8" w:rsidRPr="00267EA8">
        <w:rPr>
          <w:rFonts w:ascii="Arial" w:hAnsi="Arial" w:cs="Arial"/>
          <w:sz w:val="25"/>
          <w:szCs w:val="25"/>
        </w:rPr>
        <w:t>10</w:t>
      </w:r>
      <w:r w:rsidR="00C35A9E" w:rsidRPr="00267EA8">
        <w:rPr>
          <w:rFonts w:ascii="Arial" w:hAnsi="Arial" w:cs="Arial"/>
          <w:sz w:val="25"/>
          <w:szCs w:val="25"/>
        </w:rPr>
        <w:t xml:space="preserve"> de </w:t>
      </w:r>
      <w:r w:rsidR="00267EA8" w:rsidRPr="00267EA8">
        <w:rPr>
          <w:rFonts w:ascii="Arial" w:hAnsi="Arial" w:cs="Arial"/>
          <w:sz w:val="25"/>
          <w:szCs w:val="25"/>
        </w:rPr>
        <w:t>julho</w:t>
      </w:r>
      <w:r w:rsidR="00C35A9E" w:rsidRPr="00267EA8">
        <w:rPr>
          <w:rFonts w:ascii="Arial" w:hAnsi="Arial" w:cs="Arial"/>
          <w:sz w:val="25"/>
          <w:szCs w:val="25"/>
        </w:rPr>
        <w:t xml:space="preserve"> de 2025 ás 19h30,</w:t>
      </w:r>
      <w:r w:rsidR="00B77E39" w:rsidRPr="00267EA8">
        <w:rPr>
          <w:rFonts w:ascii="Arial" w:hAnsi="Arial" w:cs="Arial"/>
          <w:sz w:val="25"/>
          <w:szCs w:val="25"/>
        </w:rPr>
        <w:t xml:space="preserve"> para votação</w:t>
      </w:r>
      <w:r w:rsidR="006E3E73" w:rsidRPr="00267EA8">
        <w:rPr>
          <w:rFonts w:ascii="Arial" w:hAnsi="Arial" w:cs="Arial"/>
          <w:sz w:val="25"/>
          <w:szCs w:val="25"/>
        </w:rPr>
        <w:t>,</w:t>
      </w:r>
      <w:r w:rsidR="006E3E73" w:rsidRPr="006B613B">
        <w:rPr>
          <w:rFonts w:ascii="Arial" w:hAnsi="Arial" w:cs="Arial"/>
          <w:sz w:val="25"/>
          <w:szCs w:val="25"/>
        </w:rPr>
        <w:t xml:space="preserve"> </w:t>
      </w:r>
      <w:r w:rsidR="006E3E73" w:rsidRPr="00267EA8">
        <w:rPr>
          <w:rFonts w:ascii="Arial" w:hAnsi="Arial" w:cs="Arial"/>
          <w:sz w:val="25"/>
          <w:szCs w:val="25"/>
        </w:rPr>
        <w:t xml:space="preserve">conforme </w:t>
      </w:r>
      <w:r w:rsidR="00267EA8" w:rsidRPr="00267EA8">
        <w:rPr>
          <w:rFonts w:ascii="Arial" w:hAnsi="Arial" w:cs="Arial"/>
          <w:sz w:val="25"/>
          <w:szCs w:val="25"/>
        </w:rPr>
        <w:t>35</w:t>
      </w:r>
      <w:r w:rsidR="006E3E73" w:rsidRPr="00267EA8">
        <w:rPr>
          <w:rFonts w:ascii="Arial" w:hAnsi="Arial" w:cs="Arial"/>
          <w:sz w:val="25"/>
          <w:szCs w:val="25"/>
        </w:rPr>
        <w:t xml:space="preserve"> (</w:t>
      </w:r>
      <w:r w:rsidR="00267EA8">
        <w:rPr>
          <w:rFonts w:ascii="Arial" w:hAnsi="Arial" w:cs="Arial"/>
          <w:sz w:val="25"/>
          <w:szCs w:val="25"/>
        </w:rPr>
        <w:t>trinta e cinco</w:t>
      </w:r>
      <w:r w:rsidR="006E3E73" w:rsidRPr="00267EA8">
        <w:rPr>
          <w:rFonts w:ascii="Arial" w:hAnsi="Arial" w:cs="Arial"/>
          <w:sz w:val="25"/>
          <w:szCs w:val="25"/>
        </w:rPr>
        <w:t>) presentes,</w:t>
      </w:r>
      <w:r w:rsidR="006E3E73" w:rsidRPr="006B613B">
        <w:rPr>
          <w:rFonts w:ascii="Arial" w:hAnsi="Arial" w:cs="Arial"/>
          <w:sz w:val="25"/>
          <w:szCs w:val="25"/>
        </w:rPr>
        <w:t xml:space="preserve"> para deliberar sobre a seguinte pauta: </w:t>
      </w:r>
      <w:r w:rsidR="002C679C">
        <w:rPr>
          <w:rFonts w:ascii="Arial" w:hAnsi="Arial" w:cs="Arial"/>
          <w:b/>
          <w:bCs/>
          <w:color w:val="000000"/>
        </w:rPr>
        <w:t>1°)</w:t>
      </w:r>
      <w:r w:rsidR="002C679C" w:rsidRPr="00787960">
        <w:rPr>
          <w:rFonts w:ascii="Arial" w:hAnsi="Arial" w:cs="Arial"/>
          <w:color w:val="000000"/>
        </w:rPr>
        <w:t xml:space="preserve"> </w:t>
      </w:r>
      <w:r w:rsidR="002C679C">
        <w:rPr>
          <w:rFonts w:ascii="Arial" w:hAnsi="Arial" w:cs="Arial"/>
          <w:color w:val="000000"/>
        </w:rPr>
        <w:t xml:space="preserve">Eleição de subsíndico Torre IV; </w:t>
      </w:r>
      <w:r w:rsidR="002C679C">
        <w:rPr>
          <w:rFonts w:ascii="Arial" w:hAnsi="Arial" w:cs="Arial"/>
          <w:b/>
          <w:bCs/>
          <w:color w:val="000000"/>
        </w:rPr>
        <w:t>2°)</w:t>
      </w:r>
      <w:r w:rsidR="002C679C" w:rsidRPr="00787960">
        <w:rPr>
          <w:rFonts w:ascii="Arial" w:hAnsi="Arial" w:cs="Arial"/>
          <w:color w:val="000000"/>
        </w:rPr>
        <w:t xml:space="preserve"> </w:t>
      </w:r>
      <w:r w:rsidR="002C679C">
        <w:rPr>
          <w:rFonts w:ascii="Arial" w:hAnsi="Arial" w:cs="Arial"/>
          <w:color w:val="000000"/>
        </w:rPr>
        <w:t>Eleição de um membro do conselho fiscal;</w:t>
      </w:r>
      <w:r w:rsidR="002C679C">
        <w:rPr>
          <w:rFonts w:ascii="Arial" w:hAnsi="Arial" w:cs="Arial"/>
          <w:color w:val="000000"/>
          <w:sz w:val="22"/>
          <w:szCs w:val="22"/>
        </w:rPr>
        <w:t xml:space="preserve"> </w:t>
      </w:r>
      <w:r w:rsidR="002C679C">
        <w:rPr>
          <w:rFonts w:ascii="Arial" w:hAnsi="Arial" w:cs="Arial"/>
          <w:b/>
          <w:bCs/>
          <w:color w:val="000000"/>
        </w:rPr>
        <w:t>3°)</w:t>
      </w:r>
      <w:r w:rsidR="002C679C" w:rsidRPr="00787960">
        <w:rPr>
          <w:rFonts w:ascii="Arial" w:hAnsi="Arial" w:cs="Arial"/>
          <w:color w:val="000000"/>
        </w:rPr>
        <w:t xml:space="preserve"> </w:t>
      </w:r>
      <w:r w:rsidR="002C679C">
        <w:rPr>
          <w:rFonts w:ascii="Arial" w:hAnsi="Arial" w:cs="Arial"/>
          <w:color w:val="000000"/>
        </w:rPr>
        <w:t xml:space="preserve">Deliberação sobre a aprovação do ajuizamento de ação contra a conservadora anterior; requerendo a restituição dos emolumentos cartorários pagos pelo condomínio, diante do protesto dos títulos, tendo em vista que o não pagamento ocorreu em virtude da ausência de apresentação de documentação necessária, conforme contrato de prestação de serviço; </w:t>
      </w:r>
      <w:r w:rsidR="002C679C">
        <w:rPr>
          <w:rFonts w:ascii="Arial" w:hAnsi="Arial" w:cs="Arial"/>
          <w:b/>
          <w:bCs/>
          <w:color w:val="000000"/>
        </w:rPr>
        <w:t>4°)</w:t>
      </w:r>
      <w:r w:rsidR="002C679C" w:rsidRPr="00787960">
        <w:rPr>
          <w:rFonts w:ascii="Arial" w:hAnsi="Arial" w:cs="Arial"/>
          <w:color w:val="000000"/>
        </w:rPr>
        <w:t xml:space="preserve"> </w:t>
      </w:r>
      <w:r w:rsidR="002C679C">
        <w:rPr>
          <w:rFonts w:ascii="Arial" w:hAnsi="Arial" w:cs="Arial"/>
          <w:color w:val="000000"/>
        </w:rPr>
        <w:t xml:space="preserve">Reajuste da taxa de utilização da área gourmet I e II e salão de festas; </w:t>
      </w:r>
      <w:r w:rsidR="002C679C">
        <w:rPr>
          <w:rFonts w:ascii="Arial" w:hAnsi="Arial" w:cs="Arial"/>
          <w:b/>
          <w:bCs/>
          <w:color w:val="000000"/>
        </w:rPr>
        <w:t>5°)</w:t>
      </w:r>
      <w:r w:rsidR="002C679C" w:rsidRPr="00787960">
        <w:rPr>
          <w:rFonts w:ascii="Arial" w:hAnsi="Arial" w:cs="Arial"/>
          <w:color w:val="000000"/>
        </w:rPr>
        <w:t xml:space="preserve"> </w:t>
      </w:r>
      <w:r w:rsidR="002C679C">
        <w:rPr>
          <w:rFonts w:ascii="Arial" w:hAnsi="Arial" w:cs="Arial"/>
          <w:color w:val="000000"/>
        </w:rPr>
        <w:t xml:space="preserve">Assuntos gerais. </w:t>
      </w:r>
      <w:r w:rsidR="006E3E73" w:rsidRPr="006B613B">
        <w:rPr>
          <w:rFonts w:ascii="Arial" w:hAnsi="Arial" w:cs="Arial"/>
          <w:sz w:val="25"/>
          <w:szCs w:val="25"/>
        </w:rPr>
        <w:t xml:space="preserve">Para presidir a assembleia foi convidado </w:t>
      </w:r>
      <w:r w:rsidR="002A0621" w:rsidRPr="004E7A38">
        <w:rPr>
          <w:rFonts w:ascii="Arial" w:hAnsi="Arial" w:cs="Arial"/>
          <w:sz w:val="25"/>
          <w:szCs w:val="25"/>
        </w:rPr>
        <w:t xml:space="preserve">a </w:t>
      </w:r>
      <w:r w:rsidR="006E3E73" w:rsidRPr="004E7A38">
        <w:rPr>
          <w:rFonts w:ascii="Arial" w:hAnsi="Arial" w:cs="Arial"/>
          <w:sz w:val="25"/>
          <w:szCs w:val="25"/>
        </w:rPr>
        <w:t>Sr</w:t>
      </w:r>
      <w:r w:rsidR="002A0621" w:rsidRPr="004E7A38">
        <w:rPr>
          <w:rFonts w:ascii="Arial" w:hAnsi="Arial" w:cs="Arial"/>
          <w:sz w:val="25"/>
          <w:szCs w:val="25"/>
        </w:rPr>
        <w:t>a</w:t>
      </w:r>
      <w:r w:rsidR="006E3E73" w:rsidRPr="004E7A38">
        <w:rPr>
          <w:rFonts w:ascii="Arial" w:hAnsi="Arial" w:cs="Arial"/>
          <w:sz w:val="25"/>
          <w:szCs w:val="25"/>
        </w:rPr>
        <w:t xml:space="preserve">. </w:t>
      </w:r>
      <w:r w:rsidR="002A0621" w:rsidRPr="004E7A38">
        <w:rPr>
          <w:rFonts w:ascii="Arial" w:hAnsi="Arial" w:cs="Arial"/>
          <w:sz w:val="25"/>
          <w:szCs w:val="25"/>
        </w:rPr>
        <w:t xml:space="preserve">Bruna Maximiano </w:t>
      </w:r>
      <w:proofErr w:type="spellStart"/>
      <w:r w:rsidR="002A0621" w:rsidRPr="004E7A38">
        <w:rPr>
          <w:rFonts w:ascii="Arial" w:hAnsi="Arial" w:cs="Arial"/>
          <w:sz w:val="25"/>
          <w:szCs w:val="25"/>
        </w:rPr>
        <w:t>Fayer</w:t>
      </w:r>
      <w:proofErr w:type="spellEnd"/>
      <w:r w:rsidR="006E3E73" w:rsidRPr="004E7A38">
        <w:rPr>
          <w:rFonts w:ascii="Arial" w:hAnsi="Arial" w:cs="Arial"/>
          <w:sz w:val="25"/>
          <w:szCs w:val="25"/>
        </w:rPr>
        <w:t>, apto.</w:t>
      </w:r>
      <w:r w:rsidR="002A0621" w:rsidRPr="004E7A38">
        <w:rPr>
          <w:rFonts w:ascii="Arial" w:hAnsi="Arial" w:cs="Arial"/>
          <w:sz w:val="25"/>
          <w:szCs w:val="25"/>
        </w:rPr>
        <w:t xml:space="preserve"> 1.603 T3</w:t>
      </w:r>
      <w:r w:rsidR="006E3E73" w:rsidRPr="004E7A38">
        <w:rPr>
          <w:rFonts w:ascii="Arial" w:hAnsi="Arial" w:cs="Arial"/>
          <w:sz w:val="25"/>
          <w:szCs w:val="25"/>
        </w:rPr>
        <w:t>, e para secretariá-</w:t>
      </w:r>
      <w:r w:rsidR="006E3E73" w:rsidRPr="00AA6AD8">
        <w:rPr>
          <w:rFonts w:ascii="Arial" w:hAnsi="Arial" w:cs="Arial"/>
          <w:sz w:val="25"/>
          <w:szCs w:val="25"/>
        </w:rPr>
        <w:t xml:space="preserve">la, </w:t>
      </w:r>
      <w:r w:rsidR="00D20EFB" w:rsidRPr="00AA6AD8">
        <w:rPr>
          <w:rFonts w:ascii="Arial" w:hAnsi="Arial" w:cs="Arial"/>
          <w:sz w:val="25"/>
          <w:szCs w:val="25"/>
        </w:rPr>
        <w:t>o</w:t>
      </w:r>
      <w:r w:rsidR="002A0621" w:rsidRPr="00AA6AD8">
        <w:rPr>
          <w:rFonts w:ascii="Arial" w:hAnsi="Arial" w:cs="Arial"/>
          <w:sz w:val="25"/>
          <w:szCs w:val="25"/>
        </w:rPr>
        <w:t xml:space="preserve"> Sr.</w:t>
      </w:r>
      <w:r w:rsidR="006E3E73" w:rsidRPr="00AA6AD8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4E7A38" w:rsidRPr="00AA6AD8">
        <w:rPr>
          <w:rFonts w:ascii="Arial" w:hAnsi="Arial" w:cs="Arial"/>
          <w:sz w:val="25"/>
          <w:szCs w:val="25"/>
        </w:rPr>
        <w:t>Washiton</w:t>
      </w:r>
      <w:proofErr w:type="spellEnd"/>
      <w:r w:rsidR="004E7A38" w:rsidRPr="00AA6AD8">
        <w:rPr>
          <w:rFonts w:ascii="Arial" w:hAnsi="Arial" w:cs="Arial"/>
          <w:sz w:val="25"/>
          <w:szCs w:val="25"/>
        </w:rPr>
        <w:t xml:space="preserve"> </w:t>
      </w:r>
      <w:r w:rsidR="00AA6AD8" w:rsidRPr="00AA6AD8">
        <w:rPr>
          <w:rFonts w:ascii="Arial" w:hAnsi="Arial" w:cs="Arial"/>
          <w:sz w:val="25"/>
          <w:szCs w:val="25"/>
        </w:rPr>
        <w:t>Jose Felício</w:t>
      </w:r>
      <w:r w:rsidR="00D20EFB" w:rsidRPr="00AA6AD8">
        <w:rPr>
          <w:rFonts w:ascii="Arial" w:hAnsi="Arial" w:cs="Arial"/>
          <w:sz w:val="25"/>
          <w:szCs w:val="25"/>
        </w:rPr>
        <w:t xml:space="preserve">, </w:t>
      </w:r>
      <w:r w:rsidR="002A0621" w:rsidRPr="00AA6AD8">
        <w:rPr>
          <w:rFonts w:ascii="Arial" w:hAnsi="Arial" w:cs="Arial"/>
          <w:sz w:val="25"/>
          <w:szCs w:val="25"/>
        </w:rPr>
        <w:t xml:space="preserve">apto. </w:t>
      </w:r>
      <w:r w:rsidR="00AA6AD8" w:rsidRPr="00AA6AD8">
        <w:rPr>
          <w:rFonts w:ascii="Arial" w:hAnsi="Arial" w:cs="Arial"/>
          <w:sz w:val="25"/>
          <w:szCs w:val="25"/>
        </w:rPr>
        <w:t>912</w:t>
      </w:r>
      <w:r w:rsidR="00D20EFB" w:rsidRPr="00AA6AD8">
        <w:rPr>
          <w:rFonts w:ascii="Arial" w:hAnsi="Arial" w:cs="Arial"/>
          <w:sz w:val="25"/>
          <w:szCs w:val="25"/>
        </w:rPr>
        <w:t xml:space="preserve"> T</w:t>
      </w:r>
      <w:r w:rsidR="00AA6AD8" w:rsidRPr="00AA6AD8">
        <w:rPr>
          <w:rFonts w:ascii="Arial" w:hAnsi="Arial" w:cs="Arial"/>
          <w:sz w:val="25"/>
          <w:szCs w:val="25"/>
        </w:rPr>
        <w:t>4</w:t>
      </w:r>
      <w:r w:rsidR="00D20EFB" w:rsidRPr="00AA6AD8">
        <w:rPr>
          <w:rFonts w:ascii="Arial" w:hAnsi="Arial" w:cs="Arial"/>
          <w:sz w:val="25"/>
          <w:szCs w:val="25"/>
        </w:rPr>
        <w:t>.</w:t>
      </w:r>
      <w:r w:rsidR="006E3E73" w:rsidRPr="00AA6AD8">
        <w:rPr>
          <w:rFonts w:ascii="Arial" w:hAnsi="Arial" w:cs="Arial"/>
          <w:sz w:val="25"/>
          <w:szCs w:val="25"/>
        </w:rPr>
        <w:t xml:space="preserve"> A leitura do edital de convocação foi</w:t>
      </w:r>
      <w:r w:rsidR="006E3E73" w:rsidRPr="006B613B">
        <w:rPr>
          <w:rFonts w:ascii="Arial" w:hAnsi="Arial" w:cs="Arial"/>
          <w:sz w:val="25"/>
          <w:szCs w:val="25"/>
        </w:rPr>
        <w:t xml:space="preserve"> </w:t>
      </w:r>
      <w:r w:rsidR="002A0621" w:rsidRPr="006B613B">
        <w:rPr>
          <w:rFonts w:ascii="Arial" w:hAnsi="Arial" w:cs="Arial"/>
          <w:sz w:val="25"/>
          <w:szCs w:val="25"/>
        </w:rPr>
        <w:t>realizada</w:t>
      </w:r>
      <w:r w:rsidR="006E3E73" w:rsidRPr="006B613B">
        <w:rPr>
          <w:rFonts w:ascii="Arial" w:hAnsi="Arial" w:cs="Arial"/>
          <w:sz w:val="25"/>
          <w:szCs w:val="25"/>
        </w:rPr>
        <w:t xml:space="preserve">, </w:t>
      </w:r>
      <w:r w:rsidR="002A0621" w:rsidRPr="006B613B">
        <w:rPr>
          <w:rFonts w:ascii="Arial" w:hAnsi="Arial" w:cs="Arial"/>
          <w:sz w:val="25"/>
          <w:szCs w:val="25"/>
        </w:rPr>
        <w:t xml:space="preserve">porém, dispensada a leitura </w:t>
      </w:r>
      <w:r w:rsidR="006E3E73" w:rsidRPr="006B613B">
        <w:rPr>
          <w:rFonts w:ascii="Arial" w:hAnsi="Arial" w:cs="Arial"/>
          <w:sz w:val="25"/>
          <w:szCs w:val="25"/>
        </w:rPr>
        <w:t>da ata da última assembleia, que teve a aprovação de todos.</w:t>
      </w:r>
      <w:r w:rsidR="00F96CBD" w:rsidRPr="006B613B">
        <w:rPr>
          <w:rFonts w:ascii="Arial" w:hAnsi="Arial" w:cs="Arial"/>
          <w:sz w:val="25"/>
          <w:szCs w:val="25"/>
        </w:rPr>
        <w:t xml:space="preserve"> </w:t>
      </w:r>
      <w:r w:rsidR="004E7A38" w:rsidRPr="004E7A38">
        <w:rPr>
          <w:rFonts w:ascii="Arial" w:hAnsi="Arial" w:cs="Arial"/>
          <w:b/>
          <w:bCs/>
          <w:sz w:val="25"/>
          <w:szCs w:val="25"/>
          <w:u w:val="single"/>
        </w:rPr>
        <w:t>1°) Eleição de subsíndico Torre IV;</w:t>
      </w:r>
      <w:r w:rsidR="0077555A" w:rsidRPr="0022131F">
        <w:rPr>
          <w:rFonts w:ascii="Arial" w:hAnsi="Arial" w:cs="Arial"/>
          <w:b/>
          <w:bCs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O Sr. Omar Ulhôa, diretor financeiro da Contato – Administradora de Condomínios, deu início à reunião informando aos presentes os deveres e atribuições do cargo de subsíndico, conforme previsto na Convenção Condominial – Capítulo V – Da Administração do Condomínio, parágrafo quarto: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Compete a cada Subsíndico: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a) Realizar a administração das atividades de manutenção, limpeza, conservação e segurança do bloco para o qual foi eleito representante;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b) Ser o porta-voz dos condôminos do respectivo bloco residencial;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c) Ser, em sistema de rodízio entre os subsíndicos, o relator dos recursos interpostos à Assembleia Geral;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d) Assumir o lugar do síndico, em suas ausências temporárias, sendo escolhido o subsíndico de maior idade entre os eleitos;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e) Convocar nova Assembleia, no prazo de até 10 (dez) dias corridos, em caso de renúncia ou falecimento do síndico, para eleição de novo representante;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f) Assessorar o síndico no cumprimento de suas atribuições, especialmente no que se refere às áreas comuns do empreendimento e ao bloco que representa.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Em sequência, o Sr. Omar informou que a remuneração (</w:t>
      </w:r>
      <w:r w:rsidR="00AA6AD8">
        <w:rPr>
          <w:rFonts w:ascii="Arial" w:hAnsi="Arial" w:cs="Arial"/>
          <w:sz w:val="25"/>
          <w:szCs w:val="25"/>
        </w:rPr>
        <w:t>pró-</w:t>
      </w:r>
      <w:r w:rsidR="00AA6AD8" w:rsidRPr="00AA6AD8">
        <w:rPr>
          <w:rFonts w:ascii="Arial" w:hAnsi="Arial" w:cs="Arial"/>
          <w:sz w:val="25"/>
          <w:szCs w:val="25"/>
        </w:rPr>
        <w:t>labore</w:t>
      </w:r>
      <w:r w:rsidR="008323F6" w:rsidRPr="008323F6">
        <w:rPr>
          <w:rFonts w:ascii="Arial" w:hAnsi="Arial" w:cs="Arial"/>
          <w:sz w:val="25"/>
          <w:szCs w:val="25"/>
        </w:rPr>
        <w:t>) atual para o cargo é de R$ 1.518,00 (mil quinhentos e dezoito reais) brutos, equivalente a um salário mínimo.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Destacou ainda que houve apenas um candidato inscrito para o cargo de subsíndico da Torre IV. Conforme o procedimento adotado em eleições anteriores, foi exibido um vídeo de apresentação enviado pelo candidato, seguido da abertura de fala ao mesmo.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>Após a exibição do vídeo, o Sr. Mário Lanza Faria Júnior, morador do apto. 1711 da Torre IV, fez sua apresentação pessoal. Em seguida, foi aberto espaço para perguntas, porém não houve questionamentos por parte dos presentes.</w:t>
      </w:r>
      <w:r w:rsidR="0077555A" w:rsidRPr="0077555A">
        <w:rPr>
          <w:rFonts w:ascii="Arial" w:hAnsi="Arial" w:cs="Arial"/>
          <w:sz w:val="25"/>
          <w:szCs w:val="25"/>
        </w:rPr>
        <w:t xml:space="preserve"> </w:t>
      </w:r>
      <w:r w:rsidR="008323F6" w:rsidRPr="008323F6">
        <w:rPr>
          <w:rFonts w:ascii="Arial" w:hAnsi="Arial" w:cs="Arial"/>
          <w:sz w:val="25"/>
          <w:szCs w:val="25"/>
        </w:rPr>
        <w:t xml:space="preserve">O Sr. Omar finalizou informando que a votação será realizada por meio do aplicativo </w:t>
      </w:r>
      <w:proofErr w:type="spellStart"/>
      <w:r w:rsidR="008323F6" w:rsidRPr="008323F6">
        <w:rPr>
          <w:rFonts w:ascii="Arial" w:hAnsi="Arial" w:cs="Arial"/>
          <w:sz w:val="25"/>
          <w:szCs w:val="25"/>
        </w:rPr>
        <w:t>Condomob</w:t>
      </w:r>
      <w:proofErr w:type="spellEnd"/>
      <w:r w:rsidR="008323F6" w:rsidRPr="008323F6">
        <w:rPr>
          <w:rFonts w:ascii="Arial" w:hAnsi="Arial" w:cs="Arial"/>
          <w:sz w:val="25"/>
          <w:szCs w:val="25"/>
        </w:rPr>
        <w:t>, e ficará aberta até o dia 10 de julho de 2025, conforme já divulgado aos condôminos para deliberação.</w:t>
      </w:r>
      <w:r w:rsidR="003262AE">
        <w:rPr>
          <w:rFonts w:ascii="Arial" w:hAnsi="Arial" w:cs="Arial"/>
          <w:sz w:val="25"/>
          <w:szCs w:val="25"/>
        </w:rPr>
        <w:t xml:space="preserve"> </w:t>
      </w:r>
      <w:r w:rsidR="003262AE" w:rsidRPr="00F57E92">
        <w:rPr>
          <w:rFonts w:ascii="Arial" w:hAnsi="Arial" w:cs="Arial"/>
          <w:sz w:val="25"/>
          <w:szCs w:val="25"/>
        </w:rPr>
        <w:t xml:space="preserve">Finalizadas as manifestações, foi iniciada a votação para eleição </w:t>
      </w:r>
      <w:r w:rsidR="004830CB">
        <w:rPr>
          <w:rFonts w:ascii="Arial" w:hAnsi="Arial" w:cs="Arial"/>
          <w:sz w:val="25"/>
          <w:szCs w:val="25"/>
        </w:rPr>
        <w:t>de subsíndico da torre IV</w:t>
      </w:r>
      <w:r w:rsidR="003262AE" w:rsidRPr="00F57E92">
        <w:rPr>
          <w:rFonts w:ascii="Arial" w:hAnsi="Arial" w:cs="Arial"/>
          <w:sz w:val="25"/>
          <w:szCs w:val="25"/>
        </w:rPr>
        <w:t xml:space="preserve">, realizada por meio do aplicativo </w:t>
      </w:r>
      <w:proofErr w:type="spellStart"/>
      <w:r w:rsidR="003262AE" w:rsidRPr="00F57E92">
        <w:rPr>
          <w:rFonts w:ascii="Arial" w:hAnsi="Arial" w:cs="Arial"/>
          <w:sz w:val="25"/>
          <w:szCs w:val="25"/>
        </w:rPr>
        <w:t>CondoMob</w:t>
      </w:r>
      <w:proofErr w:type="spellEnd"/>
      <w:r w:rsidR="003262AE" w:rsidRPr="00F57E92">
        <w:rPr>
          <w:rFonts w:ascii="Arial" w:hAnsi="Arial" w:cs="Arial"/>
          <w:sz w:val="25"/>
          <w:szCs w:val="25"/>
        </w:rPr>
        <w:t>, com os seguintes resultados, após conferência dos votos validos (inadimplentes não tem direito a voto) na sede da Contato – Administração de Condomínios</w:t>
      </w:r>
      <w:r w:rsidR="003B17F1">
        <w:rPr>
          <w:rFonts w:ascii="Arial" w:hAnsi="Arial" w:cs="Arial"/>
          <w:sz w:val="25"/>
          <w:szCs w:val="25"/>
        </w:rPr>
        <w:t>, o resultado foi</w:t>
      </w:r>
      <w:r w:rsidR="003262AE" w:rsidRPr="00F57E92">
        <w:rPr>
          <w:rFonts w:ascii="Arial" w:hAnsi="Arial" w:cs="Arial"/>
          <w:sz w:val="25"/>
          <w:szCs w:val="25"/>
        </w:rPr>
        <w:t>:</w:t>
      </w:r>
      <w:r w:rsidR="003B17F1">
        <w:rPr>
          <w:rFonts w:ascii="Arial" w:hAnsi="Arial" w:cs="Arial"/>
          <w:sz w:val="25"/>
          <w:szCs w:val="25"/>
        </w:rPr>
        <w:t xml:space="preserve"> 56 (cinquenta e seis) votos a favor do Sr. </w:t>
      </w:r>
      <w:r w:rsidR="003B17F1" w:rsidRPr="008323F6">
        <w:rPr>
          <w:rFonts w:ascii="Arial" w:hAnsi="Arial" w:cs="Arial"/>
          <w:sz w:val="25"/>
          <w:szCs w:val="25"/>
        </w:rPr>
        <w:t>Mário Lanza Faria Júnior, morador do apto. 1711 da Torre IV</w:t>
      </w:r>
      <w:r w:rsidR="003B17F1">
        <w:rPr>
          <w:rFonts w:ascii="Arial" w:hAnsi="Arial" w:cs="Arial"/>
          <w:sz w:val="25"/>
          <w:szCs w:val="25"/>
        </w:rPr>
        <w:t xml:space="preserve"> e 21 (vinte </w:t>
      </w:r>
      <w:r w:rsidR="003B17F1">
        <w:rPr>
          <w:rFonts w:ascii="Arial" w:hAnsi="Arial" w:cs="Arial"/>
          <w:sz w:val="25"/>
          <w:szCs w:val="25"/>
        </w:rPr>
        <w:lastRenderedPageBreak/>
        <w:t>e um) votos de abstenção, s</w:t>
      </w:r>
      <w:r w:rsidR="003B17F1" w:rsidRPr="00F9361C">
        <w:rPr>
          <w:rFonts w:ascii="Arial" w:hAnsi="Arial" w:cs="Arial"/>
          <w:szCs w:val="25"/>
        </w:rPr>
        <w:t xml:space="preserve">endo </w:t>
      </w:r>
      <w:r w:rsidR="003B17F1">
        <w:rPr>
          <w:rFonts w:ascii="Arial" w:hAnsi="Arial" w:cs="Arial"/>
          <w:sz w:val="25"/>
          <w:szCs w:val="25"/>
        </w:rPr>
        <w:t xml:space="preserve">assim eleito para subsíndico da torre IV o Sr. </w:t>
      </w:r>
      <w:r w:rsidR="003B17F1" w:rsidRPr="008323F6">
        <w:rPr>
          <w:rFonts w:ascii="Arial" w:hAnsi="Arial" w:cs="Arial"/>
          <w:sz w:val="25"/>
          <w:szCs w:val="25"/>
        </w:rPr>
        <w:t>Mário Lanza Faria Júnior, morador do apto. 1711 da Torre IV</w:t>
      </w:r>
      <w:r w:rsidR="00F9361C">
        <w:rPr>
          <w:rFonts w:ascii="Arial" w:hAnsi="Arial" w:cs="Arial"/>
          <w:sz w:val="25"/>
          <w:szCs w:val="25"/>
        </w:rPr>
        <w:t xml:space="preserve">. </w:t>
      </w:r>
      <w:r w:rsidR="004E7A38" w:rsidRPr="004E7A38">
        <w:rPr>
          <w:rFonts w:ascii="Arial" w:hAnsi="Arial" w:cs="Arial"/>
          <w:b/>
          <w:bCs/>
          <w:sz w:val="25"/>
          <w:szCs w:val="25"/>
          <w:u w:val="single"/>
        </w:rPr>
        <w:t>2°) Eleição de um membro do conselho fiscal;</w:t>
      </w:r>
      <w:r w:rsidR="00F9361C">
        <w:rPr>
          <w:rFonts w:ascii="Arial" w:hAnsi="Arial" w:cs="Arial"/>
          <w:sz w:val="25"/>
          <w:szCs w:val="25"/>
        </w:rPr>
        <w:t xml:space="preserve"> </w:t>
      </w:r>
      <w:proofErr w:type="gramStart"/>
      <w:r w:rsidR="00F9361C" w:rsidRPr="00F9361C">
        <w:rPr>
          <w:rFonts w:ascii="Arial" w:hAnsi="Arial" w:cs="Arial"/>
          <w:sz w:val="25"/>
          <w:szCs w:val="25"/>
        </w:rPr>
        <w:t>Dando</w:t>
      </w:r>
      <w:proofErr w:type="gramEnd"/>
      <w:r w:rsidR="00F9361C" w:rsidRPr="00F9361C">
        <w:rPr>
          <w:rFonts w:ascii="Arial" w:hAnsi="Arial" w:cs="Arial"/>
          <w:sz w:val="25"/>
          <w:szCs w:val="25"/>
        </w:rPr>
        <w:t xml:space="preserve"> sequência à ordem do dia, foi iniciada a etapa de apresentação dos candidatos à vaga no Conselho Fiscal do condomínio.</w:t>
      </w:r>
      <w:r w:rsidR="00F9361C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O Sr. Omar, condômino e membro da assembleia, fez a leitura aos presentes das atribuições do Conselho Fiscal, conforme estabelecido na Convenção Condominial:</w:t>
      </w:r>
      <w:r w:rsidR="00F9361C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CAPÍTULO VII – DO CONSELHO FISCAL</w:t>
      </w:r>
      <w:r w:rsidR="00F9361C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Art. 19 – Poderá a Assembleia</w:t>
      </w:r>
      <w:r w:rsidR="00F9361C">
        <w:rPr>
          <w:rFonts w:ascii="Arial" w:hAnsi="Arial" w:cs="Arial"/>
          <w:sz w:val="25"/>
          <w:szCs w:val="25"/>
        </w:rPr>
        <w:t xml:space="preserve"> Geral eleger um Conselho </w:t>
      </w:r>
      <w:r w:rsidR="00F9361C" w:rsidRPr="00F9361C">
        <w:rPr>
          <w:rFonts w:ascii="Arial" w:hAnsi="Arial" w:cs="Arial"/>
          <w:sz w:val="25"/>
          <w:szCs w:val="25"/>
        </w:rPr>
        <w:t>Fiscal composto de 3 (três) membros, com mandato de até 2 (dois) anos, todos escolhidos entre os condôminos, os quais exerce</w:t>
      </w:r>
      <w:r w:rsidR="00F9361C">
        <w:rPr>
          <w:rFonts w:ascii="Arial" w:hAnsi="Arial" w:cs="Arial"/>
          <w:sz w:val="25"/>
          <w:szCs w:val="25"/>
        </w:rPr>
        <w:t xml:space="preserve">rão gratuitamente suas funções. </w:t>
      </w:r>
      <w:r w:rsidR="00F9361C" w:rsidRPr="00F9361C">
        <w:rPr>
          <w:rFonts w:ascii="Arial" w:hAnsi="Arial" w:cs="Arial"/>
          <w:sz w:val="25"/>
          <w:szCs w:val="25"/>
        </w:rPr>
        <w:t>Art. 20</w:t>
      </w:r>
      <w:r w:rsidR="00F9361C">
        <w:rPr>
          <w:rFonts w:ascii="Arial" w:hAnsi="Arial" w:cs="Arial"/>
          <w:sz w:val="25"/>
          <w:szCs w:val="25"/>
        </w:rPr>
        <w:t xml:space="preserve"> – Compete ao Conselho Fiscal: </w:t>
      </w:r>
      <w:r w:rsidR="00F9361C" w:rsidRPr="00F9361C">
        <w:rPr>
          <w:rFonts w:ascii="Arial" w:hAnsi="Arial" w:cs="Arial"/>
          <w:sz w:val="25"/>
          <w:szCs w:val="25"/>
        </w:rPr>
        <w:t>a) fiscalizar as atividades do Síndico e examinar suas c</w:t>
      </w:r>
      <w:r w:rsidR="00F9361C">
        <w:rPr>
          <w:rFonts w:ascii="Arial" w:hAnsi="Arial" w:cs="Arial"/>
          <w:sz w:val="25"/>
          <w:szCs w:val="25"/>
        </w:rPr>
        <w:t xml:space="preserve">ontas, relatórios e documentos; </w:t>
      </w:r>
      <w:r w:rsidR="00F9361C" w:rsidRPr="00F9361C">
        <w:rPr>
          <w:rFonts w:ascii="Arial" w:hAnsi="Arial" w:cs="Arial"/>
          <w:sz w:val="25"/>
          <w:szCs w:val="25"/>
        </w:rPr>
        <w:t>b) comunicar à Assembleia, por carta registrada ou protocolada, qualquer irregularidade veri</w:t>
      </w:r>
      <w:r w:rsidR="00F9361C">
        <w:rPr>
          <w:rFonts w:ascii="Arial" w:hAnsi="Arial" w:cs="Arial"/>
          <w:sz w:val="25"/>
          <w:szCs w:val="25"/>
        </w:rPr>
        <w:t xml:space="preserve">ficada na gestão do Condomínio; </w:t>
      </w:r>
      <w:r w:rsidR="00F9361C" w:rsidRPr="00F9361C">
        <w:rPr>
          <w:rFonts w:ascii="Arial" w:hAnsi="Arial" w:cs="Arial"/>
          <w:sz w:val="25"/>
          <w:szCs w:val="25"/>
        </w:rPr>
        <w:t>c) dar parecer sobre as contas do Síndico e sobre a proposta orçamentária para o exercício subsequente,</w:t>
      </w:r>
      <w:r w:rsidR="00727547">
        <w:rPr>
          <w:rFonts w:ascii="Arial" w:hAnsi="Arial" w:cs="Arial"/>
          <w:sz w:val="25"/>
          <w:szCs w:val="25"/>
        </w:rPr>
        <w:t xml:space="preserve"> informando à Assembleia Geral; </w:t>
      </w:r>
      <w:r w:rsidR="00F9361C" w:rsidRPr="00F9361C">
        <w:rPr>
          <w:rFonts w:ascii="Arial" w:hAnsi="Arial" w:cs="Arial"/>
          <w:sz w:val="25"/>
          <w:szCs w:val="25"/>
        </w:rPr>
        <w:t>d) abrir, enc</w:t>
      </w:r>
      <w:r w:rsidR="00727547">
        <w:rPr>
          <w:rFonts w:ascii="Arial" w:hAnsi="Arial" w:cs="Arial"/>
          <w:sz w:val="25"/>
          <w:szCs w:val="25"/>
        </w:rPr>
        <w:t xml:space="preserve">errar e rubricar o livro-caixa; </w:t>
      </w:r>
      <w:r w:rsidR="00F9361C" w:rsidRPr="00F9361C">
        <w:rPr>
          <w:rFonts w:ascii="Arial" w:hAnsi="Arial" w:cs="Arial"/>
          <w:sz w:val="25"/>
          <w:szCs w:val="25"/>
        </w:rPr>
        <w:t>e) dar parecer em matéria relativa à despesa extraordinária.</w:t>
      </w:r>
      <w:r w:rsidR="00727547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Foi relembrado que, conforme aprovado na Assembleia Geral Extraordinária realizada em 21 de dezembro de 2022, os membros do Conselho Fiscal ficam isentos do pagamento da taxa condominial ordinária durante o exercício de seu mandato.</w:t>
      </w:r>
      <w:r w:rsidR="00727547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Em seguida, foram esclarecidas as regras para a apresentação dos candidatos:</w:t>
      </w:r>
      <w:r w:rsidR="00727547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Cada candidato teve o tempo de três minutos para se apresentar;</w:t>
      </w:r>
      <w:r w:rsidR="00727547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Até dois condôminos puderam realizar perguntas para cada candidato, com tempo máximo de dois minutos por pergunta;</w:t>
      </w:r>
      <w:r w:rsidR="00727547">
        <w:rPr>
          <w:rFonts w:ascii="Arial" w:hAnsi="Arial" w:cs="Arial"/>
          <w:sz w:val="25"/>
          <w:szCs w:val="25"/>
        </w:rPr>
        <w:t xml:space="preserve"> </w:t>
      </w:r>
      <w:proofErr w:type="gramStart"/>
      <w:r w:rsidR="00F9361C" w:rsidRPr="00F9361C">
        <w:rPr>
          <w:rFonts w:ascii="Arial" w:hAnsi="Arial" w:cs="Arial"/>
          <w:sz w:val="25"/>
          <w:szCs w:val="25"/>
        </w:rPr>
        <w:t>Cada</w:t>
      </w:r>
      <w:proofErr w:type="gramEnd"/>
      <w:r w:rsidR="00F9361C" w:rsidRPr="00F9361C">
        <w:rPr>
          <w:rFonts w:ascii="Arial" w:hAnsi="Arial" w:cs="Arial"/>
          <w:sz w:val="25"/>
          <w:szCs w:val="25"/>
        </w:rPr>
        <w:t xml:space="preserve"> candidato teve dois minutos para responder cada pergunta.</w:t>
      </w:r>
      <w:r w:rsidR="00D431D0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Foram apresentados os seguintes candidatos à vaga:</w:t>
      </w:r>
      <w:r w:rsidR="00D431D0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Sr. Gabriel Pereira – Apto. 409, Torre 4</w:t>
      </w:r>
      <w:r w:rsidR="00D431D0">
        <w:rPr>
          <w:rFonts w:ascii="Arial" w:hAnsi="Arial" w:cs="Arial"/>
          <w:sz w:val="25"/>
          <w:szCs w:val="25"/>
        </w:rPr>
        <w:t xml:space="preserve">; </w:t>
      </w:r>
      <w:r w:rsidR="00F9361C" w:rsidRPr="00F9361C">
        <w:rPr>
          <w:rFonts w:ascii="Arial" w:hAnsi="Arial" w:cs="Arial"/>
          <w:sz w:val="25"/>
          <w:szCs w:val="25"/>
        </w:rPr>
        <w:t>Sr. Sidney Alexandre – Apto. 1810, Torre 1</w:t>
      </w:r>
      <w:r w:rsidR="00D431D0">
        <w:rPr>
          <w:rFonts w:ascii="Arial" w:hAnsi="Arial" w:cs="Arial"/>
          <w:sz w:val="25"/>
          <w:szCs w:val="25"/>
        </w:rPr>
        <w:t xml:space="preserve">; </w:t>
      </w:r>
      <w:r w:rsidR="00F9361C" w:rsidRPr="00F9361C">
        <w:rPr>
          <w:rFonts w:ascii="Arial" w:hAnsi="Arial" w:cs="Arial"/>
          <w:sz w:val="25"/>
          <w:szCs w:val="25"/>
        </w:rPr>
        <w:t>Sra. Tatiane Tavares – Apto. 206, Torre 4</w:t>
      </w:r>
      <w:r w:rsidR="00D431D0">
        <w:rPr>
          <w:rFonts w:ascii="Arial" w:hAnsi="Arial" w:cs="Arial"/>
          <w:sz w:val="25"/>
          <w:szCs w:val="25"/>
        </w:rPr>
        <w:t xml:space="preserve">; </w:t>
      </w:r>
      <w:r w:rsidR="00F9361C" w:rsidRPr="00F9361C">
        <w:rPr>
          <w:rFonts w:ascii="Arial" w:hAnsi="Arial" w:cs="Arial"/>
          <w:sz w:val="25"/>
          <w:szCs w:val="25"/>
        </w:rPr>
        <w:t xml:space="preserve">Sr. Thomas </w:t>
      </w:r>
      <w:proofErr w:type="spellStart"/>
      <w:r w:rsidR="00F9361C" w:rsidRPr="00F9361C">
        <w:rPr>
          <w:rFonts w:ascii="Arial" w:hAnsi="Arial" w:cs="Arial"/>
          <w:sz w:val="25"/>
          <w:szCs w:val="25"/>
        </w:rPr>
        <w:t>Senra</w:t>
      </w:r>
      <w:proofErr w:type="spellEnd"/>
      <w:r w:rsidR="00F9361C" w:rsidRPr="00F9361C">
        <w:rPr>
          <w:rFonts w:ascii="Arial" w:hAnsi="Arial" w:cs="Arial"/>
          <w:sz w:val="25"/>
          <w:szCs w:val="25"/>
        </w:rPr>
        <w:t xml:space="preserve"> – Apto. 1405, Torre 3</w:t>
      </w:r>
      <w:r w:rsidR="00D431D0">
        <w:rPr>
          <w:rFonts w:ascii="Arial" w:hAnsi="Arial" w:cs="Arial"/>
          <w:sz w:val="25"/>
          <w:szCs w:val="25"/>
        </w:rPr>
        <w:t xml:space="preserve">. </w:t>
      </w:r>
      <w:r w:rsidR="00F9361C" w:rsidRPr="00F9361C">
        <w:rPr>
          <w:rFonts w:ascii="Arial" w:hAnsi="Arial" w:cs="Arial"/>
          <w:sz w:val="25"/>
          <w:szCs w:val="25"/>
        </w:rPr>
        <w:t>Foram exibidos aos presentes os vídeos de apresentação de cada candidato. Na sequência, os candidatos realizaram suas falas e responderam às perguntas dentro dos prazos estabelecidos, apresentando suas propostas de forma clara e objetiva.</w:t>
      </w:r>
      <w:r w:rsidR="00D431D0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 xml:space="preserve">O Sr. Omar informou que a votação seria realizada por meio do aplicativo </w:t>
      </w:r>
      <w:proofErr w:type="spellStart"/>
      <w:r w:rsidR="00F9361C" w:rsidRPr="00F9361C">
        <w:rPr>
          <w:rFonts w:ascii="Arial" w:hAnsi="Arial" w:cs="Arial"/>
          <w:sz w:val="25"/>
          <w:szCs w:val="25"/>
        </w:rPr>
        <w:t>CondoMob</w:t>
      </w:r>
      <w:proofErr w:type="spellEnd"/>
      <w:r w:rsidR="00F9361C" w:rsidRPr="00F9361C">
        <w:rPr>
          <w:rFonts w:ascii="Arial" w:hAnsi="Arial" w:cs="Arial"/>
          <w:sz w:val="25"/>
          <w:szCs w:val="25"/>
        </w:rPr>
        <w:t>, ficando aberta até o dia 10 de julho de 2025, conforme previamente comunicado aos condôminos.</w:t>
      </w:r>
      <w:r w:rsidR="00D431D0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Concluídas as manifestações e encerrado o período de votação, foram apurados os votos válidos na sede da Contato – Administração de Condomínios, respeitando a norma de que condôminos inadimplentes não têm direito a voto.</w:t>
      </w:r>
      <w:r w:rsidR="00D431D0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Resultado da eleição para membro do Conselho Fiscal (mandato tampão):</w:t>
      </w:r>
      <w:r w:rsidR="00D431D0">
        <w:rPr>
          <w:rFonts w:ascii="Arial" w:hAnsi="Arial" w:cs="Arial"/>
          <w:sz w:val="25"/>
          <w:szCs w:val="25"/>
        </w:rPr>
        <w:t xml:space="preserve"> </w:t>
      </w:r>
      <w:r w:rsidR="00F9361C" w:rsidRPr="00F9361C">
        <w:rPr>
          <w:rFonts w:ascii="Arial" w:hAnsi="Arial" w:cs="Arial"/>
          <w:sz w:val="25"/>
          <w:szCs w:val="25"/>
        </w:rPr>
        <w:t>Sr. Gabriel Pereira – 13 (treze) votos</w:t>
      </w:r>
      <w:r w:rsidR="00D431D0">
        <w:rPr>
          <w:rFonts w:ascii="Arial" w:hAnsi="Arial" w:cs="Arial"/>
          <w:sz w:val="25"/>
          <w:szCs w:val="25"/>
        </w:rPr>
        <w:t xml:space="preserve">; </w:t>
      </w:r>
      <w:r w:rsidR="00F9361C" w:rsidRPr="00F9361C">
        <w:rPr>
          <w:rFonts w:ascii="Arial" w:hAnsi="Arial" w:cs="Arial"/>
          <w:sz w:val="25"/>
          <w:szCs w:val="25"/>
        </w:rPr>
        <w:t>Sr. Sidney Alexandre – 65 (sessenta e cinco) votos</w:t>
      </w:r>
      <w:r w:rsidR="00D431D0">
        <w:rPr>
          <w:rFonts w:ascii="Arial" w:hAnsi="Arial" w:cs="Arial"/>
          <w:sz w:val="25"/>
          <w:szCs w:val="25"/>
        </w:rPr>
        <w:t xml:space="preserve">; </w:t>
      </w:r>
      <w:r w:rsidR="00F9361C" w:rsidRPr="00F9361C">
        <w:rPr>
          <w:rFonts w:ascii="Arial" w:hAnsi="Arial" w:cs="Arial"/>
          <w:sz w:val="25"/>
          <w:szCs w:val="25"/>
        </w:rPr>
        <w:t>Sra. Tatiane Tavares – 35 (trinta e cinco) votos</w:t>
      </w:r>
      <w:r w:rsidR="00D431D0">
        <w:rPr>
          <w:rFonts w:ascii="Arial" w:hAnsi="Arial" w:cs="Arial"/>
          <w:sz w:val="25"/>
          <w:szCs w:val="25"/>
        </w:rPr>
        <w:t xml:space="preserve">; </w:t>
      </w:r>
      <w:r w:rsidR="00F9361C" w:rsidRPr="00F9361C">
        <w:rPr>
          <w:rFonts w:ascii="Arial" w:hAnsi="Arial" w:cs="Arial"/>
          <w:sz w:val="25"/>
          <w:szCs w:val="25"/>
        </w:rPr>
        <w:t xml:space="preserve">Sr. Thomas </w:t>
      </w:r>
      <w:proofErr w:type="spellStart"/>
      <w:r w:rsidR="00F9361C" w:rsidRPr="00F9361C">
        <w:rPr>
          <w:rFonts w:ascii="Arial" w:hAnsi="Arial" w:cs="Arial"/>
          <w:sz w:val="25"/>
          <w:szCs w:val="25"/>
        </w:rPr>
        <w:t>Senra</w:t>
      </w:r>
      <w:proofErr w:type="spellEnd"/>
      <w:r w:rsidR="00F9361C" w:rsidRPr="00F9361C">
        <w:rPr>
          <w:rFonts w:ascii="Arial" w:hAnsi="Arial" w:cs="Arial"/>
          <w:sz w:val="25"/>
          <w:szCs w:val="25"/>
        </w:rPr>
        <w:t xml:space="preserve"> – 30 (trinta) votos</w:t>
      </w:r>
      <w:r w:rsidR="00D431D0">
        <w:rPr>
          <w:rFonts w:ascii="Arial" w:hAnsi="Arial" w:cs="Arial"/>
          <w:sz w:val="25"/>
          <w:szCs w:val="25"/>
        </w:rPr>
        <w:t xml:space="preserve"> e </w:t>
      </w:r>
      <w:r w:rsidR="00F9361C" w:rsidRPr="00F9361C">
        <w:rPr>
          <w:rFonts w:ascii="Arial" w:hAnsi="Arial" w:cs="Arial"/>
          <w:sz w:val="25"/>
          <w:szCs w:val="25"/>
        </w:rPr>
        <w:t>Abstenções – 3 (três) votos</w:t>
      </w:r>
      <w:r w:rsidR="00D431D0">
        <w:rPr>
          <w:rFonts w:ascii="Arial" w:hAnsi="Arial" w:cs="Arial"/>
          <w:sz w:val="25"/>
          <w:szCs w:val="25"/>
        </w:rPr>
        <w:t xml:space="preserve">. </w:t>
      </w:r>
      <w:r w:rsidR="00F9361C" w:rsidRPr="00F9361C">
        <w:rPr>
          <w:rFonts w:ascii="Arial" w:hAnsi="Arial" w:cs="Arial"/>
          <w:sz w:val="25"/>
          <w:szCs w:val="25"/>
        </w:rPr>
        <w:t xml:space="preserve">Sendo assim, foi eleito por maioria de votos o Sr. Sidney Alexandre, morador do apartamento 1810, Torre 1, como membro do Conselho Fiscal, para cumprimento de mandato tampão, </w:t>
      </w:r>
      <w:r w:rsidR="00855E71">
        <w:rPr>
          <w:rFonts w:ascii="Arial" w:hAnsi="Arial" w:cs="Arial"/>
          <w:sz w:val="25"/>
          <w:szCs w:val="25"/>
        </w:rPr>
        <w:t xml:space="preserve">com término previsto para o dia </w:t>
      </w:r>
      <w:r w:rsidR="009B378C">
        <w:rPr>
          <w:rFonts w:ascii="Arial" w:hAnsi="Arial" w:cs="Arial"/>
          <w:sz w:val="25"/>
          <w:szCs w:val="25"/>
          <w:highlight w:val="yellow"/>
        </w:rPr>
        <w:t>15/07/2026</w:t>
      </w:r>
      <w:r w:rsidR="00855E71" w:rsidRPr="00855E71">
        <w:rPr>
          <w:rFonts w:ascii="Arial" w:hAnsi="Arial" w:cs="Arial"/>
          <w:sz w:val="25"/>
          <w:szCs w:val="25"/>
          <w:highlight w:val="yellow"/>
        </w:rPr>
        <w:t>.</w:t>
      </w:r>
      <w:r w:rsidR="00855E71">
        <w:rPr>
          <w:rFonts w:ascii="Arial" w:hAnsi="Arial" w:cs="Arial"/>
          <w:sz w:val="25"/>
          <w:szCs w:val="25"/>
        </w:rPr>
        <w:t xml:space="preserve"> </w:t>
      </w:r>
      <w:r w:rsidR="004E7A38" w:rsidRPr="004E7A38">
        <w:rPr>
          <w:rFonts w:ascii="Arial" w:hAnsi="Arial" w:cs="Arial"/>
          <w:b/>
          <w:bCs/>
          <w:sz w:val="25"/>
          <w:szCs w:val="25"/>
          <w:u w:val="single"/>
        </w:rPr>
        <w:t xml:space="preserve">3°) Deliberação sobre a aprovação do ajuizamento de ação contra a conservadora anterior; requerendo a restituição dos emolumentos cartorários pagos pelo condomínio, diante do protesto dos títulos, tendo em vista que o não pagamento ocorreu em virtude da ausência de apresentação de documentação necessária, conforme contrato de prestação de serviço; </w:t>
      </w:r>
      <w:r w:rsidR="0067323B" w:rsidRPr="0067323B">
        <w:rPr>
          <w:rFonts w:ascii="Arial" w:hAnsi="Arial" w:cs="Arial"/>
          <w:sz w:val="25"/>
          <w:szCs w:val="25"/>
        </w:rPr>
        <w:t xml:space="preserve">Dando continuidade à assembleia, foi iniciado o terceiro item da pauta, referente à deliberação sobre o ajuizamento de ação judicial contra a conservadora anterior, com o objetivo de requerer a restituição dos emolumentos cartorários pagos pelo condomínio, em razão do protesto de títulos, sendo que o não </w:t>
      </w:r>
      <w:r w:rsidR="0067323B" w:rsidRPr="0067323B">
        <w:rPr>
          <w:rFonts w:ascii="Arial" w:hAnsi="Arial" w:cs="Arial"/>
          <w:sz w:val="25"/>
          <w:szCs w:val="25"/>
        </w:rPr>
        <w:lastRenderedPageBreak/>
        <w:t>pagamento ocorreu por ausência de apresentação da documentação necessária, conforme estipulado em contrato de prestação de serviços.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 xml:space="preserve">O Sr. Omar Ulhôa passou a palavra ao </w:t>
      </w:r>
      <w:r w:rsidR="0067323B">
        <w:rPr>
          <w:rFonts w:ascii="Arial" w:hAnsi="Arial" w:cs="Arial"/>
          <w:sz w:val="25"/>
          <w:szCs w:val="25"/>
        </w:rPr>
        <w:t xml:space="preserve">Dr. Guilherme Mendes, </w:t>
      </w:r>
      <w:r w:rsidR="0067323B" w:rsidRPr="0067323B">
        <w:rPr>
          <w:rFonts w:ascii="Arial" w:hAnsi="Arial" w:cs="Arial"/>
          <w:sz w:val="25"/>
          <w:szCs w:val="25"/>
        </w:rPr>
        <w:t xml:space="preserve">advogado convidado, </w:t>
      </w:r>
      <w:r w:rsidR="0071292E">
        <w:rPr>
          <w:rFonts w:ascii="Arial" w:hAnsi="Arial" w:cs="Arial"/>
          <w:sz w:val="25"/>
          <w:szCs w:val="25"/>
        </w:rPr>
        <w:t>e</w:t>
      </w:r>
      <w:r w:rsidR="0067323B" w:rsidRPr="0067323B">
        <w:rPr>
          <w:rFonts w:ascii="Arial" w:hAnsi="Arial" w:cs="Arial"/>
          <w:sz w:val="25"/>
          <w:szCs w:val="25"/>
        </w:rPr>
        <w:t>xplicou que, embora tenham sido apresentados documentos pela conservadora, foi verificado que os mesmos não estavam em conformidade com as exigências legais e contratuais, principalmente no que diz respeito à regularidade fiscal e trabalhista. Relatou ainda que tentou contato com o advogado da conservadora para buscar um acordo, mas não obteve êxito ou retorno.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Diante da urgência, o condomínio efetuou o pagamento dos valores protestados, a fim de evitar maiores prejuízos. Após a quitação, o Dr. Guilherme orientou que a decisão de ajuizar ação judicial não fosse tomada de forma unilateral pela Síndica, sendo necessário que a deliberação ocorresse em assembleia geral.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Durante sua explanação, o advogado ressaltou que, embora juridicamente viável, não há garantia de êxito na ação. Em caso de insucesso, o condomínio poderá ser condenado ao pagamento das custas processuais da parte contrária, incluindo honorários advocatícios, no que se denomina “ônus da sucumbência”. Estimou-se que, nesse cenário, o valor da sucumbência poderia atingir aproximadamente R$ 10.000,00 (dez mil reais).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O Sr. Omar Ulhôa, representando a administradora Contato, reforçou que, sempre que um novo contrato ou condomínio é assumido, realiza-se uma análise técnica dos documentos recebidos. No caso específico da conservadora anterior, foi constatada a ausência de diversos documentos obrigatórios, e após tentativas de contato para resolução amigável, não houve resposta por parte da empresa.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Aberto</w:t>
      </w:r>
      <w:r w:rsidR="0067323B">
        <w:rPr>
          <w:rFonts w:ascii="Arial" w:hAnsi="Arial" w:cs="Arial"/>
          <w:sz w:val="25"/>
          <w:szCs w:val="25"/>
        </w:rPr>
        <w:t xml:space="preserve"> o espaço para perguntas, o </w:t>
      </w:r>
      <w:r w:rsidR="0067323B" w:rsidRPr="0071292E">
        <w:rPr>
          <w:rFonts w:ascii="Arial" w:hAnsi="Arial" w:cs="Arial"/>
          <w:sz w:val="25"/>
          <w:szCs w:val="25"/>
          <w:highlight w:val="yellow"/>
        </w:rPr>
        <w:t>Sr. *****, apto. ****,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questionou se haveria riscos jurídicos com a não propositura da ação, diante do descumprimento de obrigações legais por parte da conservadora. O Dr. Guilherme respondeu que, embora não haja risco imediato, pode haver responsabilidade subsidiária do condomínio em eventuais ações trabalhistas, caso algum ex-funcionário da conservadora venha a ingressar com demanda judicial. No entanto, essa possibilidade depende de fatos futuros e da análise do Judiciário.</w:t>
      </w:r>
      <w:r w:rsidR="0067323B">
        <w:rPr>
          <w:rFonts w:ascii="Arial" w:hAnsi="Arial" w:cs="Arial"/>
          <w:sz w:val="25"/>
          <w:szCs w:val="25"/>
        </w:rPr>
        <w:t xml:space="preserve"> O Sr. </w:t>
      </w:r>
      <w:proofErr w:type="spellStart"/>
      <w:r w:rsidR="0071292E" w:rsidRPr="00AA6AD8">
        <w:rPr>
          <w:rFonts w:ascii="Arial" w:hAnsi="Arial" w:cs="Arial"/>
          <w:sz w:val="25"/>
          <w:szCs w:val="25"/>
        </w:rPr>
        <w:t>Washiton</w:t>
      </w:r>
      <w:proofErr w:type="spellEnd"/>
      <w:r w:rsidR="0071292E" w:rsidRPr="00AA6AD8">
        <w:rPr>
          <w:rFonts w:ascii="Arial" w:hAnsi="Arial" w:cs="Arial"/>
          <w:sz w:val="25"/>
          <w:szCs w:val="25"/>
        </w:rPr>
        <w:t xml:space="preserve"> Jose Felício, apto. 912 T4</w:t>
      </w:r>
      <w:r w:rsidR="0067323B">
        <w:rPr>
          <w:rFonts w:ascii="Arial" w:hAnsi="Arial" w:cs="Arial"/>
          <w:sz w:val="25"/>
          <w:szCs w:val="25"/>
        </w:rPr>
        <w:t xml:space="preserve">, </w:t>
      </w:r>
      <w:r w:rsidR="0067323B" w:rsidRPr="0067323B">
        <w:rPr>
          <w:rFonts w:ascii="Arial" w:hAnsi="Arial" w:cs="Arial"/>
          <w:sz w:val="25"/>
          <w:szCs w:val="25"/>
        </w:rPr>
        <w:t>questionou quem seria o advogado responsável pelo processo, caso aprovada a ação, e expressou preocupação com atrasos na atuação do advogado atual do condomínio. O Sr. Omar esclareceu que o Dr. Guilherme foi contratado apenas para prestar parecer técnico nesta pauta específica, não sendo advogado vinculado à administradora Contato, mas sim parceiro em alguns processos de condomínios por ela administrados. Ressaltou que a contratação do profissional responsável pela ação será definida pelo Conselho, após análise das propostas que vierem a ser apresentadas.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O Dr. Guilherme complementou que as propostas devem ser formalmente recebidas e submetidas à análise do Conselho Fiscal, que deliberará sobre a escolha do advogado mais adequado para representar o condomínio na eventual ação judicial.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 xml:space="preserve">Ao final, o Sr. Omar informou que a votação sobre a autorização para ajuizamento da ação seria realizada por meio do aplicativo </w:t>
      </w:r>
      <w:proofErr w:type="spellStart"/>
      <w:r w:rsidR="0067323B" w:rsidRPr="0067323B">
        <w:rPr>
          <w:rFonts w:ascii="Arial" w:hAnsi="Arial" w:cs="Arial"/>
          <w:sz w:val="25"/>
          <w:szCs w:val="25"/>
        </w:rPr>
        <w:t>CondoMob</w:t>
      </w:r>
      <w:proofErr w:type="spellEnd"/>
      <w:r w:rsidR="0067323B" w:rsidRPr="0067323B">
        <w:rPr>
          <w:rFonts w:ascii="Arial" w:hAnsi="Arial" w:cs="Arial"/>
          <w:sz w:val="25"/>
          <w:szCs w:val="25"/>
        </w:rPr>
        <w:t>, com período de votação aberto até o dia 10 de julho de 2025, conforme previamente divulgado a todos os condôminos.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 xml:space="preserve">Concluídas as manifestações e encerrado o período de votação, </w:t>
      </w:r>
      <w:r w:rsidR="0067323B" w:rsidRPr="0071292E">
        <w:rPr>
          <w:rFonts w:ascii="Arial" w:hAnsi="Arial" w:cs="Arial"/>
          <w:sz w:val="25"/>
          <w:szCs w:val="25"/>
          <w:highlight w:val="yellow"/>
        </w:rPr>
        <w:t>foram apurados os votos válidos na sede da Contato</w:t>
      </w:r>
      <w:r w:rsidR="0067323B" w:rsidRPr="0067323B">
        <w:rPr>
          <w:rFonts w:ascii="Arial" w:hAnsi="Arial" w:cs="Arial"/>
          <w:sz w:val="25"/>
          <w:szCs w:val="25"/>
        </w:rPr>
        <w:t xml:space="preserve"> – Administração de Condomínios, respeitando-se a norma condominial de que condôminos inadimplentes não possuem direito a voto. O resultado da votação foi: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Sim – 76 (setenta e seis) votos</w:t>
      </w:r>
      <w:r w:rsidR="0067323B">
        <w:rPr>
          <w:rFonts w:ascii="Arial" w:hAnsi="Arial" w:cs="Arial"/>
          <w:sz w:val="25"/>
          <w:szCs w:val="25"/>
        </w:rPr>
        <w:t xml:space="preserve">; </w:t>
      </w:r>
      <w:r w:rsidR="0067323B" w:rsidRPr="0067323B">
        <w:rPr>
          <w:rFonts w:ascii="Arial" w:hAnsi="Arial" w:cs="Arial"/>
          <w:sz w:val="25"/>
          <w:szCs w:val="25"/>
        </w:rPr>
        <w:t>Não – 10 (dez) votos</w:t>
      </w:r>
      <w:r w:rsidR="0067323B">
        <w:rPr>
          <w:rFonts w:ascii="Arial" w:hAnsi="Arial" w:cs="Arial"/>
          <w:sz w:val="25"/>
          <w:szCs w:val="25"/>
        </w:rPr>
        <w:t xml:space="preserve"> e </w:t>
      </w:r>
      <w:r w:rsidR="0067323B" w:rsidRPr="0067323B">
        <w:rPr>
          <w:rFonts w:ascii="Arial" w:hAnsi="Arial" w:cs="Arial"/>
          <w:sz w:val="25"/>
          <w:szCs w:val="25"/>
        </w:rPr>
        <w:t>Abstenções – 10 (dez) votos</w:t>
      </w:r>
      <w:r w:rsidR="0067323B">
        <w:rPr>
          <w:rFonts w:ascii="Arial" w:hAnsi="Arial" w:cs="Arial"/>
          <w:sz w:val="25"/>
          <w:szCs w:val="25"/>
        </w:rPr>
        <w:t xml:space="preserve">. </w:t>
      </w:r>
      <w:r w:rsidR="0067323B" w:rsidRPr="0067323B">
        <w:rPr>
          <w:rFonts w:ascii="Arial" w:hAnsi="Arial" w:cs="Arial"/>
          <w:sz w:val="25"/>
          <w:szCs w:val="25"/>
        </w:rPr>
        <w:t xml:space="preserve">Dessa forma, foi aprovada por maioria a autorização </w:t>
      </w:r>
      <w:r w:rsidR="0067323B" w:rsidRPr="0067323B">
        <w:rPr>
          <w:rFonts w:ascii="Arial" w:hAnsi="Arial" w:cs="Arial"/>
          <w:sz w:val="25"/>
          <w:szCs w:val="25"/>
        </w:rPr>
        <w:lastRenderedPageBreak/>
        <w:t>para o ajuizamento de ação judicial contra a conservadora anterior, nos termos propostos nesta assembleia.</w:t>
      </w:r>
      <w:r w:rsidR="00925FD6">
        <w:rPr>
          <w:rFonts w:ascii="Arial" w:hAnsi="Arial" w:cs="Arial"/>
          <w:sz w:val="25"/>
          <w:szCs w:val="25"/>
        </w:rPr>
        <w:t xml:space="preserve"> </w:t>
      </w:r>
      <w:r w:rsidR="004E7A38" w:rsidRPr="004E7A38">
        <w:rPr>
          <w:rFonts w:ascii="Arial" w:hAnsi="Arial" w:cs="Arial"/>
          <w:b/>
          <w:bCs/>
          <w:sz w:val="25"/>
          <w:szCs w:val="25"/>
          <w:u w:val="single"/>
        </w:rPr>
        <w:t xml:space="preserve">4°) Reajuste da taxa de utilização da área gourmet I e II e salão de festas; </w:t>
      </w:r>
      <w:r w:rsidR="0067323B" w:rsidRPr="0067323B">
        <w:rPr>
          <w:rFonts w:ascii="Arial" w:hAnsi="Arial" w:cs="Arial"/>
          <w:sz w:val="25"/>
          <w:szCs w:val="25"/>
        </w:rPr>
        <w:t>O Sr. Omar Ulhôa iniciou a discussão sobre o reajuste da taxa de utilização das áreas comuns (Área Gourmet I e II e Salão de Festas), informando que, conforme verificado nas atas anteriores, a última aprovação de valores ocorreu na Assembleia realizada no dia 17 de novembro de 2022.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O Sr. Omar destacou que, ao longo do tempo, o mobiliário e parte da estrutura desses espaços passaram por desgaste natural, sendo necessárias trocas e modificações, o que motivou a proposta de reajuste nas taxas de utilização para ajudar na manutenção e conservação desses ambientes.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Foram então apresentadas duas propostas de valores: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Proposta 1: Salão de Festas – R$ 120,00 / Área Gourmet – R$ 60,00</w:t>
      </w:r>
      <w:r w:rsidR="0067323B">
        <w:rPr>
          <w:rFonts w:ascii="Arial" w:hAnsi="Arial" w:cs="Arial"/>
          <w:sz w:val="25"/>
          <w:szCs w:val="25"/>
        </w:rPr>
        <w:t xml:space="preserve"> e </w:t>
      </w:r>
      <w:r w:rsidR="0067323B" w:rsidRPr="0067323B">
        <w:rPr>
          <w:rFonts w:ascii="Arial" w:hAnsi="Arial" w:cs="Arial"/>
          <w:sz w:val="25"/>
          <w:szCs w:val="25"/>
        </w:rPr>
        <w:t>Proposta 2: Salão de Festas – R$ 100,00 / Área Gourmet – R$ 50,00</w:t>
      </w:r>
      <w:r w:rsidR="0067323B">
        <w:rPr>
          <w:rFonts w:ascii="Arial" w:hAnsi="Arial" w:cs="Arial"/>
          <w:sz w:val="25"/>
          <w:szCs w:val="25"/>
        </w:rPr>
        <w:t xml:space="preserve">. </w:t>
      </w:r>
      <w:r w:rsidR="0067323B" w:rsidRPr="0067323B">
        <w:rPr>
          <w:rFonts w:ascii="Arial" w:hAnsi="Arial" w:cs="Arial"/>
          <w:sz w:val="25"/>
          <w:szCs w:val="25"/>
        </w:rPr>
        <w:t>Durante as discussões, o Sr. Gabriel Pereira da Silva, morador do apartamento 409, Torre 4, questionou se foi realizado algum levantamento de gastos relacionados ao uso dos espaços. Demonstrou preocupação de que, caso o valor seja elevado, haja redução nas locações e, consequentemente, os custos acabem sendo repassados a todos os condôminos, mesmo àqueles que não utilizam os espaços.</w:t>
      </w:r>
      <w:r w:rsidR="0067323B">
        <w:rPr>
          <w:rFonts w:ascii="Arial" w:hAnsi="Arial" w:cs="Arial"/>
          <w:sz w:val="25"/>
          <w:szCs w:val="25"/>
        </w:rPr>
        <w:t xml:space="preserve"> O </w:t>
      </w:r>
      <w:r w:rsidR="0067323B" w:rsidRPr="0067323B">
        <w:rPr>
          <w:rFonts w:ascii="Arial" w:hAnsi="Arial" w:cs="Arial"/>
          <w:sz w:val="25"/>
          <w:szCs w:val="25"/>
        </w:rPr>
        <w:t>Sr. Omar respondeu que, no momento, não foi feito um levantamento detalhado, pois a atual gestão está em fase inicial de administração dessas áreas. No entanto, comprometeu-se a realizar análise e acompanhamento financeiro nos próximos meses para verificar a real demanda e os custos envolvidos.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O Sr. Sidney Alexandre da Costa França, morador do apartamento 1810, Torre 1, complementou que o questionamento do Sr. Gabriel é pertinente, mas que o salão ainda tem bastante utilização, mesmo com algumas limitações como a proibição de música ao vivo. Ressaltou que é importante buscar um equilíbrio entre manter o uso e garantir a cobertura dos custos de manutenção.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 xml:space="preserve">O Sr. </w:t>
      </w:r>
      <w:proofErr w:type="spellStart"/>
      <w:r w:rsidR="0071292E" w:rsidRPr="00AA6AD8">
        <w:rPr>
          <w:rFonts w:ascii="Arial" w:hAnsi="Arial" w:cs="Arial"/>
          <w:sz w:val="25"/>
          <w:szCs w:val="25"/>
        </w:rPr>
        <w:t>Washiton</w:t>
      </w:r>
      <w:proofErr w:type="spellEnd"/>
      <w:r w:rsidR="0071292E" w:rsidRPr="00AA6AD8">
        <w:rPr>
          <w:rFonts w:ascii="Arial" w:hAnsi="Arial" w:cs="Arial"/>
          <w:sz w:val="25"/>
          <w:szCs w:val="25"/>
        </w:rPr>
        <w:t xml:space="preserve"> Jose Felício, apto. 912 T4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pontuou que, por conta de gestões anteriores, diversas áreas comuns estão deterioradas, e que valores como R$ 100,00 não inviabilizam eventos, especialmente considerando que, ao fim de cada locação, há necessidade de limpeza e conservação do ambiente. Afirmou que o reajuste é necessário e justo.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 xml:space="preserve">A Sra. Tatiane Tavares, moradora do apartamento </w:t>
      </w:r>
      <w:r w:rsidR="00103FD6" w:rsidRPr="00103FD6">
        <w:rPr>
          <w:rFonts w:ascii="Arial" w:hAnsi="Arial" w:cs="Arial"/>
          <w:sz w:val="25"/>
          <w:szCs w:val="25"/>
        </w:rPr>
        <w:t>206 T4</w:t>
      </w:r>
      <w:r w:rsidR="0067323B" w:rsidRPr="00103FD6">
        <w:rPr>
          <w:rFonts w:ascii="Arial" w:hAnsi="Arial" w:cs="Arial"/>
          <w:sz w:val="25"/>
          <w:szCs w:val="25"/>
        </w:rPr>
        <w:t>,</w:t>
      </w:r>
      <w:bookmarkStart w:id="0" w:name="_GoBack"/>
      <w:bookmarkEnd w:id="0"/>
      <w:r w:rsidR="0067323B" w:rsidRPr="0067323B">
        <w:rPr>
          <w:rFonts w:ascii="Arial" w:hAnsi="Arial" w:cs="Arial"/>
          <w:sz w:val="25"/>
          <w:szCs w:val="25"/>
        </w:rPr>
        <w:t xml:space="preserve"> observou que a depreciação dos utensílios e estruturas ocorre com ou sem uso, e, por isso, esse tipo de custo deve ser previsto independentemente da frequência de locações.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A Síndica, Sra. Vanessa Detone</w:t>
      </w:r>
      <w:r w:rsidR="0067323B">
        <w:rPr>
          <w:rFonts w:ascii="Arial" w:hAnsi="Arial" w:cs="Arial"/>
          <w:sz w:val="25"/>
          <w:szCs w:val="25"/>
        </w:rPr>
        <w:t>, apto.</w:t>
      </w:r>
      <w:r w:rsidR="00103FD6">
        <w:rPr>
          <w:rFonts w:ascii="Arial" w:hAnsi="Arial" w:cs="Arial"/>
          <w:sz w:val="25"/>
          <w:szCs w:val="25"/>
        </w:rPr>
        <w:t>2002 T4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informou que, em conversa com a equipe de gestão, foram identificados custos recorrentes com papel toalha, papel higiênico, substituição de espreguiçadeiras, entre outros itens. Ressaltou que o uso constante provoca desgaste natural e que os valores arrecadados com as locações são importantes para manter a qualidade e o conforto dos espaços.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O Sr. Gabriel Pereira agradeceu a atenção da Síndica e sugeriu que o Conselho fique mais próximo da gestão dessas áreas comuns, além de solicitar maior detalhamento dos gastos nos canais de comunicação com os condôminos. Sugeriu também a instalação de secadores de mãos por vento como alternativa mais econômica ao uso constante de papel.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 xml:space="preserve">Encerradas as manifestações, o Sr. Omar informou que a votação seria realizada por meio do aplicativo </w:t>
      </w:r>
      <w:proofErr w:type="spellStart"/>
      <w:r w:rsidR="0067323B" w:rsidRPr="0067323B">
        <w:rPr>
          <w:rFonts w:ascii="Arial" w:hAnsi="Arial" w:cs="Arial"/>
          <w:sz w:val="25"/>
          <w:szCs w:val="25"/>
        </w:rPr>
        <w:t>CondoMob</w:t>
      </w:r>
      <w:proofErr w:type="spellEnd"/>
      <w:r w:rsidR="0067323B" w:rsidRPr="0067323B">
        <w:rPr>
          <w:rFonts w:ascii="Arial" w:hAnsi="Arial" w:cs="Arial"/>
          <w:sz w:val="25"/>
          <w:szCs w:val="25"/>
        </w:rPr>
        <w:t>, ficando aberta até o dia 10 de julho de 2025, conforme divulgado previamente a todos os condôminos.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Concluído o período de votação, os votos válidos foram apurados na sede da Contato – Administração de Condomínios, respeitando-se o disposto na convenção de que condôminos inadimplentes não têm direito a voto. O resultado foi o seguinte: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Manter o valor atual – 45 (quarenta e cinco) votos</w:t>
      </w:r>
      <w:r w:rsidR="0067323B">
        <w:rPr>
          <w:rFonts w:ascii="Arial" w:hAnsi="Arial" w:cs="Arial"/>
          <w:sz w:val="25"/>
          <w:szCs w:val="25"/>
        </w:rPr>
        <w:t xml:space="preserve">; </w:t>
      </w:r>
      <w:r w:rsidR="0067323B" w:rsidRPr="0067323B">
        <w:rPr>
          <w:rFonts w:ascii="Arial" w:hAnsi="Arial" w:cs="Arial"/>
          <w:sz w:val="25"/>
          <w:szCs w:val="25"/>
        </w:rPr>
        <w:t xml:space="preserve">Proposta 1 – Salão de </w:t>
      </w:r>
      <w:r w:rsidR="0067323B" w:rsidRPr="0067323B">
        <w:rPr>
          <w:rFonts w:ascii="Arial" w:hAnsi="Arial" w:cs="Arial"/>
          <w:sz w:val="25"/>
          <w:szCs w:val="25"/>
        </w:rPr>
        <w:lastRenderedPageBreak/>
        <w:t>Festas: R$ 120,00 / Área Gourmet: R$ 60,00 – 26 (vinte e seis) votos</w:t>
      </w:r>
      <w:r w:rsidR="0067323B">
        <w:rPr>
          <w:rFonts w:ascii="Arial" w:hAnsi="Arial" w:cs="Arial"/>
          <w:sz w:val="25"/>
          <w:szCs w:val="25"/>
        </w:rPr>
        <w:t xml:space="preserve">; </w:t>
      </w:r>
      <w:r w:rsidR="0067323B" w:rsidRPr="0067323B">
        <w:rPr>
          <w:rFonts w:ascii="Arial" w:hAnsi="Arial" w:cs="Arial"/>
          <w:sz w:val="25"/>
          <w:szCs w:val="25"/>
        </w:rPr>
        <w:t>Proposta 2 – Salão de Festas: R$ 100,00 / Área Gourmet: R$ 50,00 – 51 (cinquenta e um) votos</w:t>
      </w:r>
      <w:r w:rsidR="0067323B">
        <w:rPr>
          <w:rFonts w:ascii="Arial" w:hAnsi="Arial" w:cs="Arial"/>
          <w:sz w:val="25"/>
          <w:szCs w:val="25"/>
        </w:rPr>
        <w:t xml:space="preserve"> e </w:t>
      </w:r>
      <w:r w:rsidR="0067323B" w:rsidRPr="0067323B">
        <w:rPr>
          <w:rFonts w:ascii="Arial" w:hAnsi="Arial" w:cs="Arial"/>
          <w:sz w:val="25"/>
          <w:szCs w:val="25"/>
        </w:rPr>
        <w:t>Abstenções – 3 (três) votos</w:t>
      </w:r>
      <w:r w:rsidR="0067323B">
        <w:rPr>
          <w:rFonts w:ascii="Arial" w:hAnsi="Arial" w:cs="Arial"/>
          <w:sz w:val="25"/>
          <w:szCs w:val="25"/>
        </w:rPr>
        <w:t xml:space="preserve">. </w:t>
      </w:r>
      <w:r w:rsidR="0067323B" w:rsidRPr="0067323B">
        <w:rPr>
          <w:rFonts w:ascii="Arial" w:hAnsi="Arial" w:cs="Arial"/>
          <w:sz w:val="25"/>
          <w:szCs w:val="25"/>
        </w:rPr>
        <w:t>Dessa forma, foi aprovada por maioria a Proposta 2, ficando estabelecido que os novos valores para utilização dos espaços comuns serão os seguintes:</w:t>
      </w:r>
      <w:r w:rsidR="0067323B">
        <w:rPr>
          <w:rFonts w:ascii="Arial" w:hAnsi="Arial" w:cs="Arial"/>
          <w:sz w:val="25"/>
          <w:szCs w:val="25"/>
        </w:rPr>
        <w:t xml:space="preserve"> </w:t>
      </w:r>
      <w:r w:rsidR="0067323B" w:rsidRPr="0067323B">
        <w:rPr>
          <w:rFonts w:ascii="Arial" w:hAnsi="Arial" w:cs="Arial"/>
          <w:sz w:val="25"/>
          <w:szCs w:val="25"/>
        </w:rPr>
        <w:t>Salão de Festas: R$ 100,00 (cem reais)</w:t>
      </w:r>
      <w:r w:rsidR="0067323B">
        <w:rPr>
          <w:rFonts w:ascii="Arial" w:hAnsi="Arial" w:cs="Arial"/>
          <w:sz w:val="25"/>
          <w:szCs w:val="25"/>
        </w:rPr>
        <w:t xml:space="preserve"> e </w:t>
      </w:r>
      <w:r w:rsidR="0067323B" w:rsidRPr="0067323B">
        <w:rPr>
          <w:rFonts w:ascii="Arial" w:hAnsi="Arial" w:cs="Arial"/>
          <w:sz w:val="25"/>
          <w:szCs w:val="25"/>
        </w:rPr>
        <w:t>Área Gourmet: R$ 50,00 (cinquenta reais)</w:t>
      </w:r>
      <w:r w:rsidR="0067323B">
        <w:rPr>
          <w:rFonts w:ascii="Arial" w:hAnsi="Arial" w:cs="Arial"/>
          <w:sz w:val="25"/>
          <w:szCs w:val="25"/>
        </w:rPr>
        <w:t>.</w:t>
      </w:r>
      <w:r w:rsidR="0067323B" w:rsidRPr="0067323B">
        <w:rPr>
          <w:rFonts w:ascii="Arial" w:hAnsi="Arial" w:cs="Arial"/>
          <w:vanish/>
          <w:sz w:val="16"/>
          <w:szCs w:val="16"/>
          <w:lang w:eastAsia="pt-BR"/>
        </w:rPr>
        <w:t>Parte inferior do formulário</w:t>
      </w:r>
      <w:r w:rsidR="00925FD6">
        <w:rPr>
          <w:rFonts w:ascii="Arial" w:hAnsi="Arial" w:cs="Arial"/>
          <w:sz w:val="25"/>
          <w:szCs w:val="25"/>
        </w:rPr>
        <w:t xml:space="preserve"> </w:t>
      </w:r>
      <w:r w:rsidR="004E7A38" w:rsidRPr="004E7A38">
        <w:rPr>
          <w:rFonts w:ascii="Arial" w:hAnsi="Arial" w:cs="Arial"/>
          <w:b/>
          <w:bCs/>
          <w:sz w:val="25"/>
          <w:szCs w:val="25"/>
          <w:u w:val="single"/>
        </w:rPr>
        <w:t>5°) Assuntos gerais</w:t>
      </w:r>
      <w:r w:rsidR="004E7A38" w:rsidRPr="00F140E6">
        <w:rPr>
          <w:rFonts w:ascii="Arial" w:hAnsi="Arial" w:cs="Arial"/>
          <w:b/>
          <w:sz w:val="25"/>
          <w:szCs w:val="25"/>
        </w:rPr>
        <w:t>.</w:t>
      </w:r>
      <w:r w:rsidR="001C1511" w:rsidRPr="00F140E6">
        <w:rPr>
          <w:rFonts w:ascii="Arial" w:hAnsi="Arial" w:cs="Arial"/>
          <w:sz w:val="25"/>
          <w:szCs w:val="25"/>
        </w:rPr>
        <w:t xml:space="preserve"> </w:t>
      </w:r>
      <w:r w:rsidR="0067323B" w:rsidRPr="00F140E6">
        <w:rPr>
          <w:rFonts w:ascii="Arial" w:hAnsi="Arial" w:cs="Arial"/>
          <w:sz w:val="25"/>
          <w:szCs w:val="25"/>
        </w:rPr>
        <w:t xml:space="preserve"> O Sr. Omar Ulhôa esclareceu que este item da pauta tem caráter apenas informativo, sem poder deliberativo, sendo destinado à explanação de sugestões, observações e encaminhamentos que poderão ser avaliados pela gestão e, se necessário, levados a deliberação futura.</w:t>
      </w:r>
      <w:r w:rsidR="00F140E6">
        <w:rPr>
          <w:rFonts w:ascii="Arial" w:hAnsi="Arial" w:cs="Arial"/>
          <w:sz w:val="25"/>
          <w:szCs w:val="25"/>
        </w:rPr>
        <w:t xml:space="preserve"> </w:t>
      </w:r>
      <w:r w:rsidR="0067323B" w:rsidRPr="00F140E6">
        <w:rPr>
          <w:rFonts w:ascii="Arial" w:hAnsi="Arial" w:cs="Arial"/>
          <w:b/>
          <w:sz w:val="25"/>
          <w:szCs w:val="25"/>
        </w:rPr>
        <w:t>a)</w:t>
      </w:r>
      <w:r w:rsidR="0067323B" w:rsidRPr="0067323B">
        <w:rPr>
          <w:rFonts w:ascii="Arial" w:hAnsi="Arial" w:cs="Arial"/>
          <w:sz w:val="25"/>
          <w:szCs w:val="25"/>
        </w:rPr>
        <w:t xml:space="preserve"> A Sra. </w:t>
      </w:r>
      <w:r w:rsidR="00103FD6">
        <w:rPr>
          <w:rFonts w:ascii="Arial" w:hAnsi="Arial" w:cs="Arial"/>
          <w:sz w:val="25"/>
          <w:szCs w:val="25"/>
        </w:rPr>
        <w:t>Tatiana Tavares dos Santos, apto. 206 T4</w:t>
      </w:r>
      <w:r w:rsidR="00F140E6">
        <w:rPr>
          <w:rFonts w:ascii="Arial" w:hAnsi="Arial" w:cs="Arial"/>
          <w:sz w:val="25"/>
          <w:szCs w:val="25"/>
        </w:rPr>
        <w:t xml:space="preserve">, </w:t>
      </w:r>
      <w:r w:rsidR="0067323B" w:rsidRPr="0067323B">
        <w:rPr>
          <w:rFonts w:ascii="Arial" w:hAnsi="Arial" w:cs="Arial"/>
          <w:sz w:val="25"/>
          <w:szCs w:val="25"/>
        </w:rPr>
        <w:t xml:space="preserve">informou que </w:t>
      </w:r>
      <w:r w:rsidR="0067323B" w:rsidRPr="00F140E6">
        <w:rPr>
          <w:rFonts w:ascii="Arial" w:hAnsi="Arial" w:cs="Arial"/>
          <w:sz w:val="25"/>
          <w:szCs w:val="25"/>
        </w:rPr>
        <w:t xml:space="preserve">não conseguiu cadastrar sua procuração no aplicativo </w:t>
      </w:r>
      <w:proofErr w:type="spellStart"/>
      <w:r w:rsidR="0067323B" w:rsidRPr="00F140E6">
        <w:rPr>
          <w:rFonts w:ascii="Arial" w:hAnsi="Arial" w:cs="Arial"/>
          <w:sz w:val="25"/>
          <w:szCs w:val="25"/>
        </w:rPr>
        <w:t>CondoMob</w:t>
      </w:r>
      <w:proofErr w:type="spellEnd"/>
      <w:r w:rsidR="0067323B" w:rsidRPr="0067323B">
        <w:rPr>
          <w:rFonts w:ascii="Arial" w:hAnsi="Arial" w:cs="Arial"/>
          <w:sz w:val="25"/>
          <w:szCs w:val="25"/>
        </w:rPr>
        <w:t xml:space="preserve">, o que impossibilitou sua visualização da votação. O Sr. Omar respondeu que o caso será </w:t>
      </w:r>
      <w:r w:rsidR="0067323B" w:rsidRPr="00F140E6">
        <w:rPr>
          <w:rFonts w:ascii="Arial" w:hAnsi="Arial" w:cs="Arial"/>
          <w:sz w:val="25"/>
          <w:szCs w:val="25"/>
        </w:rPr>
        <w:t xml:space="preserve">verificado junto à equipe </w:t>
      </w:r>
      <w:r w:rsidR="00925FD6">
        <w:rPr>
          <w:rFonts w:ascii="Arial" w:hAnsi="Arial" w:cs="Arial"/>
          <w:sz w:val="25"/>
          <w:szCs w:val="25"/>
        </w:rPr>
        <w:t>da Contato</w:t>
      </w:r>
      <w:r w:rsidR="0067323B" w:rsidRPr="0067323B">
        <w:rPr>
          <w:rFonts w:ascii="Arial" w:hAnsi="Arial" w:cs="Arial"/>
          <w:sz w:val="25"/>
          <w:szCs w:val="25"/>
        </w:rPr>
        <w:t xml:space="preserve"> e esclareceu que a votação somente seria aberta ao final da assembleia, conforme previamente informado</w:t>
      </w:r>
      <w:r w:rsidR="0067323B" w:rsidRPr="0067323B">
        <w:rPr>
          <w:rFonts w:ascii="Arial" w:hAnsi="Arial" w:cs="Arial"/>
          <w:b/>
          <w:sz w:val="25"/>
          <w:szCs w:val="25"/>
        </w:rPr>
        <w:t>.</w:t>
      </w:r>
      <w:r w:rsidR="00F140E6" w:rsidRPr="00F140E6">
        <w:rPr>
          <w:rFonts w:ascii="Arial" w:hAnsi="Arial" w:cs="Arial"/>
          <w:b/>
          <w:sz w:val="25"/>
          <w:szCs w:val="25"/>
        </w:rPr>
        <w:t xml:space="preserve"> </w:t>
      </w:r>
      <w:r w:rsidR="0067323B" w:rsidRPr="00F140E6">
        <w:rPr>
          <w:rFonts w:ascii="Arial" w:hAnsi="Arial" w:cs="Arial"/>
          <w:b/>
          <w:sz w:val="25"/>
          <w:szCs w:val="25"/>
        </w:rPr>
        <w:t>b)</w:t>
      </w:r>
      <w:r w:rsidR="0067323B" w:rsidRPr="0067323B">
        <w:rPr>
          <w:rFonts w:ascii="Arial" w:hAnsi="Arial" w:cs="Arial"/>
          <w:sz w:val="25"/>
          <w:szCs w:val="25"/>
        </w:rPr>
        <w:t xml:space="preserve"> O Sr. </w:t>
      </w:r>
      <w:r w:rsidR="0067323B" w:rsidRPr="00F140E6">
        <w:rPr>
          <w:rFonts w:ascii="Arial" w:hAnsi="Arial" w:cs="Arial"/>
          <w:sz w:val="25"/>
          <w:szCs w:val="25"/>
        </w:rPr>
        <w:t>Sidney Alexandre da Costa França</w:t>
      </w:r>
      <w:r w:rsidR="0067323B" w:rsidRPr="0067323B">
        <w:rPr>
          <w:rFonts w:ascii="Arial" w:hAnsi="Arial" w:cs="Arial"/>
          <w:sz w:val="25"/>
          <w:szCs w:val="25"/>
        </w:rPr>
        <w:t xml:space="preserve">, morador do apartamento 1810, Torre 1, sugeriu que, considerando as dificuldades relatadas por alguns condôminos quanto ao acesso e participação na assembleia, </w:t>
      </w:r>
      <w:r w:rsidR="0067323B" w:rsidRPr="00F140E6">
        <w:rPr>
          <w:rFonts w:ascii="Arial" w:hAnsi="Arial" w:cs="Arial"/>
          <w:sz w:val="25"/>
          <w:szCs w:val="25"/>
        </w:rPr>
        <w:t xml:space="preserve">seja elaborado um tutorial com o passo a passo para votação no aplicativo </w:t>
      </w:r>
      <w:proofErr w:type="spellStart"/>
      <w:r w:rsidR="0067323B" w:rsidRPr="00F140E6">
        <w:rPr>
          <w:rFonts w:ascii="Arial" w:hAnsi="Arial" w:cs="Arial"/>
          <w:sz w:val="25"/>
          <w:szCs w:val="25"/>
        </w:rPr>
        <w:t>CondoMob</w:t>
      </w:r>
      <w:proofErr w:type="spellEnd"/>
      <w:r w:rsidR="0067323B" w:rsidRPr="0067323B">
        <w:rPr>
          <w:rFonts w:ascii="Arial" w:hAnsi="Arial" w:cs="Arial"/>
          <w:sz w:val="25"/>
          <w:szCs w:val="25"/>
        </w:rPr>
        <w:t>, a fim de ampliar a participação nas próximas reuniões.</w:t>
      </w:r>
      <w:r w:rsidR="00F140E6">
        <w:rPr>
          <w:rFonts w:ascii="Arial" w:hAnsi="Arial" w:cs="Arial"/>
          <w:sz w:val="25"/>
          <w:szCs w:val="25"/>
        </w:rPr>
        <w:t xml:space="preserve"> </w:t>
      </w:r>
      <w:r w:rsidR="0067323B" w:rsidRPr="00F140E6">
        <w:rPr>
          <w:rFonts w:ascii="Arial" w:hAnsi="Arial" w:cs="Arial"/>
          <w:b/>
          <w:sz w:val="25"/>
          <w:szCs w:val="25"/>
        </w:rPr>
        <w:t>c)</w:t>
      </w:r>
      <w:r w:rsidR="0067323B" w:rsidRPr="0067323B">
        <w:rPr>
          <w:rFonts w:ascii="Arial" w:hAnsi="Arial" w:cs="Arial"/>
          <w:sz w:val="25"/>
          <w:szCs w:val="25"/>
        </w:rPr>
        <w:t xml:space="preserve"> O Sr. </w:t>
      </w:r>
      <w:r w:rsidR="0067323B" w:rsidRPr="00F140E6">
        <w:rPr>
          <w:rFonts w:ascii="Arial" w:hAnsi="Arial" w:cs="Arial"/>
          <w:sz w:val="25"/>
          <w:szCs w:val="25"/>
        </w:rPr>
        <w:t>Gabriel Pereira</w:t>
      </w:r>
      <w:r w:rsidR="0067323B" w:rsidRPr="0067323B">
        <w:rPr>
          <w:rFonts w:ascii="Arial" w:hAnsi="Arial" w:cs="Arial"/>
          <w:sz w:val="25"/>
          <w:szCs w:val="25"/>
        </w:rPr>
        <w:t xml:space="preserve">, morador do apartamento 409, Torre 4, solicitou que seja levantado o custo para instalação de </w:t>
      </w:r>
      <w:r w:rsidR="0067323B" w:rsidRPr="00F140E6">
        <w:rPr>
          <w:rFonts w:ascii="Arial" w:hAnsi="Arial" w:cs="Arial"/>
          <w:sz w:val="25"/>
          <w:szCs w:val="25"/>
        </w:rPr>
        <w:t>sensor de presença na cancela</w:t>
      </w:r>
      <w:r w:rsidR="0067323B" w:rsidRPr="0067323B">
        <w:rPr>
          <w:rFonts w:ascii="Arial" w:hAnsi="Arial" w:cs="Arial"/>
          <w:sz w:val="25"/>
          <w:szCs w:val="25"/>
        </w:rPr>
        <w:t xml:space="preserve">, com o objetivo de evitar que </w:t>
      </w:r>
      <w:r w:rsidR="0067323B" w:rsidRPr="00F140E6">
        <w:rPr>
          <w:rFonts w:ascii="Arial" w:hAnsi="Arial" w:cs="Arial"/>
          <w:sz w:val="25"/>
          <w:szCs w:val="25"/>
        </w:rPr>
        <w:t>dois veículos entrem simultaneamente</w:t>
      </w:r>
      <w:r w:rsidR="0067323B" w:rsidRPr="0067323B">
        <w:rPr>
          <w:rFonts w:ascii="Arial" w:hAnsi="Arial" w:cs="Arial"/>
          <w:sz w:val="25"/>
          <w:szCs w:val="25"/>
        </w:rPr>
        <w:t xml:space="preserve">, o que compromete a segurança. Sugeriu ainda que as </w:t>
      </w:r>
      <w:r w:rsidR="0067323B" w:rsidRPr="00F140E6">
        <w:rPr>
          <w:rFonts w:ascii="Arial" w:hAnsi="Arial" w:cs="Arial"/>
          <w:sz w:val="25"/>
          <w:szCs w:val="25"/>
        </w:rPr>
        <w:t>portas de acesso às torres, atualmente do tipo abrir</w:t>
      </w:r>
      <w:r w:rsidR="0067323B" w:rsidRPr="0067323B">
        <w:rPr>
          <w:rFonts w:ascii="Arial" w:hAnsi="Arial" w:cs="Arial"/>
          <w:sz w:val="25"/>
          <w:szCs w:val="25"/>
        </w:rPr>
        <w:t xml:space="preserve">, sejam substituídas por </w:t>
      </w:r>
      <w:r w:rsidR="0067323B" w:rsidRPr="00F140E6">
        <w:rPr>
          <w:rFonts w:ascii="Arial" w:hAnsi="Arial" w:cs="Arial"/>
          <w:sz w:val="25"/>
          <w:szCs w:val="25"/>
        </w:rPr>
        <w:t>portas de correr</w:t>
      </w:r>
      <w:r w:rsidR="0067323B" w:rsidRPr="0067323B">
        <w:rPr>
          <w:rFonts w:ascii="Arial" w:hAnsi="Arial" w:cs="Arial"/>
          <w:sz w:val="25"/>
          <w:szCs w:val="25"/>
        </w:rPr>
        <w:t xml:space="preserve">, pois o modelo atual tem apresentado </w:t>
      </w:r>
      <w:r w:rsidR="0067323B" w:rsidRPr="00F140E6">
        <w:rPr>
          <w:rFonts w:ascii="Arial" w:hAnsi="Arial" w:cs="Arial"/>
          <w:sz w:val="25"/>
          <w:szCs w:val="25"/>
        </w:rPr>
        <w:t>problemas recorrentes de avarias provocadas por esforço no fechamento</w:t>
      </w:r>
      <w:r w:rsidR="0067323B" w:rsidRPr="0067323B">
        <w:rPr>
          <w:rFonts w:ascii="Arial" w:hAnsi="Arial" w:cs="Arial"/>
          <w:sz w:val="25"/>
          <w:szCs w:val="25"/>
        </w:rPr>
        <w:t>.</w:t>
      </w:r>
      <w:r w:rsidR="00F140E6">
        <w:rPr>
          <w:rFonts w:ascii="Arial" w:hAnsi="Arial" w:cs="Arial"/>
          <w:sz w:val="25"/>
          <w:szCs w:val="25"/>
        </w:rPr>
        <w:t xml:space="preserve"> </w:t>
      </w:r>
      <w:r w:rsidR="00103FD6">
        <w:rPr>
          <w:rFonts w:ascii="Arial" w:hAnsi="Arial" w:cs="Arial"/>
          <w:sz w:val="25"/>
          <w:szCs w:val="25"/>
        </w:rPr>
        <w:t xml:space="preserve">O Sr. </w:t>
      </w:r>
      <w:r w:rsidR="0067323B" w:rsidRPr="0067323B">
        <w:rPr>
          <w:rFonts w:ascii="Arial" w:hAnsi="Arial" w:cs="Arial"/>
          <w:sz w:val="25"/>
          <w:szCs w:val="25"/>
        </w:rPr>
        <w:t xml:space="preserve">Omar agradeceu as contribuições dos presentes e informou que </w:t>
      </w:r>
      <w:r w:rsidR="0067323B" w:rsidRPr="00F140E6">
        <w:rPr>
          <w:rFonts w:ascii="Arial" w:hAnsi="Arial" w:cs="Arial"/>
          <w:sz w:val="25"/>
          <w:szCs w:val="25"/>
        </w:rPr>
        <w:t>todas as sugestões serão analisadas pela gestão e poderão ser incluídas em futuras pautas, caso necessário</w:t>
      </w:r>
      <w:r w:rsidR="0067323B" w:rsidRPr="0067323B">
        <w:rPr>
          <w:rFonts w:ascii="Arial" w:hAnsi="Arial" w:cs="Arial"/>
          <w:sz w:val="25"/>
          <w:szCs w:val="25"/>
        </w:rPr>
        <w:t>.</w:t>
      </w:r>
    </w:p>
    <w:p w14:paraId="2002CD85" w14:textId="64260FA8" w:rsidR="007B612A" w:rsidRPr="006B613B" w:rsidRDefault="007B612A" w:rsidP="00F140E6">
      <w:pPr>
        <w:tabs>
          <w:tab w:val="left" w:pos="567"/>
        </w:tabs>
        <w:spacing w:line="276" w:lineRule="auto"/>
        <w:ind w:right="-6"/>
        <w:jc w:val="both"/>
        <w:rPr>
          <w:rFonts w:ascii="Arial" w:hAnsi="Arial" w:cs="Arial"/>
          <w:sz w:val="25"/>
          <w:szCs w:val="25"/>
        </w:rPr>
      </w:pPr>
      <w:r w:rsidRPr="006B613B">
        <w:rPr>
          <w:rFonts w:ascii="Arial" w:hAnsi="Arial" w:cs="Arial"/>
          <w:sz w:val="25"/>
          <w:szCs w:val="25"/>
        </w:rPr>
        <w:t>Nada mais havendo a tratar,</w:t>
      </w:r>
      <w:r w:rsidR="00C35A9E" w:rsidRPr="006B613B">
        <w:rPr>
          <w:rFonts w:ascii="Arial" w:hAnsi="Arial" w:cs="Arial"/>
          <w:sz w:val="25"/>
          <w:szCs w:val="25"/>
        </w:rPr>
        <w:t xml:space="preserve"> encerrou-se a assembleia</w:t>
      </w:r>
      <w:r w:rsidR="00B77E39" w:rsidRPr="006B613B">
        <w:rPr>
          <w:rFonts w:ascii="Arial" w:hAnsi="Arial" w:cs="Arial"/>
          <w:sz w:val="25"/>
          <w:szCs w:val="25"/>
        </w:rPr>
        <w:t xml:space="preserve"> e</w:t>
      </w:r>
      <w:r w:rsidR="006B613B">
        <w:rPr>
          <w:rFonts w:ascii="Arial" w:hAnsi="Arial" w:cs="Arial"/>
          <w:sz w:val="25"/>
          <w:szCs w:val="25"/>
        </w:rPr>
        <w:t xml:space="preserve"> a</w:t>
      </w:r>
      <w:r w:rsidR="00B77E39" w:rsidRPr="006B613B">
        <w:rPr>
          <w:rFonts w:ascii="Arial" w:hAnsi="Arial" w:cs="Arial"/>
          <w:sz w:val="25"/>
          <w:szCs w:val="25"/>
        </w:rPr>
        <w:t xml:space="preserve"> votação</w:t>
      </w:r>
      <w:r w:rsidR="00103FD6">
        <w:rPr>
          <w:rFonts w:ascii="Arial" w:hAnsi="Arial" w:cs="Arial"/>
          <w:sz w:val="25"/>
          <w:szCs w:val="25"/>
        </w:rPr>
        <w:t xml:space="preserve"> dia 10 de julho</w:t>
      </w:r>
      <w:r w:rsidR="00C35A9E" w:rsidRPr="006B613B">
        <w:rPr>
          <w:rFonts w:ascii="Arial" w:hAnsi="Arial" w:cs="Arial"/>
          <w:sz w:val="25"/>
          <w:szCs w:val="25"/>
        </w:rPr>
        <w:t xml:space="preserve"> de 2025 às </w:t>
      </w:r>
      <w:r w:rsidR="00C35A9E" w:rsidRPr="00103FD6">
        <w:rPr>
          <w:rFonts w:ascii="Arial" w:hAnsi="Arial" w:cs="Arial"/>
          <w:sz w:val="25"/>
          <w:szCs w:val="25"/>
          <w:highlight w:val="yellow"/>
        </w:rPr>
        <w:t>19h30</w:t>
      </w:r>
      <w:r w:rsidR="00C35A9E" w:rsidRPr="006B613B">
        <w:rPr>
          <w:rFonts w:ascii="Arial" w:hAnsi="Arial" w:cs="Arial"/>
          <w:sz w:val="25"/>
          <w:szCs w:val="25"/>
        </w:rPr>
        <w:t xml:space="preserve"> </w:t>
      </w:r>
      <w:r w:rsidRPr="006B613B">
        <w:rPr>
          <w:rFonts w:ascii="Arial" w:hAnsi="Arial" w:cs="Arial"/>
          <w:sz w:val="25"/>
          <w:szCs w:val="25"/>
        </w:rPr>
        <w:t>e lavrou-se a presente ata que vai assinada pel</w:t>
      </w:r>
      <w:r w:rsidR="005E7BE2" w:rsidRPr="006B613B">
        <w:rPr>
          <w:rFonts w:ascii="Arial" w:hAnsi="Arial" w:cs="Arial"/>
          <w:sz w:val="25"/>
          <w:szCs w:val="25"/>
        </w:rPr>
        <w:t>a</w:t>
      </w:r>
      <w:r w:rsidRPr="006B613B">
        <w:rPr>
          <w:rFonts w:ascii="Arial" w:hAnsi="Arial" w:cs="Arial"/>
          <w:sz w:val="25"/>
          <w:szCs w:val="25"/>
        </w:rPr>
        <w:t xml:space="preserve"> presidente da mesa e pel</w:t>
      </w:r>
      <w:r w:rsidR="00B11B12" w:rsidRPr="006B613B">
        <w:rPr>
          <w:rFonts w:ascii="Arial" w:hAnsi="Arial" w:cs="Arial"/>
          <w:sz w:val="25"/>
          <w:szCs w:val="25"/>
        </w:rPr>
        <w:t>o</w:t>
      </w:r>
      <w:r w:rsidRPr="006B613B">
        <w:rPr>
          <w:rFonts w:ascii="Arial" w:hAnsi="Arial" w:cs="Arial"/>
          <w:sz w:val="25"/>
          <w:szCs w:val="25"/>
        </w:rPr>
        <w:t xml:space="preserve"> secretári</w:t>
      </w:r>
      <w:r w:rsidR="00B11B12" w:rsidRPr="006B613B">
        <w:rPr>
          <w:rFonts w:ascii="Arial" w:hAnsi="Arial" w:cs="Arial"/>
          <w:sz w:val="25"/>
          <w:szCs w:val="25"/>
        </w:rPr>
        <w:t>o</w:t>
      </w:r>
      <w:r w:rsidRPr="006B613B">
        <w:rPr>
          <w:rFonts w:ascii="Arial" w:hAnsi="Arial" w:cs="Arial"/>
          <w:sz w:val="25"/>
          <w:szCs w:val="25"/>
        </w:rPr>
        <w:t>, para que se produzam seus efeitos legais e jurídicos. Juiz de Fora, 1</w:t>
      </w:r>
      <w:r w:rsidR="00103FD6">
        <w:rPr>
          <w:rFonts w:ascii="Arial" w:hAnsi="Arial" w:cs="Arial"/>
          <w:sz w:val="25"/>
          <w:szCs w:val="25"/>
        </w:rPr>
        <w:t>0 de julho</w:t>
      </w:r>
      <w:r w:rsidRPr="006B613B">
        <w:rPr>
          <w:rFonts w:ascii="Arial" w:hAnsi="Arial" w:cs="Arial"/>
          <w:sz w:val="25"/>
          <w:szCs w:val="25"/>
        </w:rPr>
        <w:t xml:space="preserve"> de 2025.</w:t>
      </w:r>
    </w:p>
    <w:p w14:paraId="761B40A2" w14:textId="77777777" w:rsidR="005E7BE2" w:rsidRPr="006B613B" w:rsidRDefault="005E7BE2" w:rsidP="00F96CBD">
      <w:pPr>
        <w:tabs>
          <w:tab w:val="left" w:pos="567"/>
        </w:tabs>
        <w:spacing w:line="276" w:lineRule="auto"/>
        <w:ind w:right="-6"/>
        <w:jc w:val="both"/>
        <w:rPr>
          <w:rFonts w:ascii="Arial" w:hAnsi="Arial" w:cs="Arial"/>
          <w:sz w:val="25"/>
          <w:szCs w:val="25"/>
        </w:rPr>
      </w:pPr>
    </w:p>
    <w:p>
      <w:pPr>
        <w:jc w:val="center"/>
      </w:pPr>
      <w:r>
        <w:rPr>
          <w:rFonts w:ascii="Times New Roman" w:hAnsi="Times New Roman"/>
          <w:b/>
          <w:sz w:val="24"/>
        </w:rPr>
        <w:t>CONDOMÍNIO TESTE DEBUG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>ATA DA ASSEMBLEIA GERAL EXTRAORDINÁRIA REALIZADA EM 15/08/2025</w:t>
      </w:r>
    </w:p>
    <w:p/>
    <w:p>
      <w:pPr>
        <w:jc w:val="both"/>
      </w:pPr>
      <w:r>
        <w:rPr>
          <w:rFonts w:ascii="Times New Roman" w:hAnsi="Times New Roman"/>
          <w:sz w:val="22"/>
        </w:rPr>
        <w:t>Aos 15 dias do mês de agosto de 2025, às 19h00, iniciou-se a Assembleia geral EXTRAORDINÁRIA do CONDOMÍNIO TESTE DEBUG, CNPJ n° 47.688.457/0001-02, situado à Avenida Engenheiro Valdir Pedro Monachesi, n° 1.400, no bairro Aeroporto, em Juiz de Fora, Minas Gerais, Zoom, de acordo com edital de convocação enviado previamente a todos os proprietários e moradores a mesma permanecerá em aberto até o dia [DATA DE ENCERRAMENTO] às [HORÁRIO], para votação, conforme 25 presentes, para deliberar sobre a seguinte pauta: 1°) Teste de pauta 1; 2°) Teste de pauta 2. Para presidir a assembleia foi convidado o Sr. João da Silva, e para secretariá-la, o Sr. Maria dos Santos. A leitura do edital de convocação foi realizada, porém, dispensada a leitura da ata da última assembleia, que teve a aprovação de todos.</w:t>
      </w:r>
    </w:p>
    <w:p/>
    <w:p>
      <w:pPr>
        <w:jc w:val="both"/>
      </w:pPr>
      <w:r>
        <w:rPr>
          <w:rFonts w:ascii="Times New Roman" w:hAnsi="Times New Roman"/>
          <w:sz w:val="22"/>
        </w:rPr>
        <w:t>**ATA DA ASSEMBLEIA GERAL ORDINÁRIA DO CONDOMÍNIO TESTE DEBUG**</w:t>
        <w:br/>
        <w:br/>
        <w:t>Aos dezessete dias do mês de junho do ano de dois mil e vinte e cinco, às dezenove horas, em segunda convocação, realizou-se a Assembleia Geral Ordinária do Condomínio Teste Debug, por meio da plataforma de conferência remota Zoom, conforme previamente convocado. A reunião foi presidida pelo Sr. João da Silva, na qualidade de Presidente, e secretariada pela Sra. Maria dos Santos.</w:t>
        <w:br/>
        <w:br/>
      </w:r>
      <w:r>
        <w:rPr>
          <w:rFonts w:ascii="Times New Roman" w:hAnsi="Times New Roman"/>
          <w:b/>
          <w:sz w:val="22"/>
          <w:u w:val="single"/>
        </w:rPr>
        <w:t>TÍTULO: 1°) Abertura e Verificação de Quórum</w:t>
      </w:r>
      <w:r>
        <w:rPr>
          <w:rFonts w:ascii="Times New Roman" w:hAnsi="Times New Roman"/>
          <w:sz w:val="22"/>
        </w:rPr>
        <w:br/>
        <w:br/>
        <w:t>O Sr. Omário Iô, sócio da Contato Administração de Condomínios, deu início à assembleia, destacando a presença de seis condôminos, conforme verificado na plataforma. Foi esclarecido que a assembleia seria conduzida de forma híbrida, com discussões realizadas na presente reunião e votações a serem efetuadas por meio do aplicativo da administradora, com prazo de dez dias corridos para manifestação dos condôminos.</w:t>
        <w:br/>
        <w:br/>
      </w:r>
      <w:r>
        <w:rPr>
          <w:rFonts w:ascii="Times New Roman" w:hAnsi="Times New Roman"/>
          <w:b/>
          <w:sz w:val="22"/>
          <w:u w:val="single"/>
        </w:rPr>
        <w:t>TÍTULO: 2°) Apresentação e Aprovação dos Regulamentos dos Espaços Comuns</w:t>
      </w:r>
      <w:r>
        <w:rPr>
          <w:rFonts w:ascii="Times New Roman" w:hAnsi="Times New Roman"/>
          <w:sz w:val="22"/>
        </w:rPr>
        <w:br/>
        <w:br/>
        <w:t>O Sr. Omário Iô apresentou os regulamentos dos espaços comuns, a saber: parquinho, salão de festas, sauna e academia. Destacou que os regulamentos foram elaborados com base no Estatuto da Criança e do Adolescente, normas da ABNT e reuniões prévias dos condôminos. Os horários de funcionamento foram definidos das oito às vinte e duas horas, todos os dias. Foi ressaltado que a responsabilidade pelo uso dos equipamentos é dos pais, exceto em casos de falta de manutenção, conforme convenção do condomínio.</w:t>
        <w:br/>
        <w:br/>
        <w:t>A Sra. Tatiana solicitou esclarecimentos sobre a possibilidade de sugerir alterações nos horários de funcionamento, especificamente da academia, aos finais de semana. O Sr. Omário Iô informou que, embora os horários já tenham sido discutidos em reuniões anteriores, sugestões de alteração podem ser consideradas em futuras revisões dos regulamentos.</w:t>
        <w:br/>
        <w:br/>
      </w:r>
      <w:r>
        <w:rPr>
          <w:rFonts w:ascii="Times New Roman" w:hAnsi="Times New Roman"/>
          <w:b/>
          <w:sz w:val="22"/>
          <w:u w:val="single"/>
        </w:rPr>
        <w:t>TÍTULO: 3°) Encerramento</w:t>
      </w:r>
      <w:r>
        <w:rPr>
          <w:rFonts w:ascii="Times New Roman" w:hAnsi="Times New Roman"/>
          <w:sz w:val="22"/>
        </w:rPr>
        <w:br/>
        <w:br/>
        <w:t>Nada mais havendo a tratar, a assembleia foi encerrada pelo Sr. João da Silva, que agradeceu a presença de todos. A presente ata será assinada pelo Presidente e pela Secretária, após a aprovação dos regulamentos pelos condôminos via aplicativo.</w:t>
        <w:br/>
        <w:br/>
        <w:t>Juiz de Fora, 17 de junho de 2025.</w:t>
        <w:br/>
        <w:br/>
        <w:t xml:space="preserve">____________________________________  </w:t>
        <w:br/>
        <w:t xml:space="preserve">João da Silva  </w:t>
        <w:br/>
        <w:t>Presidente da Assembleia</w:t>
        <w:br/>
        <w:br/>
        <w:t xml:space="preserve">____________________________________  </w:t>
        <w:br/>
        <w:t xml:space="preserve">Maria dos Santos  </w:t>
        <w:br/>
        <w:t>Secretária da Assembleia</w:t>
      </w:r>
    </w:p>
    <w:p/>
    <w:p>
      <w:pPr>
        <w:jc w:val="both"/>
      </w:pPr>
      <w:r>
        <w:rPr>
          <w:rFonts w:ascii="Times New Roman" w:hAnsi="Times New Roman"/>
          <w:sz w:val="22"/>
        </w:rPr>
        <w:t>**</w:t>
      </w:r>
      <w:r>
        <w:rPr>
          <w:rFonts w:ascii="Times New Roman" w:hAnsi="Times New Roman"/>
          <w:b/>
          <w:sz w:val="22"/>
          <w:u w:val="single"/>
        </w:rPr>
        <w:t>ATA DA ASSEMBLEIA GERAL ORDINÁRIA DO CONDOMÍNIO TESTE DEBUG</w:t>
      </w:r>
      <w:r>
        <w:rPr>
          <w:rFonts w:ascii="Times New Roman" w:hAnsi="Times New Roman"/>
          <w:sz w:val="22"/>
        </w:rPr>
        <w:t>**</w:t>
        <w:br/>
        <w:br/>
        <w:t xml:space="preserve">Aos </w:t>
      </w:r>
      <w:r>
        <w:rPr>
          <w:rFonts w:ascii="Times New Roman" w:hAnsi="Times New Roman"/>
          <w:b/>
          <w:sz w:val="22"/>
          <w:u w:val="single"/>
        </w:rPr>
        <w:t>data da reunião</w:t>
      </w:r>
      <w:r>
        <w:rPr>
          <w:rFonts w:ascii="Times New Roman" w:hAnsi="Times New Roman"/>
          <w:sz w:val="22"/>
        </w:rPr>
        <w:t xml:space="preserve">, às </w:t>
      </w:r>
      <w:r>
        <w:rPr>
          <w:rFonts w:ascii="Times New Roman" w:hAnsi="Times New Roman"/>
          <w:b/>
          <w:sz w:val="22"/>
          <w:u w:val="single"/>
        </w:rPr>
        <w:t>hora da reunião</w:t>
      </w:r>
      <w:r>
        <w:rPr>
          <w:rFonts w:ascii="Times New Roman" w:hAnsi="Times New Roman"/>
          <w:sz w:val="22"/>
        </w:rPr>
        <w:t>, realizou-se a Assembleia Geral Ordinária do Condomínio Teste Debug, sob a presidência do Sr. João da Silva, com a Sra. Maria dos Santos atuando como secretária. A reunião ocorreu de forma virtual, conforme previamente comunicado aos condôminos.</w:t>
        <w:br/>
        <w:br/>
      </w:r>
      <w:r>
        <w:rPr>
          <w:rFonts w:ascii="Times New Roman" w:hAnsi="Times New Roman"/>
          <w:b/>
          <w:sz w:val="22"/>
          <w:u w:val="single"/>
        </w:rPr>
        <w:t>TÍTULO: 1°) Discussão sobre o Uso da Academia</w:t>
      </w:r>
      <w:r>
        <w:rPr>
          <w:rFonts w:ascii="Times New Roman" w:hAnsi="Times New Roman"/>
          <w:sz w:val="22"/>
        </w:rPr>
        <w:br/>
        <w:t>O Sr. João da Silva iniciou a discussão abordando a questão do barulho na academia, sugerindo a proibição do uso de caixas de som, identificadas como a principal fonte de ruído. Foi proposto que o horário de funcionamento da academia aos finais de semana se estenda até às 22 horas. A Sra. Tatiana, moradora próxima à academia, manifestou-se favorável à extensão do horário, desde que o uso de caixas de som seja controlado, pois o barulho dos aparelhos não a incomoda.</w:t>
        <w:br/>
        <w:br/>
      </w:r>
      <w:r>
        <w:rPr>
          <w:rFonts w:ascii="Times New Roman" w:hAnsi="Times New Roman"/>
          <w:b/>
          <w:sz w:val="22"/>
          <w:u w:val="single"/>
        </w:rPr>
        <w:t>TÍTULO: 2°) Propostas de Regulamentação</w:t>
      </w:r>
      <w:r>
        <w:rPr>
          <w:rFonts w:ascii="Times New Roman" w:hAnsi="Times New Roman"/>
          <w:sz w:val="22"/>
        </w:rPr>
        <w:br/>
        <w:t>O Sr. Bara questionou o recebimento das propostas discutidas anteriormente, sendo informado que as mesmas seriam enviadas novamente por e-mail e WhatsApp. As propostas incluem regulamentações para a academia e o parquinho infantil, que foram discutidas pelo conselho administrativo e agora apresentadas para aprovação dos condôminos.</w:t>
        <w:br/>
        <w:br/>
      </w:r>
      <w:r>
        <w:rPr>
          <w:rFonts w:ascii="Times New Roman" w:hAnsi="Times New Roman"/>
          <w:b/>
          <w:sz w:val="22"/>
          <w:u w:val="single"/>
        </w:rPr>
        <w:t>TÍTULO: 3°) Regulamentação do Parquinho Infantil</w:t>
      </w:r>
      <w:r>
        <w:rPr>
          <w:rFonts w:ascii="Times New Roman" w:hAnsi="Times New Roman"/>
          <w:sz w:val="22"/>
        </w:rPr>
        <w:br/>
        <w:t>O Sr. Bara expressou sua opinião contrária à regulamentação do horário de uso do parquinho infantil, argumentando que a responsabilidade dos pais deveria ser suficiente para garantir a segurança e a conservação do espaço. Foi sugerido que apenas uma placa indicando a idade permitida para uso seria necessária. O Sr. Marco, por sua vez, defendeu a necessidade de regras para situações excepcionais, onde a responsabilidade dos pais não é cumprida.</w:t>
        <w:br/>
        <w:br/>
      </w:r>
      <w:r>
        <w:rPr>
          <w:rFonts w:ascii="Times New Roman" w:hAnsi="Times New Roman"/>
          <w:b/>
          <w:sz w:val="22"/>
          <w:u w:val="single"/>
        </w:rPr>
        <w:t>TÍTULO: 4°) Votação das Propostas</w:t>
      </w:r>
      <w:r>
        <w:rPr>
          <w:rFonts w:ascii="Times New Roman" w:hAnsi="Times New Roman"/>
          <w:sz w:val="22"/>
        </w:rPr>
        <w:br/>
        <w:t>Foi acordado que as propostas de regulamentação, incluindo a extensão do horário da academia e as regras para o parquinho infantil, seriam submetidas à votação através de um aplicativo, disponível a partir do dia seguinte. A votação permanecerá aberta por dez dias, necessitando de quórum qualificado de dois terços para aprovação.</w:t>
        <w:br/>
        <w:br/>
        <w:t xml:space="preserve">Encerradas as discussões, a Sra. Ana Elisabeth autorizou o encerramento da assembleia, agradecendo a participação de todos. A reunião foi oficialmente encerrada às </w:t>
      </w:r>
      <w:r>
        <w:rPr>
          <w:rFonts w:ascii="Times New Roman" w:hAnsi="Times New Roman"/>
          <w:b/>
          <w:sz w:val="22"/>
          <w:u w:val="single"/>
        </w:rPr>
        <w:t>hora de encerramento</w:t>
      </w:r>
      <w:r>
        <w:rPr>
          <w:rFonts w:ascii="Times New Roman" w:hAnsi="Times New Roman"/>
          <w:sz w:val="22"/>
        </w:rPr>
        <w:t>, ficando acordado que os condôminos seriam notificados por WhatsApp sobre a abertura da votação.</w:t>
        <w:br/>
        <w:br/>
        <w:t>Nada mais havendo a tratar, eu, Maria dos Santos, lavrei a presente ata, que será assinada por mim e pelo presidente da assembleia.</w:t>
        <w:br/>
        <w:br/>
      </w:r>
      <w:r>
        <w:rPr>
          <w:rFonts w:ascii="Times New Roman" w:hAnsi="Times New Roman"/>
          <w:b/>
          <w:sz w:val="22"/>
          <w:u w:val="single"/>
        </w:rPr>
        <w:t>Assinaturas</w:t>
      </w:r>
      <w:r>
        <w:rPr>
          <w:rFonts w:ascii="Times New Roman" w:hAnsi="Times New Roman"/>
          <w:sz w:val="22"/>
        </w:rPr>
        <w:br/>
        <w:t>João da Silva - Presidente</w:t>
        <w:br/>
        <w:t>Maria dos Santos - Secretária</w:t>
      </w:r>
    </w:p>
    <w:p/>
    <w:p>
      <w:pPr>
        <w:jc w:val="both"/>
      </w:pPr>
      <w:r>
        <w:rPr>
          <w:rFonts w:ascii="Times New Roman" w:hAnsi="Times New Roman"/>
          <w:sz w:val="22"/>
        </w:rPr>
        <w:t>Nada mais havendo a tratar, encerrou-se a assembleia e a votação dia [DATA DE ENCERRAMENTO] às [HORÁRIO] e lavrou-se a presente ata que vai assinada pela presidente da mesa e pelo secretário, para que se produzam seus efeitos legais e jurídicos. Juiz de Fora, 15/08/2025.</w:t>
      </w:r>
    </w:p>
    <w:p/>
    <w:p>
      <w:r>
        <w:rPr>
          <w:rFonts w:ascii="Times New Roman" w:hAnsi="Times New Roman"/>
          <w:b/>
          <w:sz w:val="22"/>
        </w:rPr>
        <w:t xml:space="preserve">Presidente: </w:t>
      </w:r>
      <w:r>
        <w:rPr>
          <w:rFonts w:ascii="Times New Roman" w:hAnsi="Times New Roman"/>
          <w:sz w:val="22"/>
        </w:rPr>
        <w:t xml:space="preserve">João da Silva </w:t>
      </w:r>
      <w:r>
        <w:rPr>
          <w:rFonts w:ascii="Times New Roman" w:hAnsi="Times New Roman"/>
          <w:b/>
          <w:sz w:val="22"/>
        </w:rPr>
        <w:t xml:space="preserve">Secretário: </w:t>
      </w:r>
      <w:r>
        <w:rPr>
          <w:rFonts w:ascii="Times New Roman" w:hAnsi="Times New Roman"/>
          <w:sz w:val="22"/>
        </w:rPr>
        <w:t>Maria dos Santos</w:t>
      </w:r>
    </w:p>
    <w:sectPr w:rsidR="00EE337E" w:rsidRPr="00F57021" w:rsidSect="000234C0">
      <w:headerReference w:type="default" r:id="rId8"/>
      <w:footnotePr>
        <w:pos w:val="beneathText"/>
      </w:footnotePr>
      <w:pgSz w:w="11905" w:h="16837"/>
      <w:pgMar w:top="777" w:right="1134" w:bottom="70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1B644" w14:textId="77777777" w:rsidR="0067323B" w:rsidRDefault="0067323B">
      <w:r>
        <w:separator/>
      </w:r>
    </w:p>
  </w:endnote>
  <w:endnote w:type="continuationSeparator" w:id="0">
    <w:p w14:paraId="59695291" w14:textId="77777777" w:rsidR="0067323B" w:rsidRDefault="0067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BAE9A" w14:textId="77777777" w:rsidR="0067323B" w:rsidRDefault="0067323B">
      <w:r>
        <w:separator/>
      </w:r>
    </w:p>
  </w:footnote>
  <w:footnote w:type="continuationSeparator" w:id="0">
    <w:p w14:paraId="5277A7B1" w14:textId="77777777" w:rsidR="0067323B" w:rsidRDefault="00673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55E6D" w14:textId="77777777" w:rsidR="0067323B" w:rsidRDefault="0067323B" w:rsidP="003E0F1C">
    <w:pPr>
      <w:ind w:left="4536"/>
      <w:jc w:val="center"/>
      <w:rPr>
        <w:rFonts w:ascii="Arial" w:hAnsi="Arial" w:cs="Arial"/>
        <w:sz w:val="17"/>
        <w:szCs w:val="17"/>
      </w:rPr>
    </w:pPr>
    <w:bookmarkStart w:id="1" w:name="_Hlk141865765"/>
    <w:bookmarkStart w:id="2" w:name="_Hlk141865766"/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61ABFE5" wp14:editId="3B408112">
          <wp:simplePos x="0" y="0"/>
          <wp:positionH relativeFrom="column">
            <wp:posOffset>4908550</wp:posOffset>
          </wp:positionH>
          <wp:positionV relativeFrom="paragraph">
            <wp:posOffset>47625</wp:posOffset>
          </wp:positionV>
          <wp:extent cx="1235075" cy="648335"/>
          <wp:effectExtent l="0" t="0" r="0" b="0"/>
          <wp:wrapSquare wrapText="bothSides"/>
          <wp:docPr id="1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07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935" distR="114935" simplePos="0" relativeHeight="251657216" behindDoc="0" locked="0" layoutInCell="1" allowOverlap="1" wp14:anchorId="34A450F4" wp14:editId="1EC26A13">
          <wp:simplePos x="0" y="0"/>
          <wp:positionH relativeFrom="column">
            <wp:posOffset>-33020</wp:posOffset>
          </wp:positionH>
          <wp:positionV relativeFrom="paragraph">
            <wp:posOffset>-29210</wp:posOffset>
          </wp:positionV>
          <wp:extent cx="1800225" cy="755650"/>
          <wp:effectExtent l="0" t="0" r="0" b="0"/>
          <wp:wrapSquare wrapText="bothSides"/>
          <wp:docPr id="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556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6AA44A58" w14:textId="77777777" w:rsidR="0067323B" w:rsidRPr="001E7830" w:rsidRDefault="0067323B" w:rsidP="003E0F1C">
    <w:pPr>
      <w:ind w:left="851"/>
      <w:jc w:val="center"/>
      <w:rPr>
        <w:rFonts w:ascii="Arial" w:hAnsi="Arial" w:cs="Arial"/>
        <w:sz w:val="17"/>
        <w:szCs w:val="17"/>
      </w:rPr>
    </w:pPr>
    <w:r w:rsidRPr="001E7830">
      <w:rPr>
        <w:rFonts w:ascii="Arial" w:hAnsi="Arial" w:cs="Arial"/>
        <w:sz w:val="17"/>
        <w:szCs w:val="17"/>
      </w:rPr>
      <w:t>Rua</w:t>
    </w:r>
    <w:r>
      <w:rPr>
        <w:rFonts w:ascii="Arial" w:hAnsi="Arial" w:cs="Arial"/>
        <w:sz w:val="17"/>
        <w:szCs w:val="17"/>
      </w:rPr>
      <w:t xml:space="preserve"> Batista de Oliveira 1164/206</w:t>
    </w:r>
    <w:r w:rsidRPr="001E7830">
      <w:rPr>
        <w:rFonts w:ascii="Arial" w:hAnsi="Arial" w:cs="Arial"/>
        <w:sz w:val="17"/>
        <w:szCs w:val="17"/>
      </w:rPr>
      <w:t xml:space="preserve"> - Centro - Juiz de Fora (MG)</w:t>
    </w:r>
  </w:p>
  <w:p w14:paraId="3BC50E80" w14:textId="77777777" w:rsidR="0067323B" w:rsidRPr="001E7830" w:rsidRDefault="0067323B" w:rsidP="003E0F1C">
    <w:pPr>
      <w:ind w:left="851"/>
      <w:jc w:val="center"/>
      <w:rPr>
        <w:rFonts w:ascii="Arial" w:hAnsi="Arial" w:cs="Arial"/>
        <w:sz w:val="17"/>
        <w:szCs w:val="17"/>
      </w:rPr>
    </w:pPr>
    <w:r>
      <w:rPr>
        <w:rFonts w:ascii="Arial" w:hAnsi="Arial" w:cs="Arial"/>
        <w:sz w:val="17"/>
        <w:szCs w:val="17"/>
      </w:rPr>
      <w:t>CEP 36010-532</w:t>
    </w:r>
    <w:r w:rsidRPr="001E7830">
      <w:rPr>
        <w:rFonts w:ascii="Arial" w:hAnsi="Arial" w:cs="Arial"/>
        <w:sz w:val="17"/>
        <w:szCs w:val="17"/>
      </w:rPr>
      <w:t xml:space="preserve"> - PABX (32) 3228-8800</w:t>
    </w:r>
  </w:p>
  <w:p w14:paraId="11CA19FF" w14:textId="77777777" w:rsidR="0067323B" w:rsidRPr="001E7830" w:rsidRDefault="0067323B" w:rsidP="003E0F1C">
    <w:pPr>
      <w:ind w:left="851"/>
      <w:jc w:val="center"/>
      <w:rPr>
        <w:rFonts w:ascii="Arial" w:hAnsi="Arial" w:cs="Arial"/>
        <w:sz w:val="17"/>
        <w:szCs w:val="17"/>
      </w:rPr>
    </w:pPr>
    <w:r w:rsidRPr="001E7830">
      <w:rPr>
        <w:rFonts w:ascii="Arial" w:hAnsi="Arial" w:cs="Arial"/>
        <w:sz w:val="17"/>
        <w:szCs w:val="17"/>
      </w:rPr>
      <w:t>Horário de a</w:t>
    </w:r>
    <w:r>
      <w:rPr>
        <w:rFonts w:ascii="Arial" w:hAnsi="Arial" w:cs="Arial"/>
        <w:sz w:val="17"/>
        <w:szCs w:val="17"/>
      </w:rPr>
      <w:t>tendimento: 9h às 11h30 e 13h30 às 17</w:t>
    </w:r>
    <w:r w:rsidRPr="001E7830">
      <w:rPr>
        <w:rFonts w:ascii="Arial" w:hAnsi="Arial" w:cs="Arial"/>
        <w:sz w:val="17"/>
        <w:szCs w:val="17"/>
      </w:rPr>
      <w:t>h</w:t>
    </w:r>
  </w:p>
  <w:p w14:paraId="115408C8" w14:textId="77777777" w:rsidR="0067323B" w:rsidRPr="001E7830" w:rsidRDefault="0067323B" w:rsidP="003E0F1C">
    <w:pPr>
      <w:ind w:left="851"/>
      <w:jc w:val="center"/>
      <w:rPr>
        <w:rFonts w:ascii="Arial" w:hAnsi="Arial" w:cs="Arial"/>
        <w:sz w:val="17"/>
        <w:szCs w:val="17"/>
      </w:rPr>
    </w:pPr>
    <w:r w:rsidRPr="001E7830">
      <w:rPr>
        <w:rFonts w:ascii="Arial" w:hAnsi="Arial" w:cs="Arial"/>
        <w:sz w:val="17"/>
        <w:szCs w:val="17"/>
      </w:rPr>
      <w:t>www.contatojf.com.br</w:t>
    </w:r>
  </w:p>
  <w:p w14:paraId="5FE19C86" w14:textId="77777777" w:rsidR="0067323B" w:rsidRPr="001E7830" w:rsidRDefault="0067323B" w:rsidP="00AB2D12">
    <w:pPr>
      <w:ind w:left="1560"/>
      <w:jc w:val="center"/>
      <w:rPr>
        <w:rFonts w:ascii="Arial" w:hAnsi="Arial" w:cs="Arial"/>
        <w:sz w:val="17"/>
        <w:szCs w:val="17"/>
      </w:rPr>
    </w:pPr>
  </w:p>
  <w:p w14:paraId="6D3E9F89" w14:textId="77777777" w:rsidR="0067323B" w:rsidRPr="003E0F1C" w:rsidRDefault="0067323B" w:rsidP="00AB2D12">
    <w:pPr>
      <w:pStyle w:val="Cabealho"/>
      <w:pBdr>
        <w:bottom w:val="single" w:sz="12" w:space="1" w:color="auto"/>
      </w:pBdr>
      <w:rPr>
        <w:sz w:val="16"/>
        <w:szCs w:val="16"/>
      </w:rPr>
    </w:pPr>
  </w:p>
  <w:bookmarkEnd w:id="1"/>
  <w:bookmarkEnd w:id="2"/>
  <w:p w14:paraId="167B4954" w14:textId="77777777" w:rsidR="0067323B" w:rsidRPr="00AB2D12" w:rsidRDefault="0067323B" w:rsidP="00AB2D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AC150D"/>
    <w:multiLevelType w:val="hybridMultilevel"/>
    <w:tmpl w:val="D5E2BD84"/>
    <w:lvl w:ilvl="0" w:tplc="434C2CD8">
      <w:start w:val="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5A62"/>
    <w:multiLevelType w:val="multilevel"/>
    <w:tmpl w:val="5C3A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D75EB"/>
    <w:multiLevelType w:val="multilevel"/>
    <w:tmpl w:val="0044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65F83"/>
    <w:multiLevelType w:val="multilevel"/>
    <w:tmpl w:val="E18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64C70"/>
    <w:multiLevelType w:val="multilevel"/>
    <w:tmpl w:val="2F5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5DB8"/>
    <w:multiLevelType w:val="multilevel"/>
    <w:tmpl w:val="5B3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03BFF"/>
    <w:multiLevelType w:val="multilevel"/>
    <w:tmpl w:val="C57C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B1F34"/>
    <w:multiLevelType w:val="hybridMultilevel"/>
    <w:tmpl w:val="8C86516E"/>
    <w:lvl w:ilvl="0" w:tplc="688639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EA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CCF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42F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B65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AEB8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857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68A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A05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E616F"/>
    <w:multiLevelType w:val="multilevel"/>
    <w:tmpl w:val="441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87E"/>
    <w:multiLevelType w:val="hybridMultilevel"/>
    <w:tmpl w:val="DAF6BCA0"/>
    <w:lvl w:ilvl="0" w:tplc="BB82DE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AA6F5E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ADC97C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A344EC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7760A6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A1E9F1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E0A16D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CE84C5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6CCBFF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2D1C4947"/>
    <w:multiLevelType w:val="multilevel"/>
    <w:tmpl w:val="E31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024B2"/>
    <w:multiLevelType w:val="multilevel"/>
    <w:tmpl w:val="CF9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E2334"/>
    <w:multiLevelType w:val="multilevel"/>
    <w:tmpl w:val="57E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B1BFE"/>
    <w:multiLevelType w:val="hybridMultilevel"/>
    <w:tmpl w:val="6D24769C"/>
    <w:lvl w:ilvl="0" w:tplc="64D48330">
      <w:start w:val="1"/>
      <w:numFmt w:val="lowerLetter"/>
      <w:lvlText w:val="%1)"/>
      <w:lvlJc w:val="left"/>
      <w:pPr>
        <w:ind w:left="13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5" w15:restartNumberingAfterBreak="0">
    <w:nsid w:val="446510D2"/>
    <w:multiLevelType w:val="hybridMultilevel"/>
    <w:tmpl w:val="F9FE2F8C"/>
    <w:lvl w:ilvl="0" w:tplc="1FC8C4EA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6" w15:restartNumberingAfterBreak="0">
    <w:nsid w:val="45063F51"/>
    <w:multiLevelType w:val="hybridMultilevel"/>
    <w:tmpl w:val="EF484AB8"/>
    <w:lvl w:ilvl="0" w:tplc="AF5CCEF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F1D5D"/>
    <w:multiLevelType w:val="hybridMultilevel"/>
    <w:tmpl w:val="67F6C9C4"/>
    <w:lvl w:ilvl="0" w:tplc="0038E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5226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86A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C3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2EF3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083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89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D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8E1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A6FCE"/>
    <w:multiLevelType w:val="multilevel"/>
    <w:tmpl w:val="F92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E07"/>
    <w:multiLevelType w:val="multilevel"/>
    <w:tmpl w:val="E21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70E7D"/>
    <w:multiLevelType w:val="multilevel"/>
    <w:tmpl w:val="F86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F1873"/>
    <w:multiLevelType w:val="multilevel"/>
    <w:tmpl w:val="572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80F84"/>
    <w:multiLevelType w:val="multilevel"/>
    <w:tmpl w:val="CB7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60DB1"/>
    <w:multiLevelType w:val="hybridMultilevel"/>
    <w:tmpl w:val="C93C83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3F61F9"/>
    <w:multiLevelType w:val="multilevel"/>
    <w:tmpl w:val="D0B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23F0E"/>
    <w:multiLevelType w:val="hybridMultilevel"/>
    <w:tmpl w:val="993E4CEC"/>
    <w:lvl w:ilvl="0" w:tplc="7FB24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2AB0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E40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E9A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48E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AFA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C3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C4EF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652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5"/>
  </w:num>
  <w:num w:numId="5">
    <w:abstractNumId w:val="23"/>
  </w:num>
  <w:num w:numId="6">
    <w:abstractNumId w:val="14"/>
  </w:num>
  <w:num w:numId="7">
    <w:abstractNumId w:val="10"/>
  </w:num>
  <w:num w:numId="8">
    <w:abstractNumId w:val="19"/>
  </w:num>
  <w:num w:numId="9">
    <w:abstractNumId w:val="20"/>
  </w:num>
  <w:num w:numId="10">
    <w:abstractNumId w:val="13"/>
  </w:num>
  <w:num w:numId="11">
    <w:abstractNumId w:val="7"/>
  </w:num>
  <w:num w:numId="12">
    <w:abstractNumId w:val="12"/>
  </w:num>
  <w:num w:numId="13">
    <w:abstractNumId w:val="4"/>
  </w:num>
  <w:num w:numId="14">
    <w:abstractNumId w:val="11"/>
  </w:num>
  <w:num w:numId="15">
    <w:abstractNumId w:val="21"/>
  </w:num>
  <w:num w:numId="16">
    <w:abstractNumId w:val="16"/>
  </w:num>
  <w:num w:numId="17">
    <w:abstractNumId w:val="1"/>
  </w:num>
  <w:num w:numId="18">
    <w:abstractNumId w:val="17"/>
  </w:num>
  <w:num w:numId="19">
    <w:abstractNumId w:val="25"/>
  </w:num>
  <w:num w:numId="20">
    <w:abstractNumId w:val="8"/>
  </w:num>
  <w:num w:numId="21">
    <w:abstractNumId w:val="5"/>
  </w:num>
  <w:num w:numId="22">
    <w:abstractNumId w:val="22"/>
  </w:num>
  <w:num w:numId="23">
    <w:abstractNumId w:val="6"/>
  </w:num>
  <w:num w:numId="24">
    <w:abstractNumId w:val="2"/>
  </w:num>
  <w:num w:numId="25">
    <w:abstractNumId w:val="9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679FA"/>
    <w:rsid w:val="000007DC"/>
    <w:rsid w:val="00000FCF"/>
    <w:rsid w:val="00002918"/>
    <w:rsid w:val="00004D68"/>
    <w:rsid w:val="00004EF3"/>
    <w:rsid w:val="000060BF"/>
    <w:rsid w:val="00012F08"/>
    <w:rsid w:val="00013164"/>
    <w:rsid w:val="00013953"/>
    <w:rsid w:val="000156F2"/>
    <w:rsid w:val="0001580E"/>
    <w:rsid w:val="00016AF9"/>
    <w:rsid w:val="000234C0"/>
    <w:rsid w:val="00027158"/>
    <w:rsid w:val="00027B65"/>
    <w:rsid w:val="000300DD"/>
    <w:rsid w:val="00031D68"/>
    <w:rsid w:val="00033339"/>
    <w:rsid w:val="00033B0F"/>
    <w:rsid w:val="0004068E"/>
    <w:rsid w:val="00042099"/>
    <w:rsid w:val="0005126D"/>
    <w:rsid w:val="000622E8"/>
    <w:rsid w:val="00062319"/>
    <w:rsid w:val="0007051C"/>
    <w:rsid w:val="00071439"/>
    <w:rsid w:val="000715DE"/>
    <w:rsid w:val="000748B1"/>
    <w:rsid w:val="000750AD"/>
    <w:rsid w:val="000806AF"/>
    <w:rsid w:val="0008206C"/>
    <w:rsid w:val="000836F7"/>
    <w:rsid w:val="0008749D"/>
    <w:rsid w:val="00090C36"/>
    <w:rsid w:val="00093A9C"/>
    <w:rsid w:val="000A0B7C"/>
    <w:rsid w:val="000A3BEF"/>
    <w:rsid w:val="000A64F6"/>
    <w:rsid w:val="000B1D6B"/>
    <w:rsid w:val="000B4843"/>
    <w:rsid w:val="000C4862"/>
    <w:rsid w:val="000C68E5"/>
    <w:rsid w:val="000C76C3"/>
    <w:rsid w:val="000D19D8"/>
    <w:rsid w:val="000D1FA7"/>
    <w:rsid w:val="000D21AB"/>
    <w:rsid w:val="000D3747"/>
    <w:rsid w:val="000D461A"/>
    <w:rsid w:val="000D5265"/>
    <w:rsid w:val="000E1494"/>
    <w:rsid w:val="000E2176"/>
    <w:rsid w:val="000E7A9E"/>
    <w:rsid w:val="000F0BCE"/>
    <w:rsid w:val="00100FD8"/>
    <w:rsid w:val="0010173A"/>
    <w:rsid w:val="00103FD6"/>
    <w:rsid w:val="0010432D"/>
    <w:rsid w:val="00106C73"/>
    <w:rsid w:val="00107F4B"/>
    <w:rsid w:val="00114070"/>
    <w:rsid w:val="00117E1F"/>
    <w:rsid w:val="00117E2D"/>
    <w:rsid w:val="00122C9B"/>
    <w:rsid w:val="001230A2"/>
    <w:rsid w:val="00126524"/>
    <w:rsid w:val="00126A79"/>
    <w:rsid w:val="00131163"/>
    <w:rsid w:val="0013157D"/>
    <w:rsid w:val="0013439C"/>
    <w:rsid w:val="001361CD"/>
    <w:rsid w:val="00137171"/>
    <w:rsid w:val="001402CF"/>
    <w:rsid w:val="00144804"/>
    <w:rsid w:val="00144F5C"/>
    <w:rsid w:val="00150B32"/>
    <w:rsid w:val="001543E8"/>
    <w:rsid w:val="00171DCA"/>
    <w:rsid w:val="00172459"/>
    <w:rsid w:val="00172562"/>
    <w:rsid w:val="00182259"/>
    <w:rsid w:val="001831A9"/>
    <w:rsid w:val="001836FE"/>
    <w:rsid w:val="00190AF8"/>
    <w:rsid w:val="00194158"/>
    <w:rsid w:val="001A2355"/>
    <w:rsid w:val="001A2B47"/>
    <w:rsid w:val="001A3874"/>
    <w:rsid w:val="001B40BF"/>
    <w:rsid w:val="001B4816"/>
    <w:rsid w:val="001B5736"/>
    <w:rsid w:val="001B649E"/>
    <w:rsid w:val="001C0265"/>
    <w:rsid w:val="001C1511"/>
    <w:rsid w:val="001C4393"/>
    <w:rsid w:val="001D11B4"/>
    <w:rsid w:val="001D2E49"/>
    <w:rsid w:val="001D2F4D"/>
    <w:rsid w:val="001D43C8"/>
    <w:rsid w:val="001D6240"/>
    <w:rsid w:val="001D6E05"/>
    <w:rsid w:val="001E1706"/>
    <w:rsid w:val="001E3476"/>
    <w:rsid w:val="001E46FC"/>
    <w:rsid w:val="001E7182"/>
    <w:rsid w:val="001F09F6"/>
    <w:rsid w:val="00200C1D"/>
    <w:rsid w:val="00201801"/>
    <w:rsid w:val="002034C1"/>
    <w:rsid w:val="00203868"/>
    <w:rsid w:val="00204A9C"/>
    <w:rsid w:val="0021079B"/>
    <w:rsid w:val="002130F1"/>
    <w:rsid w:val="0021538A"/>
    <w:rsid w:val="00220C8D"/>
    <w:rsid w:val="0022131F"/>
    <w:rsid w:val="00221EF9"/>
    <w:rsid w:val="00231642"/>
    <w:rsid w:val="002333CB"/>
    <w:rsid w:val="002431DE"/>
    <w:rsid w:val="00247414"/>
    <w:rsid w:val="00247C6A"/>
    <w:rsid w:val="0025522D"/>
    <w:rsid w:val="00260650"/>
    <w:rsid w:val="002638FB"/>
    <w:rsid w:val="0026749E"/>
    <w:rsid w:val="002674B2"/>
    <w:rsid w:val="00267EA8"/>
    <w:rsid w:val="00271664"/>
    <w:rsid w:val="00271AFB"/>
    <w:rsid w:val="00271F11"/>
    <w:rsid w:val="00273A7C"/>
    <w:rsid w:val="002759B8"/>
    <w:rsid w:val="00275CA3"/>
    <w:rsid w:val="00292880"/>
    <w:rsid w:val="00292F3D"/>
    <w:rsid w:val="002947BE"/>
    <w:rsid w:val="002948B7"/>
    <w:rsid w:val="002A0621"/>
    <w:rsid w:val="002A1754"/>
    <w:rsid w:val="002A2241"/>
    <w:rsid w:val="002A4545"/>
    <w:rsid w:val="002B07F3"/>
    <w:rsid w:val="002B4CC0"/>
    <w:rsid w:val="002B4D9C"/>
    <w:rsid w:val="002B4F75"/>
    <w:rsid w:val="002B53CD"/>
    <w:rsid w:val="002B57ED"/>
    <w:rsid w:val="002B5892"/>
    <w:rsid w:val="002C46F1"/>
    <w:rsid w:val="002C5524"/>
    <w:rsid w:val="002C679C"/>
    <w:rsid w:val="002D0B8C"/>
    <w:rsid w:val="002D5120"/>
    <w:rsid w:val="002D7443"/>
    <w:rsid w:val="002E1DF4"/>
    <w:rsid w:val="002E2B37"/>
    <w:rsid w:val="002F31E4"/>
    <w:rsid w:val="002F3968"/>
    <w:rsid w:val="002F6D3D"/>
    <w:rsid w:val="002F7AB5"/>
    <w:rsid w:val="002F7E92"/>
    <w:rsid w:val="00305394"/>
    <w:rsid w:val="00305E12"/>
    <w:rsid w:val="003117B5"/>
    <w:rsid w:val="0031184B"/>
    <w:rsid w:val="00312D5B"/>
    <w:rsid w:val="0031593E"/>
    <w:rsid w:val="0031634F"/>
    <w:rsid w:val="00316667"/>
    <w:rsid w:val="00321304"/>
    <w:rsid w:val="00324B6E"/>
    <w:rsid w:val="00325329"/>
    <w:rsid w:val="003262AE"/>
    <w:rsid w:val="0032756D"/>
    <w:rsid w:val="00327D1F"/>
    <w:rsid w:val="003308CF"/>
    <w:rsid w:val="0033272D"/>
    <w:rsid w:val="00332810"/>
    <w:rsid w:val="00341CCB"/>
    <w:rsid w:val="00347C92"/>
    <w:rsid w:val="0035337D"/>
    <w:rsid w:val="00354C75"/>
    <w:rsid w:val="00356663"/>
    <w:rsid w:val="00370B9F"/>
    <w:rsid w:val="003733B9"/>
    <w:rsid w:val="00374493"/>
    <w:rsid w:val="003750C0"/>
    <w:rsid w:val="00383E3E"/>
    <w:rsid w:val="00390A7C"/>
    <w:rsid w:val="0039112B"/>
    <w:rsid w:val="00392B15"/>
    <w:rsid w:val="00394D1F"/>
    <w:rsid w:val="003A44D4"/>
    <w:rsid w:val="003B17F1"/>
    <w:rsid w:val="003B1850"/>
    <w:rsid w:val="003C63E9"/>
    <w:rsid w:val="003D2F2E"/>
    <w:rsid w:val="003D388E"/>
    <w:rsid w:val="003E0C0B"/>
    <w:rsid w:val="003E0F1C"/>
    <w:rsid w:val="003E26E0"/>
    <w:rsid w:val="003E5EA8"/>
    <w:rsid w:val="003E68A2"/>
    <w:rsid w:val="003F38BA"/>
    <w:rsid w:val="003F3FD8"/>
    <w:rsid w:val="003F579B"/>
    <w:rsid w:val="003F5F66"/>
    <w:rsid w:val="00403DA5"/>
    <w:rsid w:val="00406DE2"/>
    <w:rsid w:val="004070D4"/>
    <w:rsid w:val="004143E9"/>
    <w:rsid w:val="004151B2"/>
    <w:rsid w:val="00420D2A"/>
    <w:rsid w:val="00421ECD"/>
    <w:rsid w:val="00423010"/>
    <w:rsid w:val="004235A0"/>
    <w:rsid w:val="00423AB8"/>
    <w:rsid w:val="00424CD6"/>
    <w:rsid w:val="0042500D"/>
    <w:rsid w:val="004268BC"/>
    <w:rsid w:val="00430B81"/>
    <w:rsid w:val="004323A5"/>
    <w:rsid w:val="004331A3"/>
    <w:rsid w:val="004368DE"/>
    <w:rsid w:val="00444979"/>
    <w:rsid w:val="0044795D"/>
    <w:rsid w:val="0045177E"/>
    <w:rsid w:val="00456609"/>
    <w:rsid w:val="004571F1"/>
    <w:rsid w:val="004625E2"/>
    <w:rsid w:val="00467EED"/>
    <w:rsid w:val="004716CA"/>
    <w:rsid w:val="004772EE"/>
    <w:rsid w:val="0048143C"/>
    <w:rsid w:val="004830CB"/>
    <w:rsid w:val="0048579D"/>
    <w:rsid w:val="0049374D"/>
    <w:rsid w:val="00497BFE"/>
    <w:rsid w:val="00497E7F"/>
    <w:rsid w:val="004A4FE3"/>
    <w:rsid w:val="004A6A37"/>
    <w:rsid w:val="004A6DEE"/>
    <w:rsid w:val="004A786D"/>
    <w:rsid w:val="004B12C6"/>
    <w:rsid w:val="004B1584"/>
    <w:rsid w:val="004B48B4"/>
    <w:rsid w:val="004B666F"/>
    <w:rsid w:val="004B7E00"/>
    <w:rsid w:val="004C0042"/>
    <w:rsid w:val="004D4ED1"/>
    <w:rsid w:val="004D5E86"/>
    <w:rsid w:val="004D684A"/>
    <w:rsid w:val="004E20B5"/>
    <w:rsid w:val="004E2C63"/>
    <w:rsid w:val="004E2E48"/>
    <w:rsid w:val="004E7A38"/>
    <w:rsid w:val="004F0AE5"/>
    <w:rsid w:val="004F2183"/>
    <w:rsid w:val="004F26B4"/>
    <w:rsid w:val="004F4F2A"/>
    <w:rsid w:val="004F7F70"/>
    <w:rsid w:val="0050343C"/>
    <w:rsid w:val="00506489"/>
    <w:rsid w:val="00510DFC"/>
    <w:rsid w:val="00511040"/>
    <w:rsid w:val="005157E3"/>
    <w:rsid w:val="005222E2"/>
    <w:rsid w:val="0052256B"/>
    <w:rsid w:val="0052314E"/>
    <w:rsid w:val="00525012"/>
    <w:rsid w:val="005275C6"/>
    <w:rsid w:val="00532425"/>
    <w:rsid w:val="0053527E"/>
    <w:rsid w:val="00537042"/>
    <w:rsid w:val="00543DDD"/>
    <w:rsid w:val="00546347"/>
    <w:rsid w:val="00550DA1"/>
    <w:rsid w:val="00552765"/>
    <w:rsid w:val="00553D8C"/>
    <w:rsid w:val="0056003B"/>
    <w:rsid w:val="0056166C"/>
    <w:rsid w:val="00561FD3"/>
    <w:rsid w:val="00564CEC"/>
    <w:rsid w:val="005679FA"/>
    <w:rsid w:val="00567BD3"/>
    <w:rsid w:val="00570D6B"/>
    <w:rsid w:val="00573B20"/>
    <w:rsid w:val="00576C4C"/>
    <w:rsid w:val="005817E3"/>
    <w:rsid w:val="00582031"/>
    <w:rsid w:val="005832B4"/>
    <w:rsid w:val="00584FEA"/>
    <w:rsid w:val="00595251"/>
    <w:rsid w:val="00595B67"/>
    <w:rsid w:val="005A3DC4"/>
    <w:rsid w:val="005A3E64"/>
    <w:rsid w:val="005A5179"/>
    <w:rsid w:val="005B52A7"/>
    <w:rsid w:val="005C083B"/>
    <w:rsid w:val="005C490E"/>
    <w:rsid w:val="005D1750"/>
    <w:rsid w:val="005D3440"/>
    <w:rsid w:val="005E0656"/>
    <w:rsid w:val="005E7BE2"/>
    <w:rsid w:val="005F5774"/>
    <w:rsid w:val="005F7699"/>
    <w:rsid w:val="005F7C24"/>
    <w:rsid w:val="006003B5"/>
    <w:rsid w:val="00602FAF"/>
    <w:rsid w:val="006101D1"/>
    <w:rsid w:val="00614427"/>
    <w:rsid w:val="00614FA1"/>
    <w:rsid w:val="00623D96"/>
    <w:rsid w:val="00623FCD"/>
    <w:rsid w:val="0063204C"/>
    <w:rsid w:val="006461A2"/>
    <w:rsid w:val="00650736"/>
    <w:rsid w:val="006514B6"/>
    <w:rsid w:val="00651731"/>
    <w:rsid w:val="00653A11"/>
    <w:rsid w:val="0066406B"/>
    <w:rsid w:val="0066565E"/>
    <w:rsid w:val="006659DF"/>
    <w:rsid w:val="00666F30"/>
    <w:rsid w:val="00671132"/>
    <w:rsid w:val="00672030"/>
    <w:rsid w:val="0067323B"/>
    <w:rsid w:val="0067718B"/>
    <w:rsid w:val="00677C17"/>
    <w:rsid w:val="006857B1"/>
    <w:rsid w:val="0069247A"/>
    <w:rsid w:val="0069297E"/>
    <w:rsid w:val="006956A1"/>
    <w:rsid w:val="00697C1D"/>
    <w:rsid w:val="006A2233"/>
    <w:rsid w:val="006A2C20"/>
    <w:rsid w:val="006A2EF9"/>
    <w:rsid w:val="006A3F9B"/>
    <w:rsid w:val="006A7F49"/>
    <w:rsid w:val="006B1298"/>
    <w:rsid w:val="006B192B"/>
    <w:rsid w:val="006B3A3E"/>
    <w:rsid w:val="006B4596"/>
    <w:rsid w:val="006B4A35"/>
    <w:rsid w:val="006B613B"/>
    <w:rsid w:val="006B76FF"/>
    <w:rsid w:val="006C29F9"/>
    <w:rsid w:val="006C7893"/>
    <w:rsid w:val="006C7DAF"/>
    <w:rsid w:val="006D31AF"/>
    <w:rsid w:val="006E26EF"/>
    <w:rsid w:val="006E3E73"/>
    <w:rsid w:val="006E4683"/>
    <w:rsid w:val="006E586D"/>
    <w:rsid w:val="006F36E9"/>
    <w:rsid w:val="006F77C6"/>
    <w:rsid w:val="006F7A68"/>
    <w:rsid w:val="007063DD"/>
    <w:rsid w:val="00707A48"/>
    <w:rsid w:val="0071292E"/>
    <w:rsid w:val="007203AC"/>
    <w:rsid w:val="007216ED"/>
    <w:rsid w:val="007239AE"/>
    <w:rsid w:val="00727547"/>
    <w:rsid w:val="007318AD"/>
    <w:rsid w:val="00734AAC"/>
    <w:rsid w:val="00736E3A"/>
    <w:rsid w:val="007462CC"/>
    <w:rsid w:val="007560C6"/>
    <w:rsid w:val="00756722"/>
    <w:rsid w:val="0075760D"/>
    <w:rsid w:val="00767BAE"/>
    <w:rsid w:val="0077555A"/>
    <w:rsid w:val="007861A5"/>
    <w:rsid w:val="00786734"/>
    <w:rsid w:val="00790B4F"/>
    <w:rsid w:val="007A0648"/>
    <w:rsid w:val="007A2A9D"/>
    <w:rsid w:val="007A6231"/>
    <w:rsid w:val="007B3D2C"/>
    <w:rsid w:val="007B5D4F"/>
    <w:rsid w:val="007B612A"/>
    <w:rsid w:val="007B65E6"/>
    <w:rsid w:val="007C17AC"/>
    <w:rsid w:val="007C1E96"/>
    <w:rsid w:val="007C48C3"/>
    <w:rsid w:val="007C67E7"/>
    <w:rsid w:val="007D071A"/>
    <w:rsid w:val="007D20ED"/>
    <w:rsid w:val="007D4882"/>
    <w:rsid w:val="007D7FA2"/>
    <w:rsid w:val="007E129F"/>
    <w:rsid w:val="007E1A0D"/>
    <w:rsid w:val="007E4DCF"/>
    <w:rsid w:val="007E71FF"/>
    <w:rsid w:val="007F0987"/>
    <w:rsid w:val="007F7A9B"/>
    <w:rsid w:val="00800EBD"/>
    <w:rsid w:val="00801BD8"/>
    <w:rsid w:val="0080431F"/>
    <w:rsid w:val="00804A94"/>
    <w:rsid w:val="00813C00"/>
    <w:rsid w:val="008228D0"/>
    <w:rsid w:val="00823F1F"/>
    <w:rsid w:val="00823FE4"/>
    <w:rsid w:val="00825DF2"/>
    <w:rsid w:val="008273C1"/>
    <w:rsid w:val="00827904"/>
    <w:rsid w:val="00831FCA"/>
    <w:rsid w:val="008323F6"/>
    <w:rsid w:val="00833C28"/>
    <w:rsid w:val="0083562E"/>
    <w:rsid w:val="0083756B"/>
    <w:rsid w:val="00840336"/>
    <w:rsid w:val="008411CD"/>
    <w:rsid w:val="008524A4"/>
    <w:rsid w:val="008548E1"/>
    <w:rsid w:val="00854ECC"/>
    <w:rsid w:val="008557C3"/>
    <w:rsid w:val="00855E71"/>
    <w:rsid w:val="008620A9"/>
    <w:rsid w:val="0086303A"/>
    <w:rsid w:val="008650E0"/>
    <w:rsid w:val="0086710B"/>
    <w:rsid w:val="00872E8D"/>
    <w:rsid w:val="00874C55"/>
    <w:rsid w:val="00875A58"/>
    <w:rsid w:val="008764E3"/>
    <w:rsid w:val="00877AAE"/>
    <w:rsid w:val="00880478"/>
    <w:rsid w:val="00884617"/>
    <w:rsid w:val="00884B2E"/>
    <w:rsid w:val="00884EEC"/>
    <w:rsid w:val="00885725"/>
    <w:rsid w:val="00886538"/>
    <w:rsid w:val="00886B27"/>
    <w:rsid w:val="00886EC8"/>
    <w:rsid w:val="00887AC9"/>
    <w:rsid w:val="008936C8"/>
    <w:rsid w:val="00893814"/>
    <w:rsid w:val="0089689C"/>
    <w:rsid w:val="00896BF3"/>
    <w:rsid w:val="008A2C76"/>
    <w:rsid w:val="008A40F3"/>
    <w:rsid w:val="008A4FC4"/>
    <w:rsid w:val="008A59AD"/>
    <w:rsid w:val="008A5A0D"/>
    <w:rsid w:val="008B16F8"/>
    <w:rsid w:val="008B1A16"/>
    <w:rsid w:val="008B486B"/>
    <w:rsid w:val="008B5F2A"/>
    <w:rsid w:val="008C1872"/>
    <w:rsid w:val="008C2558"/>
    <w:rsid w:val="008C2F03"/>
    <w:rsid w:val="008C4084"/>
    <w:rsid w:val="008D0D9B"/>
    <w:rsid w:val="008D499C"/>
    <w:rsid w:val="008D4BB3"/>
    <w:rsid w:val="008E349C"/>
    <w:rsid w:val="008E37CF"/>
    <w:rsid w:val="008E665A"/>
    <w:rsid w:val="008E6713"/>
    <w:rsid w:val="008E7C2B"/>
    <w:rsid w:val="008F1002"/>
    <w:rsid w:val="008F119C"/>
    <w:rsid w:val="008F2A75"/>
    <w:rsid w:val="008F3062"/>
    <w:rsid w:val="008F4C09"/>
    <w:rsid w:val="008F7EB6"/>
    <w:rsid w:val="009019A7"/>
    <w:rsid w:val="00903663"/>
    <w:rsid w:val="00903795"/>
    <w:rsid w:val="009043E8"/>
    <w:rsid w:val="0090621E"/>
    <w:rsid w:val="009123E4"/>
    <w:rsid w:val="00915EA7"/>
    <w:rsid w:val="00920629"/>
    <w:rsid w:val="009242D9"/>
    <w:rsid w:val="00925FD6"/>
    <w:rsid w:val="0093052D"/>
    <w:rsid w:val="00930E8D"/>
    <w:rsid w:val="0093252C"/>
    <w:rsid w:val="00940100"/>
    <w:rsid w:val="00940F2C"/>
    <w:rsid w:val="00941D6C"/>
    <w:rsid w:val="0095156B"/>
    <w:rsid w:val="009534DF"/>
    <w:rsid w:val="009545C7"/>
    <w:rsid w:val="00957086"/>
    <w:rsid w:val="009655CE"/>
    <w:rsid w:val="0096710B"/>
    <w:rsid w:val="00970464"/>
    <w:rsid w:val="009749B7"/>
    <w:rsid w:val="009827B3"/>
    <w:rsid w:val="00982C44"/>
    <w:rsid w:val="00983750"/>
    <w:rsid w:val="00985CCB"/>
    <w:rsid w:val="00991116"/>
    <w:rsid w:val="00991FD3"/>
    <w:rsid w:val="009941B9"/>
    <w:rsid w:val="009963D9"/>
    <w:rsid w:val="009970DC"/>
    <w:rsid w:val="00997AAC"/>
    <w:rsid w:val="009A0C40"/>
    <w:rsid w:val="009A1DD7"/>
    <w:rsid w:val="009B1725"/>
    <w:rsid w:val="009B378C"/>
    <w:rsid w:val="009B38A3"/>
    <w:rsid w:val="009B5242"/>
    <w:rsid w:val="009B708C"/>
    <w:rsid w:val="009D0DFF"/>
    <w:rsid w:val="009D5D35"/>
    <w:rsid w:val="009D6A3B"/>
    <w:rsid w:val="009D74F1"/>
    <w:rsid w:val="009E1A8E"/>
    <w:rsid w:val="009E5811"/>
    <w:rsid w:val="009F2EDE"/>
    <w:rsid w:val="009F3CDC"/>
    <w:rsid w:val="009F4327"/>
    <w:rsid w:val="009F5171"/>
    <w:rsid w:val="00A029E9"/>
    <w:rsid w:val="00A071E0"/>
    <w:rsid w:val="00A079D8"/>
    <w:rsid w:val="00A15CFA"/>
    <w:rsid w:val="00A15D85"/>
    <w:rsid w:val="00A217CD"/>
    <w:rsid w:val="00A302A2"/>
    <w:rsid w:val="00A3261A"/>
    <w:rsid w:val="00A33F88"/>
    <w:rsid w:val="00A36138"/>
    <w:rsid w:val="00A4030E"/>
    <w:rsid w:val="00A40701"/>
    <w:rsid w:val="00A41526"/>
    <w:rsid w:val="00A54E9B"/>
    <w:rsid w:val="00A56010"/>
    <w:rsid w:val="00A57A70"/>
    <w:rsid w:val="00A60E31"/>
    <w:rsid w:val="00A61D06"/>
    <w:rsid w:val="00A62546"/>
    <w:rsid w:val="00A63CCF"/>
    <w:rsid w:val="00A64F20"/>
    <w:rsid w:val="00A65241"/>
    <w:rsid w:val="00A66832"/>
    <w:rsid w:val="00A66B22"/>
    <w:rsid w:val="00A678FA"/>
    <w:rsid w:val="00A7703D"/>
    <w:rsid w:val="00A77411"/>
    <w:rsid w:val="00A80A94"/>
    <w:rsid w:val="00A815B4"/>
    <w:rsid w:val="00A8320B"/>
    <w:rsid w:val="00A843DE"/>
    <w:rsid w:val="00A84C92"/>
    <w:rsid w:val="00A86B75"/>
    <w:rsid w:val="00A876D6"/>
    <w:rsid w:val="00A879C7"/>
    <w:rsid w:val="00A90516"/>
    <w:rsid w:val="00A90AEE"/>
    <w:rsid w:val="00A937BB"/>
    <w:rsid w:val="00A9400E"/>
    <w:rsid w:val="00A9631D"/>
    <w:rsid w:val="00AA05C2"/>
    <w:rsid w:val="00AA06FF"/>
    <w:rsid w:val="00AA0739"/>
    <w:rsid w:val="00AA0AC0"/>
    <w:rsid w:val="00AA384E"/>
    <w:rsid w:val="00AA6AD8"/>
    <w:rsid w:val="00AB017B"/>
    <w:rsid w:val="00AB0847"/>
    <w:rsid w:val="00AB13A8"/>
    <w:rsid w:val="00AB2D12"/>
    <w:rsid w:val="00AC2215"/>
    <w:rsid w:val="00AC33C5"/>
    <w:rsid w:val="00AC4B2F"/>
    <w:rsid w:val="00AC67D8"/>
    <w:rsid w:val="00AD117B"/>
    <w:rsid w:val="00AD1756"/>
    <w:rsid w:val="00AD230A"/>
    <w:rsid w:val="00AD6A71"/>
    <w:rsid w:val="00AE10B2"/>
    <w:rsid w:val="00AE16EF"/>
    <w:rsid w:val="00AE285C"/>
    <w:rsid w:val="00AE2881"/>
    <w:rsid w:val="00AF2188"/>
    <w:rsid w:val="00AF28EE"/>
    <w:rsid w:val="00AF7EC5"/>
    <w:rsid w:val="00B00978"/>
    <w:rsid w:val="00B03D34"/>
    <w:rsid w:val="00B06C4E"/>
    <w:rsid w:val="00B07118"/>
    <w:rsid w:val="00B11B12"/>
    <w:rsid w:val="00B259EB"/>
    <w:rsid w:val="00B26FFF"/>
    <w:rsid w:val="00B27A4C"/>
    <w:rsid w:val="00B31C41"/>
    <w:rsid w:val="00B34031"/>
    <w:rsid w:val="00B35CBC"/>
    <w:rsid w:val="00B41EE3"/>
    <w:rsid w:val="00B45DC0"/>
    <w:rsid w:val="00B50889"/>
    <w:rsid w:val="00B50ECD"/>
    <w:rsid w:val="00B51C6B"/>
    <w:rsid w:val="00B5639D"/>
    <w:rsid w:val="00B566B3"/>
    <w:rsid w:val="00B60190"/>
    <w:rsid w:val="00B60882"/>
    <w:rsid w:val="00B609B2"/>
    <w:rsid w:val="00B616A8"/>
    <w:rsid w:val="00B616DC"/>
    <w:rsid w:val="00B6329E"/>
    <w:rsid w:val="00B65FAC"/>
    <w:rsid w:val="00B77130"/>
    <w:rsid w:val="00B77E39"/>
    <w:rsid w:val="00B84F1B"/>
    <w:rsid w:val="00B8641F"/>
    <w:rsid w:val="00B93138"/>
    <w:rsid w:val="00B93551"/>
    <w:rsid w:val="00B9389D"/>
    <w:rsid w:val="00B93DB6"/>
    <w:rsid w:val="00B97379"/>
    <w:rsid w:val="00BA20DE"/>
    <w:rsid w:val="00BA27E9"/>
    <w:rsid w:val="00BA3315"/>
    <w:rsid w:val="00BA3702"/>
    <w:rsid w:val="00BA5017"/>
    <w:rsid w:val="00BA79E4"/>
    <w:rsid w:val="00BB4961"/>
    <w:rsid w:val="00BC2B22"/>
    <w:rsid w:val="00BC3E47"/>
    <w:rsid w:val="00BC4350"/>
    <w:rsid w:val="00BC6374"/>
    <w:rsid w:val="00BD369E"/>
    <w:rsid w:val="00BE244F"/>
    <w:rsid w:val="00BE42C0"/>
    <w:rsid w:val="00BE693E"/>
    <w:rsid w:val="00BE6A15"/>
    <w:rsid w:val="00C03F7C"/>
    <w:rsid w:val="00C11BBF"/>
    <w:rsid w:val="00C23CA0"/>
    <w:rsid w:val="00C32176"/>
    <w:rsid w:val="00C333FB"/>
    <w:rsid w:val="00C33A11"/>
    <w:rsid w:val="00C35A9E"/>
    <w:rsid w:val="00C40C4D"/>
    <w:rsid w:val="00C414EB"/>
    <w:rsid w:val="00C448AF"/>
    <w:rsid w:val="00C44BF4"/>
    <w:rsid w:val="00C53E87"/>
    <w:rsid w:val="00C54304"/>
    <w:rsid w:val="00C54EBB"/>
    <w:rsid w:val="00C56152"/>
    <w:rsid w:val="00C5685F"/>
    <w:rsid w:val="00C65F00"/>
    <w:rsid w:val="00C70DBB"/>
    <w:rsid w:val="00C7496D"/>
    <w:rsid w:val="00C801CA"/>
    <w:rsid w:val="00C8344B"/>
    <w:rsid w:val="00C83BD7"/>
    <w:rsid w:val="00C861A1"/>
    <w:rsid w:val="00C864C2"/>
    <w:rsid w:val="00C8703D"/>
    <w:rsid w:val="00CA0D45"/>
    <w:rsid w:val="00CA538A"/>
    <w:rsid w:val="00CA61E8"/>
    <w:rsid w:val="00CB00E1"/>
    <w:rsid w:val="00CC4B91"/>
    <w:rsid w:val="00CC566B"/>
    <w:rsid w:val="00CC7E63"/>
    <w:rsid w:val="00CD1067"/>
    <w:rsid w:val="00CF218C"/>
    <w:rsid w:val="00CF7061"/>
    <w:rsid w:val="00CF7A36"/>
    <w:rsid w:val="00D144BA"/>
    <w:rsid w:val="00D20EFB"/>
    <w:rsid w:val="00D250EB"/>
    <w:rsid w:val="00D252E9"/>
    <w:rsid w:val="00D307F7"/>
    <w:rsid w:val="00D34B1E"/>
    <w:rsid w:val="00D431D0"/>
    <w:rsid w:val="00D5474D"/>
    <w:rsid w:val="00D57198"/>
    <w:rsid w:val="00D6079B"/>
    <w:rsid w:val="00D6594D"/>
    <w:rsid w:val="00D67B5D"/>
    <w:rsid w:val="00D7170A"/>
    <w:rsid w:val="00D73897"/>
    <w:rsid w:val="00D74F0E"/>
    <w:rsid w:val="00D77307"/>
    <w:rsid w:val="00D77EB2"/>
    <w:rsid w:val="00D77F28"/>
    <w:rsid w:val="00D81DB2"/>
    <w:rsid w:val="00D82D16"/>
    <w:rsid w:val="00D874C6"/>
    <w:rsid w:val="00D87D4D"/>
    <w:rsid w:val="00D92D02"/>
    <w:rsid w:val="00D94DE7"/>
    <w:rsid w:val="00D951A5"/>
    <w:rsid w:val="00D970A3"/>
    <w:rsid w:val="00DA01D8"/>
    <w:rsid w:val="00DA40DF"/>
    <w:rsid w:val="00DA4F8C"/>
    <w:rsid w:val="00DB038F"/>
    <w:rsid w:val="00DC00B2"/>
    <w:rsid w:val="00DC48BA"/>
    <w:rsid w:val="00DD15F7"/>
    <w:rsid w:val="00DD2B48"/>
    <w:rsid w:val="00DD53AA"/>
    <w:rsid w:val="00DD70BD"/>
    <w:rsid w:val="00DE2F6D"/>
    <w:rsid w:val="00DE3B0A"/>
    <w:rsid w:val="00DE651E"/>
    <w:rsid w:val="00DE6F16"/>
    <w:rsid w:val="00DF27B5"/>
    <w:rsid w:val="00DF5773"/>
    <w:rsid w:val="00DF6D67"/>
    <w:rsid w:val="00DF743D"/>
    <w:rsid w:val="00DF7E18"/>
    <w:rsid w:val="00E01C77"/>
    <w:rsid w:val="00E02A8B"/>
    <w:rsid w:val="00E07CD0"/>
    <w:rsid w:val="00E23C08"/>
    <w:rsid w:val="00E258F7"/>
    <w:rsid w:val="00E3101F"/>
    <w:rsid w:val="00E362EF"/>
    <w:rsid w:val="00E369FB"/>
    <w:rsid w:val="00E37C1E"/>
    <w:rsid w:val="00E41B58"/>
    <w:rsid w:val="00E46AF8"/>
    <w:rsid w:val="00E502B8"/>
    <w:rsid w:val="00E50E74"/>
    <w:rsid w:val="00E52B88"/>
    <w:rsid w:val="00E549C4"/>
    <w:rsid w:val="00E551F4"/>
    <w:rsid w:val="00E55559"/>
    <w:rsid w:val="00E616AD"/>
    <w:rsid w:val="00E658A9"/>
    <w:rsid w:val="00E6677F"/>
    <w:rsid w:val="00E709CB"/>
    <w:rsid w:val="00E71F38"/>
    <w:rsid w:val="00E945BC"/>
    <w:rsid w:val="00E96787"/>
    <w:rsid w:val="00EA0160"/>
    <w:rsid w:val="00EA35F7"/>
    <w:rsid w:val="00EA6424"/>
    <w:rsid w:val="00EB4D9B"/>
    <w:rsid w:val="00EB5E6F"/>
    <w:rsid w:val="00EB7324"/>
    <w:rsid w:val="00EC1633"/>
    <w:rsid w:val="00EC5A0B"/>
    <w:rsid w:val="00ED2E2B"/>
    <w:rsid w:val="00ED459B"/>
    <w:rsid w:val="00EE0E1F"/>
    <w:rsid w:val="00EE337E"/>
    <w:rsid w:val="00EE71EA"/>
    <w:rsid w:val="00EF2C35"/>
    <w:rsid w:val="00EF6C39"/>
    <w:rsid w:val="00EF73A0"/>
    <w:rsid w:val="00F059E0"/>
    <w:rsid w:val="00F13928"/>
    <w:rsid w:val="00F140E6"/>
    <w:rsid w:val="00F14874"/>
    <w:rsid w:val="00F154DE"/>
    <w:rsid w:val="00F21D22"/>
    <w:rsid w:val="00F21DA7"/>
    <w:rsid w:val="00F252D8"/>
    <w:rsid w:val="00F3219F"/>
    <w:rsid w:val="00F3402B"/>
    <w:rsid w:val="00F34DD8"/>
    <w:rsid w:val="00F3520D"/>
    <w:rsid w:val="00F3686A"/>
    <w:rsid w:val="00F3731C"/>
    <w:rsid w:val="00F43131"/>
    <w:rsid w:val="00F5387D"/>
    <w:rsid w:val="00F563CC"/>
    <w:rsid w:val="00F57021"/>
    <w:rsid w:val="00F60576"/>
    <w:rsid w:val="00F62D2F"/>
    <w:rsid w:val="00F6785C"/>
    <w:rsid w:val="00F67F02"/>
    <w:rsid w:val="00F71590"/>
    <w:rsid w:val="00F7190A"/>
    <w:rsid w:val="00F7191A"/>
    <w:rsid w:val="00F8244E"/>
    <w:rsid w:val="00F83C71"/>
    <w:rsid w:val="00F84E4F"/>
    <w:rsid w:val="00F87454"/>
    <w:rsid w:val="00F9361C"/>
    <w:rsid w:val="00F93A2E"/>
    <w:rsid w:val="00F94C2E"/>
    <w:rsid w:val="00F95EBC"/>
    <w:rsid w:val="00F96CBD"/>
    <w:rsid w:val="00FA0C5E"/>
    <w:rsid w:val="00FA104E"/>
    <w:rsid w:val="00FA294F"/>
    <w:rsid w:val="00FA5699"/>
    <w:rsid w:val="00FA5B6A"/>
    <w:rsid w:val="00FA7A56"/>
    <w:rsid w:val="00FB0E6E"/>
    <w:rsid w:val="00FD0F65"/>
    <w:rsid w:val="00FD1172"/>
    <w:rsid w:val="00FD20A3"/>
    <w:rsid w:val="00FD2A1A"/>
    <w:rsid w:val="00FD369C"/>
    <w:rsid w:val="00FD3913"/>
    <w:rsid w:val="00FD60FE"/>
    <w:rsid w:val="00FE18C3"/>
    <w:rsid w:val="00FE38B6"/>
    <w:rsid w:val="00FE4E59"/>
    <w:rsid w:val="00FE7FFE"/>
    <w:rsid w:val="00FF09F6"/>
    <w:rsid w:val="00FF1F8B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F066"/>
  <w15:docId w15:val="{3F84E216-74B1-4B09-9050-DD36DC02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A37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4772EE"/>
    <w:pPr>
      <w:keepNext/>
      <w:numPr>
        <w:numId w:val="1"/>
      </w:numPr>
      <w:tabs>
        <w:tab w:val="left" w:pos="-993"/>
        <w:tab w:val="center" w:pos="0"/>
      </w:tabs>
      <w:jc w:val="center"/>
      <w:outlineLvl w:val="0"/>
    </w:pPr>
    <w:rPr>
      <w:bCs/>
      <w:sz w:val="28"/>
      <w:lang w:val="pt-PT"/>
    </w:rPr>
  </w:style>
  <w:style w:type="paragraph" w:styleId="Ttulo2">
    <w:name w:val="heading 2"/>
    <w:basedOn w:val="Normal"/>
    <w:next w:val="Normal"/>
    <w:link w:val="Ttulo2Char"/>
    <w:qFormat/>
    <w:rsid w:val="00C568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61FD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4A6A37"/>
  </w:style>
  <w:style w:type="character" w:customStyle="1" w:styleId="Fontepargpadro1">
    <w:name w:val="Fonte parág. padrão1"/>
    <w:rsid w:val="004A6A37"/>
  </w:style>
  <w:style w:type="paragraph" w:customStyle="1" w:styleId="Captulo">
    <w:name w:val="Capítulo"/>
    <w:basedOn w:val="Normal"/>
    <w:next w:val="Corpodetexto"/>
    <w:rsid w:val="004A6A3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sid w:val="004A6A37"/>
    <w:pPr>
      <w:spacing w:after="120"/>
    </w:pPr>
  </w:style>
  <w:style w:type="paragraph" w:styleId="Lista">
    <w:name w:val="List"/>
    <w:basedOn w:val="Corpodetexto"/>
    <w:rsid w:val="004A6A37"/>
    <w:rPr>
      <w:rFonts w:cs="Tahoma"/>
    </w:rPr>
  </w:style>
  <w:style w:type="paragraph" w:customStyle="1" w:styleId="Legenda1">
    <w:name w:val="Legenda1"/>
    <w:basedOn w:val="Normal"/>
    <w:rsid w:val="004A6A3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A6A37"/>
    <w:pPr>
      <w:suppressLineNumbers/>
    </w:pPr>
    <w:rPr>
      <w:rFonts w:cs="Tahoma"/>
    </w:rPr>
  </w:style>
  <w:style w:type="paragraph" w:customStyle="1" w:styleId="Contedodoquadro">
    <w:name w:val="Conteúdo do quadro"/>
    <w:basedOn w:val="Corpodetexto"/>
    <w:rsid w:val="004A6A37"/>
  </w:style>
  <w:style w:type="paragraph" w:styleId="Textodebalo">
    <w:name w:val="Balloon Text"/>
    <w:basedOn w:val="Normal"/>
    <w:semiHidden/>
    <w:rsid w:val="001D624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2F31E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F31E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Subttulo"/>
    <w:qFormat/>
    <w:rsid w:val="00DD2B48"/>
    <w:pPr>
      <w:pBdr>
        <w:top w:val="single" w:sz="4" w:space="1" w:color="000000"/>
      </w:pBdr>
      <w:spacing w:line="360" w:lineRule="auto"/>
      <w:jc w:val="center"/>
    </w:pPr>
    <w:rPr>
      <w:b/>
      <w:sz w:val="28"/>
    </w:rPr>
  </w:style>
  <w:style w:type="paragraph" w:styleId="Subttulo">
    <w:name w:val="Subtitle"/>
    <w:basedOn w:val="Normal"/>
    <w:link w:val="SubttuloChar"/>
    <w:qFormat/>
    <w:rsid w:val="00DD2B4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semiHidden/>
    <w:rsid w:val="00C5685F"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customStyle="1" w:styleId="SubttuloChar">
    <w:name w:val="Subtítulo Char"/>
    <w:link w:val="Subttulo"/>
    <w:rsid w:val="00C5685F"/>
    <w:rPr>
      <w:rFonts w:ascii="Arial" w:hAnsi="Arial" w:cs="Arial"/>
      <w:sz w:val="24"/>
      <w:szCs w:val="24"/>
      <w:lang w:val="pt-BR" w:eastAsia="ar-SA" w:bidi="ar-SA"/>
    </w:rPr>
  </w:style>
  <w:style w:type="table" w:styleId="Tabelacomgrade">
    <w:name w:val="Table Grid"/>
    <w:basedOn w:val="Tabelanormal"/>
    <w:uiPriority w:val="59"/>
    <w:rsid w:val="00A4152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AB2D12"/>
    <w:rPr>
      <w:lang w:eastAsia="ar-SA"/>
    </w:rPr>
  </w:style>
  <w:style w:type="paragraph" w:styleId="PargrafodaLista">
    <w:name w:val="List Paragraph"/>
    <w:basedOn w:val="Normal"/>
    <w:uiPriority w:val="34"/>
    <w:qFormat/>
    <w:rsid w:val="00896BF3"/>
    <w:pPr>
      <w:ind w:left="708"/>
    </w:pPr>
  </w:style>
  <w:style w:type="paragraph" w:styleId="NormalWeb">
    <w:name w:val="Normal (Web)"/>
    <w:basedOn w:val="Normal"/>
    <w:uiPriority w:val="99"/>
    <w:rsid w:val="006514B6"/>
    <w:rPr>
      <w:sz w:val="24"/>
      <w:szCs w:val="24"/>
    </w:rPr>
  </w:style>
  <w:style w:type="character" w:customStyle="1" w:styleId="Ttulo3Char">
    <w:name w:val="Título 3 Char"/>
    <w:basedOn w:val="Fontepargpadro"/>
    <w:link w:val="Ttulo3"/>
    <w:semiHidden/>
    <w:rsid w:val="00561FD3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styleId="Forte">
    <w:name w:val="Strong"/>
    <w:basedOn w:val="Fontepargpadro"/>
    <w:uiPriority w:val="22"/>
    <w:qFormat/>
    <w:rsid w:val="00F9361C"/>
    <w:rPr>
      <w:b/>
      <w:bCs/>
    </w:rPr>
  </w:style>
  <w:style w:type="character" w:customStyle="1" w:styleId="sr-only">
    <w:name w:val="sr-only"/>
    <w:basedOn w:val="Fontepargpadro"/>
    <w:rsid w:val="0067323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67323B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67323B"/>
    <w:rPr>
      <w:rFonts w:ascii="Arial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67323B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displayvar--force-hide-label">
    <w:name w:val="[display:var(--force-hide-label)]"/>
    <w:basedOn w:val="Fontepargpadro"/>
    <w:rsid w:val="0067323B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67323B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67323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8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2661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584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75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6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73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47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27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634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390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814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77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5490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91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26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13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40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23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323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613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65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2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3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7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3641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9483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49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0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3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7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5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4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4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93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5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1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92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26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97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4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7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0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7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23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8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8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1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23888-3F4D-4201-BA4C-973430A5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2752</Words>
  <Characters>14867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CONDOMÍNIO DO EDIFÍCIO CHÂTEAU TOULOUSE</vt:lpstr>
    </vt:vector>
  </TitlesOfParts>
  <Company/>
  <LinksUpToDate>false</LinksUpToDate>
  <CharactersWithSpaces>17584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CONDOMÍNIO DO EDIFÍCIO CHÂTEAU TOULOUSE</dc:title>
  <dc:subject/>
  <dc:creator>Redação</dc:creator>
  <cp:keywords/>
  <cp:lastModifiedBy>Contato</cp:lastModifiedBy>
  <cp:revision>86</cp:revision>
  <cp:lastPrinted>2025-05-28T21:06:00Z</cp:lastPrinted>
  <dcterms:created xsi:type="dcterms:W3CDTF">2025-05-09T16:32:00Z</dcterms:created>
  <dcterms:modified xsi:type="dcterms:W3CDTF">2025-07-15T14:17:00Z</dcterms:modified>
</cp:coreProperties>
</file>