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A7A" w:rsidRPr="00172A7A" w:rsidRDefault="00172A7A" w:rsidP="00172A7A">
      <w:pPr>
        <w:jc w:val="center"/>
        <w:rPr>
          <w:b/>
        </w:rPr>
      </w:pPr>
      <w:r>
        <w:rPr>
          <w:b/>
        </w:rPr>
        <w:t>High Contrast – Subpixel Shift in X and Y Experimental Images</w:t>
      </w:r>
    </w:p>
    <w:p w:rsidR="00172A7A" w:rsidRDefault="00172A7A"/>
    <w:p w:rsidR="0042259B" w:rsidRDefault="00172A7A">
      <w:r>
        <w:t>This sample image set was created by numerically binning a 14-megapixel image to supply subpixel shifted images that were obtained quasi-experimentally.</w:t>
      </w:r>
    </w:p>
    <w:p w:rsidR="00172A7A" w:rsidRDefault="00172A7A">
      <w:r>
        <w:t>The zip file contains a reference image, which is independent of the shifted images.</w:t>
      </w:r>
    </w:p>
    <w:p w:rsidR="00172A7A" w:rsidRDefault="00172A7A" w:rsidP="00172A7A">
      <w:r>
        <w:t>There are 122 images including the reference images with 0.1 pixel shifts from 0 to 1 pixel in both the x and y directions.</w:t>
      </w:r>
    </w:p>
    <w:p w:rsidR="00172A7A" w:rsidRDefault="00172A7A">
      <w:r>
        <w:t>The file names indicate the shift amount in the y and x-directions respectively.</w:t>
      </w:r>
    </w:p>
    <w:p w:rsidR="00172A7A" w:rsidRDefault="00172A7A">
      <w:r w:rsidRPr="00172A7A">
        <w:t>HCY00 X02.tif</w:t>
      </w:r>
      <w:r>
        <w:t xml:space="preserve"> is a</w:t>
      </w:r>
      <w:r w:rsidR="00A71C7F">
        <w:t xml:space="preserve"> High Contrast</w:t>
      </w:r>
      <w:r>
        <w:t xml:space="preserve"> y shift of 0.0 pixels and an x shift of 0.2 pixels</w:t>
      </w:r>
    </w:p>
    <w:p w:rsidR="00172A7A" w:rsidRDefault="00172A7A">
      <w:r w:rsidRPr="00172A7A">
        <w:t>HCY10 X04.tif</w:t>
      </w:r>
      <w:r>
        <w:t xml:space="preserve"> is a </w:t>
      </w:r>
      <w:r w:rsidR="00A71C7F">
        <w:t>High Contrast</w:t>
      </w:r>
      <w:r w:rsidR="00A71C7F">
        <w:t xml:space="preserve"> </w:t>
      </w:r>
      <w:bookmarkStart w:id="0" w:name="_GoBack"/>
      <w:bookmarkEnd w:id="0"/>
      <w:r>
        <w:t>y shift of 1.0 pixels and an x shift of 0.4 pixels</w:t>
      </w:r>
    </w:p>
    <w:p w:rsidR="00A71C7F" w:rsidRDefault="00A71C7F" w:rsidP="00A71C7F">
      <w:r>
        <w:t>Details on the image creation can be found at:</w:t>
      </w:r>
    </w:p>
    <w:p w:rsidR="00A71C7F" w:rsidRPr="006B47DF" w:rsidRDefault="00A71C7F" w:rsidP="00A71C7F">
      <w:pPr>
        <w:spacing w:line="240" w:lineRule="auto"/>
        <w:ind w:left="720" w:hanging="720"/>
        <w:rPr>
          <w:rFonts w:ascii="Calibri" w:hAnsi="Calibri" w:cs="Calibri"/>
          <w:noProof/>
        </w:rPr>
      </w:pPr>
      <w:r>
        <w:fldChar w:fldCharType="begin"/>
      </w:r>
      <w:r>
        <w:instrText xml:space="preserve"> ADDIN EN.CITE &lt;EndNote&gt;&lt;Cite ExcludeAuth="1" ExcludeYear="1" Hidden="1"&gt;&lt;Author&gt;Reu&lt;/Author&gt;&lt;Year&gt;2010&lt;/Year&gt;&lt;RecNum&gt;188&lt;/RecNum&gt;&lt;record&gt;&lt;rec-number&gt;188&lt;/rec-number&gt;&lt;foreign-keys&gt;&lt;key app="EN" db-id="v2axdf2a7sffdmevxzyxrd9l5dpdwtawe0v5"&gt;188&lt;/key&gt;&lt;/foreign-keys&gt;&lt;ref-type name="Journal Article"&gt;17&lt;/ref-type&gt;&lt;contributors&gt;&lt;authors&gt;&lt;author&gt;Reu, P.&lt;/author&gt;&lt;/authors&gt;&lt;/contributors&gt;&lt;titles&gt;&lt;title&gt;Experimental and Numerical Methods for Exact Subpixel Shifting&lt;/title&gt;&lt;secondary-title&gt;Experimental Mechanics&lt;/secondary-title&gt;&lt;/titles&gt;&lt;periodical&gt;&lt;full-title&gt;Experimental Mechanics&lt;/full-title&gt;&lt;/periodical&gt;&lt;pages&gt;1-10&lt;/pages&gt;&lt;keywords&gt;&lt;keyword&gt;Engineering&lt;/keyword&gt;&lt;/keywords&gt;&lt;dates&gt;&lt;year&gt;2010&lt;/year&gt;&lt;/dates&gt;&lt;publisher&gt;Springer Boston&lt;/publisher&gt;&lt;isbn&gt;0014-4851&lt;/isbn&gt;&lt;urls&gt;&lt;related-urls&gt;&lt;url&gt;http://dx.doi.org/10.1007/s11340-010-9417-4&lt;/url&gt;&lt;url&gt;http://www.springerlink.com/content/7j85836386537566/fulltext.pdf&lt;/url&gt;&lt;/related-urls&gt;&lt;/urls&gt;&lt;electronic-resource-num&gt;10.1007/s11340-010-9417-4&lt;/electronic-resource-num&gt;&lt;/record&gt;&lt;/Cite&gt;&lt;/EndNote&gt;</w:instrText>
      </w:r>
      <w:r>
        <w:fldChar w:fldCharType="end"/>
      </w: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Pr="006B47DF">
        <w:rPr>
          <w:rFonts w:ascii="Calibri" w:hAnsi="Calibri" w:cs="Calibri"/>
          <w:noProof/>
        </w:rPr>
        <w:t xml:space="preserve">Reu, P., </w:t>
      </w:r>
      <w:r w:rsidRPr="006B47DF">
        <w:rPr>
          <w:rFonts w:ascii="Calibri" w:hAnsi="Calibri" w:cs="Calibri"/>
          <w:i/>
          <w:noProof/>
        </w:rPr>
        <w:t>Experimental and Numerical Methods for Exact Subpixel Shifting.</w:t>
      </w:r>
      <w:r w:rsidRPr="006B47DF">
        <w:rPr>
          <w:rFonts w:ascii="Calibri" w:hAnsi="Calibri" w:cs="Calibri"/>
          <w:noProof/>
        </w:rPr>
        <w:t xml:space="preserve"> Experimental Mechanics, 2010: p. 1-10.</w:t>
      </w:r>
      <w:bookmarkEnd w:id="1"/>
    </w:p>
    <w:p w:rsidR="00A71C7F" w:rsidRDefault="00A71C7F" w:rsidP="00A71C7F">
      <w:pPr>
        <w:spacing w:line="240" w:lineRule="auto"/>
        <w:rPr>
          <w:rFonts w:ascii="Calibri" w:hAnsi="Calibri" w:cs="Calibri"/>
          <w:noProof/>
        </w:rPr>
      </w:pPr>
    </w:p>
    <w:p w:rsidR="00172A7A" w:rsidRDefault="00A71C7F" w:rsidP="00A71C7F">
      <w:r>
        <w:fldChar w:fldCharType="end"/>
      </w:r>
    </w:p>
    <w:sectPr w:rsidR="0017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7A"/>
    <w:rsid w:val="00172A7A"/>
    <w:rsid w:val="0042259B"/>
    <w:rsid w:val="00A7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283</Words>
  <Characters>1615</Characters>
  <Application>Microsoft Office Word</Application>
  <DocSecurity>0</DocSecurity>
  <Lines>13</Lines>
  <Paragraphs>3</Paragraphs>
  <ScaleCrop>false</ScaleCrop>
  <Company>Sandia National Laboratories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Reu, Phillip L</dc:creator>
  <cp:lastModifiedBy>Reu, Phillip L</cp:lastModifiedBy>
  <cp:revision>2</cp:revision>
  <dcterms:created xsi:type="dcterms:W3CDTF">2012-04-25T15:40:00Z</dcterms:created>
  <dcterms:modified xsi:type="dcterms:W3CDTF">2012-04-25T15:56:00Z</dcterms:modified>
</cp:coreProperties>
</file>