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w:t>
      </w:r>
      <w:proofErr w:type="gramStart"/>
      <w:r w:rsidRPr="00FA5B9E">
        <w:rPr>
          <w:rFonts w:ascii="Segoe UI" w:eastAsia="Times New Roman" w:hAnsi="Segoe UI" w:cs="Segoe UI"/>
          <w:color w:val="24292E"/>
          <w:sz w:val="24"/>
          <w:szCs w:val="24"/>
        </w:rPr>
        <w:t>Market(</w:t>
      </w:r>
      <w:proofErr w:type="gramEnd"/>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through this period of time? </w:t>
      </w:r>
    </w:p>
    <w:p w:rsidR="00957B1E" w:rsidRPr="00957B1E" w:rsidRDefault="00957B1E"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has more users?</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FA5B9E" w:rsidRPr="00FA5B9E">
        <w:rPr>
          <w:rFonts w:ascii="Segoe UI" w:eastAsia="Times New Roman" w:hAnsi="Segoe UI" w:cs="Segoe UI"/>
          <w:color w:val="24292E"/>
          <w:sz w:val="24"/>
          <w:szCs w:val="24"/>
        </w:rPr>
        <w:t>?</w:t>
      </w:r>
    </w:p>
    <w:p w:rsidR="00AE5BAA" w:rsidRDefault="00AE5BAA" w:rsidP="00AE5BAA">
      <w:pPr>
        <w:pStyle w:val="PargrafodaLista"/>
        <w:numPr>
          <w:ilvl w:val="0"/>
          <w:numId w:val="1"/>
        </w:num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Which period of time people use taxi more frequently</w:t>
      </w:r>
      <w:r>
        <w:rPr>
          <w:rFonts w:ascii="Segoe UI" w:eastAsia="Times New Roman" w:hAnsi="Segoe UI" w:cs="Segoe UI"/>
          <w:color w:val="24292E"/>
          <w:sz w:val="24"/>
          <w:szCs w:val="24"/>
        </w:rPr>
        <w:t>, seasons?</w:t>
      </w:r>
    </w:p>
    <w:p w:rsidR="001D61DC" w:rsidRDefault="00AE5BAA"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w:t>
      </w:r>
      <w:r w:rsidR="001D61DC">
        <w:rPr>
          <w:rFonts w:ascii="Segoe UI" w:eastAsia="Times New Roman" w:hAnsi="Segoe UI" w:cs="Segoe UI"/>
          <w:color w:val="24292E"/>
          <w:sz w:val="24"/>
          <w:szCs w:val="24"/>
        </w:rPr>
        <w:t xml:space="preserve"> through the year the profit is higher?</w:t>
      </w:r>
    </w:p>
    <w:p w:rsidR="001D61DC"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Which company provides more income in </w:t>
      </w:r>
      <w:r w:rsidR="00AE5BAA">
        <w:rPr>
          <w:rFonts w:ascii="Segoe UI" w:eastAsia="Times New Roman" w:hAnsi="Segoe UI" w:cs="Segoe UI"/>
          <w:color w:val="24292E"/>
          <w:sz w:val="24"/>
          <w:szCs w:val="24"/>
        </w:rPr>
        <w:t>in holidays</w:t>
      </w:r>
      <w:r>
        <w:rPr>
          <w:rFonts w:ascii="Segoe UI" w:eastAsia="Times New Roman" w:hAnsi="Segoe UI" w:cs="Segoe UI"/>
          <w:color w:val="24292E"/>
          <w:sz w:val="24"/>
          <w:szCs w:val="24"/>
        </w:rPr>
        <w:t xml:space="preserve">? </w:t>
      </w:r>
      <w:bookmarkStart w:id="0" w:name="_GoBack"/>
      <w:bookmarkEnd w:id="0"/>
    </w:p>
    <w:p w:rsidR="002C7FB9" w:rsidRPr="002C7FB9" w:rsidRDefault="002C7FB9" w:rsidP="002C7FB9">
      <w:pPr>
        <w:pStyle w:val="PargrafodaLista"/>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Cab company The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lastRenderedPageBreak/>
        <w:t>A website created by the data anal</w:t>
      </w:r>
      <w:r w:rsidR="00B43DD7">
        <w:rPr>
          <w:rFonts w:ascii="Segoe UI" w:eastAsia="Times New Roman" w:hAnsi="Segoe UI" w:cs="Segoe UI"/>
          <w:color w:val="24292E"/>
          <w:sz w:val="24"/>
          <w:szCs w:val="24"/>
        </w:rPr>
        <w:t>yst showing a table of which company has the higher amount of users and profit</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6</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Pr="00FA5B9E"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r w:rsidRPr="006161F1">
        <w:rPr>
          <w:rFonts w:ascii="Segoe UI" w:eastAsia="Times New Roman" w:hAnsi="Segoe UI" w:cs="Segoe UI"/>
          <w:color w:val="24292E"/>
          <w:sz w:val="24"/>
          <w:szCs w:val="24"/>
        </w:rPr>
        <w:t>https://data.world/sudipta/us-federal-holidays-2011-2020#</w:t>
      </w:r>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oh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6"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7"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8"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
    <w:p w:rsidR="006F2A38" w:rsidRPr="00D4609D" w:rsidRDefault="006F2A38" w:rsidP="006F2A38">
      <w:pPr>
        <w:shd w:val="clear" w:color="auto" w:fill="FFFFFF"/>
        <w:spacing w:after="240" w:line="240" w:lineRule="auto"/>
        <w:rPr>
          <w:rFonts w:ascii="Segoe UI" w:eastAsia="Times New Roman" w:hAnsi="Segoe UI" w:cs="Segoe UI"/>
          <w:color w:val="24292E"/>
          <w:sz w:val="24"/>
          <w:szCs w:val="24"/>
          <w:lang w:val="en-IE"/>
        </w:rPr>
      </w:pPr>
      <w:r>
        <w:rPr>
          <w:rFonts w:ascii="Segoe UI" w:eastAsia="Times New Roman" w:hAnsi="Segoe UI" w:cs="Segoe UI"/>
          <w:color w:val="24292E"/>
          <w:sz w:val="24"/>
          <w:szCs w:val="24"/>
        </w:rPr>
        <w:t>OBS: The States will be added on excel format.</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2C6132">
        <w:rPr>
          <w:rFonts w:ascii="Segoe UI" w:eastAsia="Times New Roman" w:hAnsi="Segoe UI" w:cs="Segoe UI"/>
          <w:color w:val="24292E"/>
          <w:sz w:val="24"/>
          <w:szCs w:val="24"/>
        </w:rPr>
        <w:t>How much money and users each company made through those years</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2C6132">
        <w:rPr>
          <w:rFonts w:ascii="Segoe UI" w:eastAsia="Times New Roman" w:hAnsi="Segoe UI" w:cs="Segoe UI"/>
          <w:color w:val="24292E"/>
          <w:sz w:val="24"/>
          <w:szCs w:val="24"/>
        </w:rPr>
        <w:t>the variable Company  by the variable Price Charge, and sum the amount of price for each company. This method shows a general perspective about each company in all cities and years.</w:t>
      </w:r>
    </w:p>
    <w:p w:rsidR="00FA5B9E" w:rsidRPr="00FA5B9E"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users, it is possible do the same method, however, it is replaced the variable Price Charge by the variable Customer Id. </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 and users by region, season and holidays.</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Pr>
          <w:rFonts w:ascii="Segoe UI" w:eastAsia="Times New Roman" w:hAnsi="Segoe UI" w:cs="Segoe UI"/>
          <w:color w:val="24292E"/>
          <w:sz w:val="24"/>
          <w:szCs w:val="24"/>
        </w:rPr>
        <w:t>the variable Company  by the variable Price Charge and Region, and sum the amount of price for each company. This method shows a specific perspective about each company in each region. For users, it is possible do the same method, however, it is replaced the variable Price Charge by the variable Customer Id.</w:t>
      </w:r>
    </w:p>
    <w:p w:rsidR="00495744" w:rsidRPr="00495744" w:rsidRDefault="00495744" w:rsidP="00495744">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 over the years.</w:t>
      </w:r>
    </w:p>
    <w:p w:rsidR="00495744" w:rsidRPr="00495744" w:rsidRDefault="00495744" w:rsidP="00495744">
      <w:pPr>
        <w:pStyle w:val="PargrafodaLista"/>
        <w:rPr>
          <w:rFonts w:ascii="Segoe UI" w:eastAsia="Times New Roman" w:hAnsi="Segoe UI" w:cs="Segoe UI"/>
          <w:color w:val="24292E"/>
          <w:sz w:val="24"/>
          <w:szCs w:val="24"/>
        </w:rPr>
      </w:pPr>
    </w:p>
    <w:p w:rsidR="00495744" w:rsidRPr="00495744" w:rsidRDefault="0057743E"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00495744" w:rsidRPr="00495744">
        <w:rPr>
          <w:rFonts w:ascii="Segoe UI" w:eastAsia="Times New Roman" w:hAnsi="Segoe UI" w:cs="Segoe UI"/>
          <w:color w:val="24292E"/>
          <w:sz w:val="24"/>
          <w:szCs w:val="24"/>
        </w:rPr>
        <w:t xml:space="preserve">º - </w:t>
      </w:r>
      <w:r w:rsidR="00495744">
        <w:rPr>
          <w:rFonts w:ascii="Segoe UI" w:eastAsia="Times New Roman" w:hAnsi="Segoe UI" w:cs="Segoe UI"/>
          <w:color w:val="24292E"/>
          <w:sz w:val="24"/>
          <w:szCs w:val="24"/>
        </w:rPr>
        <w:t>Same method is used than first one and second one</w:t>
      </w:r>
      <w:r w:rsidR="00495744" w:rsidRPr="00495744">
        <w:rPr>
          <w:rFonts w:ascii="Segoe UI" w:eastAsia="Times New Roman" w:hAnsi="Segoe UI" w:cs="Segoe UI"/>
          <w:color w:val="24292E"/>
          <w:sz w:val="24"/>
          <w:szCs w:val="24"/>
        </w:rPr>
        <w:t xml:space="preserve">, however </w:t>
      </w:r>
      <w:proofErr w:type="gramStart"/>
      <w:r w:rsidR="00495744">
        <w:rPr>
          <w:rFonts w:ascii="Segoe UI" w:eastAsia="Times New Roman" w:hAnsi="Segoe UI" w:cs="Segoe UI"/>
          <w:color w:val="24292E"/>
          <w:sz w:val="24"/>
          <w:szCs w:val="24"/>
        </w:rPr>
        <w:t>replace</w:t>
      </w:r>
      <w:proofErr w:type="gramEnd"/>
      <w:r w:rsidR="00495744" w:rsidRPr="00495744">
        <w:rPr>
          <w:rFonts w:ascii="Segoe UI" w:eastAsia="Times New Roman" w:hAnsi="Segoe UI" w:cs="Segoe UI"/>
          <w:color w:val="24292E"/>
          <w:sz w:val="24"/>
          <w:szCs w:val="24"/>
        </w:rPr>
        <w:t xml:space="preserve"> the variable Region by </w:t>
      </w:r>
      <w:r w:rsidR="00495744">
        <w:rPr>
          <w:rFonts w:ascii="Segoe UI" w:eastAsia="Times New Roman" w:hAnsi="Segoe UI" w:cs="Segoe UI"/>
          <w:color w:val="24292E"/>
          <w:sz w:val="24"/>
          <w:szCs w:val="24"/>
        </w:rPr>
        <w:t>Holidays</w:t>
      </w:r>
      <w:r w:rsidR="00495744" w:rsidRPr="00495744">
        <w:rPr>
          <w:rFonts w:ascii="Segoe UI" w:eastAsia="Times New Roman" w:hAnsi="Segoe UI" w:cs="Segoe UI"/>
          <w:color w:val="24292E"/>
          <w:sz w:val="24"/>
          <w:szCs w:val="24"/>
        </w:rPr>
        <w:t xml:space="preserve">. This method shows a specific perspective about each company in </w:t>
      </w:r>
      <w:r w:rsidR="00495744">
        <w:rPr>
          <w:rFonts w:ascii="Segoe UI" w:eastAsia="Times New Roman" w:hAnsi="Segoe UI" w:cs="Segoe UI"/>
          <w:color w:val="24292E"/>
          <w:sz w:val="24"/>
          <w:szCs w:val="24"/>
        </w:rPr>
        <w:t>the most important days of the year over the years.</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5. Top 08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Houses which has water view are 20% more expensive, in general.</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Houses with water view are 212.57668803323867 percent more expensive.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Houses that was built before 1955 are 50% cheaper, in general.</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Houses that was built before 1955 are -0.7757205525248732 percent cheaper.</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Houses without basement are 40% bigger them house with basement, related to total area (</w:t>
      </w:r>
      <w:proofErr w:type="spellStart"/>
      <w:r w:rsidRPr="00FA5B9E">
        <w:rPr>
          <w:rFonts w:ascii="Segoe UI" w:eastAsia="Times New Roman" w:hAnsi="Segoe UI" w:cs="Segoe UI"/>
          <w:color w:val="24292E"/>
          <w:sz w:val="24"/>
          <w:szCs w:val="24"/>
        </w:rPr>
        <w:t>sqft_lot</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Houses without basement are 22.483151526642544 percent bigger them houses with basement.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The growth of house prices YoY (Year over Year) (May 2014 compared to May 2015) is 10%, in general.</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The total houses price YoY (Year over Year) suffered a decrease of -62.79177358882806 percent.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xml:space="preserve"> Houses with 3 bathrooms have a growth </w:t>
      </w:r>
      <w:proofErr w:type="spellStart"/>
      <w:r w:rsidRPr="00FA5B9E">
        <w:rPr>
          <w:rFonts w:ascii="Segoe UI" w:eastAsia="Times New Roman" w:hAnsi="Segoe UI" w:cs="Segoe UI"/>
          <w:color w:val="24292E"/>
          <w:sz w:val="24"/>
          <w:szCs w:val="24"/>
        </w:rPr>
        <w:t>MoM</w:t>
      </w:r>
      <w:proofErr w:type="spellEnd"/>
      <w:r w:rsidRPr="00FA5B9E">
        <w:rPr>
          <w:rFonts w:ascii="Segoe UI" w:eastAsia="Times New Roman" w:hAnsi="Segoe UI" w:cs="Segoe UI"/>
          <w:color w:val="24292E"/>
          <w:sz w:val="24"/>
          <w:szCs w:val="24"/>
        </w:rPr>
        <w:t xml:space="preserve"> (month over Month) of 15%.</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xml:space="preserve"> The total houses price </w:t>
      </w:r>
      <w:proofErr w:type="spellStart"/>
      <w:r w:rsidRPr="00FA5B9E">
        <w:rPr>
          <w:rFonts w:ascii="Segoe UI" w:eastAsia="Times New Roman" w:hAnsi="Segoe UI" w:cs="Segoe UI"/>
          <w:color w:val="24292E"/>
          <w:sz w:val="24"/>
          <w:szCs w:val="24"/>
        </w:rPr>
        <w:t>MoM</w:t>
      </w:r>
      <w:proofErr w:type="spellEnd"/>
      <w:r w:rsidRPr="00FA5B9E">
        <w:rPr>
          <w:rFonts w:ascii="Segoe UI" w:eastAsia="Times New Roman" w:hAnsi="Segoe UI" w:cs="Segoe UI"/>
          <w:color w:val="24292E"/>
          <w:sz w:val="24"/>
          <w:szCs w:val="24"/>
        </w:rPr>
        <w:t xml:space="preserve"> (month over Month) suffered a decrease of -9.953899240174858 percent.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Houses with number of bedrooms above 8 have a number of bathrooms 40% higher than houses with number of bedrooms between 5 and 8, and 94% higher than houses with number of bedrooms between 1 and, 4 on average.</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Houses with number of bedrooms above 8 have a number of bathrooms 39.9514563106796 percent higher than houses with number of bedrooms between 5 and 8, and 94.48676155875182 higher than houses with number of bedrooms between 1 and 4.</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Houses with 7 bedrooms has the total area (</w:t>
      </w:r>
      <w:proofErr w:type="spellStart"/>
      <w:r w:rsidRPr="00FA5B9E">
        <w:rPr>
          <w:rFonts w:ascii="Segoe UI" w:eastAsia="Times New Roman" w:hAnsi="Segoe UI" w:cs="Segoe UI"/>
          <w:color w:val="24292E"/>
          <w:sz w:val="24"/>
          <w:szCs w:val="24"/>
        </w:rPr>
        <w:t>sqft_lot</w:t>
      </w:r>
      <w:proofErr w:type="spellEnd"/>
      <w:r w:rsidRPr="00FA5B9E">
        <w:rPr>
          <w:rFonts w:ascii="Segoe UI" w:eastAsia="Times New Roman" w:hAnsi="Segoe UI" w:cs="Segoe UI"/>
          <w:color w:val="24292E"/>
          <w:sz w:val="24"/>
          <w:szCs w:val="24"/>
        </w:rPr>
        <w:t>) bigger between 132 to 320 percent than houses with 8 to 11 bedrooms, on average.</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True:</w:t>
      </w:r>
      <w:r w:rsidRPr="00FA5B9E">
        <w:rPr>
          <w:rFonts w:ascii="Segoe UI" w:eastAsia="Times New Roman" w:hAnsi="Segoe UI" w:cs="Segoe UI"/>
          <w:color w:val="24292E"/>
          <w:sz w:val="24"/>
          <w:szCs w:val="24"/>
        </w:rPr>
        <w:t> Houses with 7 bedrooms has the total area (</w:t>
      </w:r>
      <w:proofErr w:type="spellStart"/>
      <w:r w:rsidRPr="00FA5B9E">
        <w:rPr>
          <w:rFonts w:ascii="Segoe UI" w:eastAsia="Times New Roman" w:hAnsi="Segoe UI" w:cs="Segoe UI"/>
          <w:color w:val="24292E"/>
          <w:sz w:val="24"/>
          <w:szCs w:val="24"/>
        </w:rPr>
        <w:t>sqft_lot</w:t>
      </w:r>
      <w:proofErr w:type="spellEnd"/>
      <w:r w:rsidRPr="00FA5B9E">
        <w:rPr>
          <w:rFonts w:ascii="Segoe UI" w:eastAsia="Times New Roman" w:hAnsi="Segoe UI" w:cs="Segoe UI"/>
          <w:color w:val="24292E"/>
          <w:sz w:val="24"/>
          <w:szCs w:val="24"/>
        </w:rPr>
        <w:t>) bigger between 132.29431644290653 and 320.17243208828523 percent than houses with 8 to 11 bedrooms.</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Renovated Houses have living rooms 12% bigger than houses not renovated, on average.</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Renovated Houses have living rooms 12.132344286788795 percent bigger than houses not renovated, on average.</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House Rocket Company would have a profit of almost 19 percent, which are more than $771 million, if applies this data analytics method.</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In conclusion, it is possible to identify that the application of data analytics project at dataset from House Rocket Company was very successful, providing a huge profit opportunity based on which houses to buy and when to sell.</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A5B9E" w:rsidRPr="00FA5B9E" w:rsidRDefault="00FA5B9E" w:rsidP="00FA5B9E">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Other project that can be made with this dataset is the exploration data analyses, which identify the best’s attributes in order to apply machine learning algorithms, with the objective to predict the price of futures houses to buy.</w:t>
      </w:r>
    </w:p>
    <w:p w:rsidR="00EF7765" w:rsidRDefault="0081623C"/>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1640A5"/>
    <w:rsid w:val="001D61DC"/>
    <w:rsid w:val="002203C5"/>
    <w:rsid w:val="002C6132"/>
    <w:rsid w:val="002C7FB9"/>
    <w:rsid w:val="00390446"/>
    <w:rsid w:val="00495744"/>
    <w:rsid w:val="0057743E"/>
    <w:rsid w:val="006161F1"/>
    <w:rsid w:val="006F2A38"/>
    <w:rsid w:val="00785EC7"/>
    <w:rsid w:val="0081623C"/>
    <w:rsid w:val="00957B1E"/>
    <w:rsid w:val="00A119CA"/>
    <w:rsid w:val="00AE5BAA"/>
    <w:rsid w:val="00B43DD7"/>
    <w:rsid w:val="00B72E11"/>
    <w:rsid w:val="00D4609D"/>
    <w:rsid w:val="00EC040E"/>
    <w:rsid w:val="00ED4AF4"/>
    <w:rsid w:val="00FA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44"/>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44"/>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Silicon-Valley-region-California" TargetMode="External"/><Relationship Id="rId3" Type="http://schemas.microsoft.com/office/2007/relationships/stylesWithEffects" Target="stylesWithEffects.xml"/><Relationship Id="rId7" Type="http://schemas.openxmlformats.org/officeDocument/2006/relationships/hyperlink" Target="https://www.timeanddate.com/date/leap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anddate.com/calendar/aboutseaso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7</Pages>
  <Words>1241</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4</cp:revision>
  <dcterms:created xsi:type="dcterms:W3CDTF">2021-07-19T20:26:00Z</dcterms:created>
  <dcterms:modified xsi:type="dcterms:W3CDTF">2021-07-26T22:19:00Z</dcterms:modified>
</cp:coreProperties>
</file>