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420" w:firstLineChars="0"/>
        <w:rPr>
          <w:b/>
          <w:bCs/>
          <w:color w:val="FF0000"/>
          <w:sz w:val="24"/>
          <w:szCs w:val="24"/>
          <w:lang w:val="pt-BR"/>
        </w:rPr>
      </w:pPr>
      <w:r>
        <w:rPr>
          <w:b/>
          <w:bCs/>
          <w:color w:val="FF0000"/>
          <w:sz w:val="24"/>
          <w:szCs w:val="24"/>
          <w:lang w:val="pt-BR"/>
        </w:rPr>
        <w:t xml:space="preserve">Estudo Pen Test  </w:t>
      </w:r>
      <w:r>
        <w:rPr>
          <w:b/>
          <w:bCs/>
          <w:color w:val="FF0000"/>
          <w:sz w:val="24"/>
          <w:szCs w:val="24"/>
          <w:lang w:val="pt-BR"/>
        </w:rPr>
        <w:tab/>
      </w:r>
      <w:r>
        <w:rPr>
          <w:b/>
          <w:bCs/>
          <w:color w:val="FF0000"/>
          <w:sz w:val="24"/>
          <w:szCs w:val="24"/>
          <w:lang w:val="pt-BR"/>
        </w:rPr>
        <w:tab/>
      </w:r>
      <w:r>
        <w:rPr>
          <w:b/>
          <w:bCs/>
          <w:color w:val="FF0000"/>
          <w:sz w:val="24"/>
          <w:szCs w:val="24"/>
          <w:lang w:val="pt-BR"/>
        </w:rPr>
        <w:tab/>
      </w:r>
      <w:r>
        <w:rPr>
          <w:b w:val="0"/>
          <w:bCs w:val="0"/>
          <w:color w:val="auto"/>
          <w:sz w:val="24"/>
          <w:szCs w:val="24"/>
          <w:lang w:val="pt-BR"/>
        </w:rPr>
        <w:t>Aula 11. 2.5 - Fases de um teste de invasão</w:t>
      </w:r>
    </w:p>
    <w:p>
      <w:pPr>
        <w:ind w:firstLine="420" w:firstLineChars="0"/>
        <w:rPr>
          <w:sz w:val="24"/>
          <w:szCs w:val="24"/>
          <w:lang w:val="pt-BR"/>
        </w:rPr>
      </w:pPr>
    </w:p>
    <w:p>
      <w:pPr>
        <w:rPr>
          <w:sz w:val="24"/>
          <w:szCs w:val="24"/>
          <w:lang w:val="pt-BR"/>
        </w:rPr>
      </w:pPr>
      <w:r>
        <w:rPr>
          <w:sz w:val="24"/>
          <w:szCs w:val="24"/>
          <w:lang w:val="pt-BR"/>
        </w:rPr>
        <w:t xml:space="preserve">Hacker ético = Penetration Test </w:t>
      </w:r>
    </w:p>
    <w:p>
      <w:pPr>
        <w:rPr>
          <w:sz w:val="24"/>
          <w:szCs w:val="24"/>
          <w:lang w:val="pt-BR"/>
        </w:rPr>
      </w:pPr>
    </w:p>
    <w:p>
      <w:pPr>
        <w:ind w:firstLine="420" w:firstLineChars="0"/>
        <w:rPr>
          <w:b/>
          <w:bCs/>
          <w:color w:val="FF0000"/>
          <w:sz w:val="24"/>
          <w:szCs w:val="24"/>
          <w:lang w:val="pt-BR"/>
        </w:rPr>
      </w:pPr>
      <w:r>
        <w:rPr>
          <w:b/>
          <w:bCs/>
          <w:color w:val="FF0000"/>
          <w:sz w:val="24"/>
          <w:szCs w:val="24"/>
          <w:lang w:val="pt-BR"/>
        </w:rPr>
        <w:t>Tipos de Teste</w:t>
      </w:r>
    </w:p>
    <w:p>
      <w:pPr>
        <w:rPr>
          <w:b/>
          <w:bCs/>
          <w:sz w:val="24"/>
          <w:szCs w:val="24"/>
          <w:lang w:val="pt-BR"/>
        </w:rPr>
      </w:pPr>
    </w:p>
    <w:p>
      <w:pPr>
        <w:rPr>
          <w:b w:val="0"/>
          <w:bCs w:val="0"/>
          <w:sz w:val="24"/>
          <w:szCs w:val="24"/>
          <w:lang w:val="pt-BR"/>
        </w:rPr>
      </w:pPr>
      <w:r>
        <w:rPr>
          <w:b/>
          <w:bCs/>
          <w:sz w:val="24"/>
          <w:szCs w:val="24"/>
          <w:lang w:val="pt-BR"/>
        </w:rPr>
        <w:t>Caixa Preta [Black box]</w:t>
      </w:r>
      <w:r>
        <w:rPr>
          <w:b w:val="0"/>
          <w:bCs w:val="0"/>
          <w:sz w:val="24"/>
          <w:szCs w:val="24"/>
          <w:lang w:val="pt-BR"/>
        </w:rPr>
        <w:t xml:space="preserve"> = Teste realizado em um sistema remoto, </w:t>
      </w:r>
      <w:r>
        <w:rPr>
          <w:b/>
          <w:bCs/>
          <w:color w:val="00B0F0"/>
          <w:sz w:val="24"/>
          <w:szCs w:val="24"/>
          <w:lang w:val="pt-BR"/>
        </w:rPr>
        <w:t>sem nenhum conhecimento do alvo</w:t>
      </w:r>
      <w:r>
        <w:rPr>
          <w:b w:val="0"/>
          <w:bCs w:val="0"/>
          <w:sz w:val="24"/>
          <w:szCs w:val="24"/>
          <w:lang w:val="pt-BR"/>
        </w:rPr>
        <w:t xml:space="preserve">. O invasor deve partir da estaca zero, sem informações sobre endereços IPs públicos, sistemas operacionais utilizados, tipos de roteadores e firewalls, etc. Esse teste visa demonstrar a visão de um atacante de fora da intranet da empresa.  </w:t>
      </w:r>
    </w:p>
    <w:p>
      <w:pPr>
        <w:rPr>
          <w:sz w:val="24"/>
          <w:szCs w:val="24"/>
          <w:lang w:val="pt-BR"/>
        </w:rPr>
      </w:pPr>
    </w:p>
    <w:p>
      <w:pPr>
        <w:rPr>
          <w:b w:val="0"/>
          <w:bCs w:val="0"/>
          <w:sz w:val="24"/>
          <w:szCs w:val="24"/>
          <w:lang w:val="pt-BR"/>
        </w:rPr>
      </w:pPr>
      <w:r>
        <w:rPr>
          <w:b/>
          <w:bCs/>
          <w:sz w:val="24"/>
          <w:szCs w:val="24"/>
          <w:lang w:val="pt-BR"/>
        </w:rPr>
        <w:t xml:space="preserve">Caixa Cinza [Gray Box] </w:t>
      </w:r>
      <w:r>
        <w:rPr>
          <w:b w:val="0"/>
          <w:bCs w:val="0"/>
          <w:sz w:val="24"/>
          <w:szCs w:val="24"/>
          <w:lang w:val="pt-BR"/>
        </w:rPr>
        <w:t xml:space="preserve">= Teste realizado entre departamentos ou sub-redes de uma intranet, </w:t>
      </w:r>
      <w:r>
        <w:rPr>
          <w:b/>
          <w:bCs/>
          <w:color w:val="00B0F0"/>
          <w:sz w:val="24"/>
          <w:szCs w:val="24"/>
          <w:lang w:val="pt-BR"/>
        </w:rPr>
        <w:t>com conhecimento parcial da estrutura</w:t>
      </w:r>
      <w:r>
        <w:rPr>
          <w:b w:val="0"/>
          <w:bCs w:val="0"/>
          <w:sz w:val="24"/>
          <w:szCs w:val="24"/>
          <w:lang w:val="pt-BR"/>
        </w:rPr>
        <w:t>. O objetivo desse teste é demonstrar até que ponto um funcionário consegue chegar caso ele decida tentar acessar um sistema de outro departamento ao qual ele não tem acesso legitimo. Nesse tipo de PenTest, temos conhecimento parcial da rede, como a faixa de endereços IPs utilizada na sub-rede de origem, o endereço IP do gateway do servidor DNS, etc.</w:t>
      </w:r>
    </w:p>
    <w:p>
      <w:pPr>
        <w:rPr>
          <w:b w:val="0"/>
          <w:bCs w:val="0"/>
          <w:sz w:val="24"/>
          <w:szCs w:val="24"/>
          <w:lang w:val="pt-BR"/>
        </w:rPr>
      </w:pPr>
    </w:p>
    <w:p>
      <w:pPr>
        <w:rPr>
          <w:b/>
          <w:bCs/>
          <w:sz w:val="24"/>
          <w:szCs w:val="24"/>
          <w:lang w:val="pt-BR"/>
        </w:rPr>
      </w:pPr>
      <w:r>
        <w:rPr>
          <w:b/>
          <w:bCs/>
          <w:sz w:val="24"/>
          <w:szCs w:val="24"/>
          <w:lang w:val="pt-BR"/>
        </w:rPr>
        <w:t xml:space="preserve">Caixa Branca [White Box] </w:t>
      </w:r>
      <w:r>
        <w:rPr>
          <w:b w:val="0"/>
          <w:bCs w:val="0"/>
          <w:sz w:val="24"/>
          <w:szCs w:val="24"/>
          <w:lang w:val="pt-BR"/>
        </w:rPr>
        <w:t xml:space="preserve">= Teste realizado em uma intranet local, </w:t>
      </w:r>
      <w:r>
        <w:rPr>
          <w:b/>
          <w:bCs/>
          <w:color w:val="00B0F0"/>
          <w:sz w:val="24"/>
          <w:szCs w:val="24"/>
          <w:lang w:val="pt-BR"/>
        </w:rPr>
        <w:t>com total conhecimento do alvo</w:t>
      </w:r>
      <w:r>
        <w:rPr>
          <w:b w:val="0"/>
          <w:bCs w:val="0"/>
          <w:sz w:val="24"/>
          <w:szCs w:val="24"/>
          <w:lang w:val="pt-BR"/>
        </w:rPr>
        <w:t>. Nesse teste, temos o conhecimento total de como a rede opera, sabemos todos os dispositivos, endereços e sistemas operacionais utilizados. A visão de um teste White Box é a de um administrador de rede. Essa metodologia de testagem é utilizada quando desejamos conhecer até onde um administrador poderá ir caso deseje acessar dados ou obter informações, tais como conversar de MSN, senhas de usuários, e-mails alheios, etc.</w:t>
      </w:r>
    </w:p>
    <w:p>
      <w:pPr>
        <w:rPr>
          <w:sz w:val="24"/>
          <w:szCs w:val="24"/>
          <w:lang w:val="pt-BR"/>
        </w:rPr>
      </w:pPr>
    </w:p>
    <w:p>
      <w:pPr>
        <w:rPr>
          <w:b/>
          <w:bCs/>
          <w:sz w:val="24"/>
          <w:szCs w:val="24"/>
          <w:lang w:val="pt-BR"/>
        </w:rPr>
      </w:pPr>
      <w:r>
        <w:rPr>
          <w:sz w:val="24"/>
          <w:szCs w:val="24"/>
          <w:lang w:val="pt-BR"/>
        </w:rPr>
        <w:t xml:space="preserve"> </w:t>
      </w:r>
      <w:r>
        <w:rPr>
          <w:sz w:val="24"/>
          <w:szCs w:val="24"/>
          <w:lang w:val="pt-BR"/>
        </w:rPr>
        <w:tab/>
      </w:r>
      <w:r>
        <w:rPr>
          <w:b/>
          <w:bCs/>
          <w:color w:val="FF0000"/>
          <w:sz w:val="24"/>
          <w:szCs w:val="24"/>
          <w:lang w:val="pt-BR"/>
        </w:rPr>
        <w:t xml:space="preserve">Níveis </w:t>
      </w:r>
    </w:p>
    <w:p>
      <w:pPr>
        <w:rPr>
          <w:sz w:val="24"/>
          <w:szCs w:val="24"/>
          <w:lang w:val="pt-BR"/>
        </w:rPr>
      </w:pPr>
    </w:p>
    <w:p>
      <w:pPr>
        <w:rPr>
          <w:sz w:val="24"/>
          <w:szCs w:val="24"/>
          <w:lang w:val="pt-BR"/>
        </w:rPr>
      </w:pPr>
      <w:r>
        <w:rPr>
          <w:sz w:val="24"/>
          <w:szCs w:val="24"/>
          <w:lang w:val="pt-BR"/>
        </w:rPr>
        <w:t xml:space="preserve">1 - Júnior = Iniciante </w:t>
      </w:r>
    </w:p>
    <w:p>
      <w:pPr>
        <w:rPr>
          <w:sz w:val="24"/>
          <w:szCs w:val="24"/>
          <w:lang w:val="pt-BR"/>
        </w:rPr>
      </w:pPr>
      <w:r>
        <w:rPr>
          <w:sz w:val="24"/>
          <w:szCs w:val="24"/>
          <w:lang w:val="pt-BR"/>
        </w:rPr>
        <w:t xml:space="preserve">2 - Pleno = Mediano  </w:t>
      </w:r>
    </w:p>
    <w:p>
      <w:pPr>
        <w:rPr>
          <w:sz w:val="24"/>
          <w:szCs w:val="24"/>
          <w:lang w:val="pt-BR"/>
        </w:rPr>
      </w:pPr>
      <w:r>
        <w:rPr>
          <w:sz w:val="24"/>
          <w:szCs w:val="24"/>
          <w:lang w:val="pt-BR"/>
        </w:rPr>
        <w:t>3 - Sênior = Avançado</w:t>
      </w:r>
    </w:p>
    <w:p>
      <w:pPr>
        <w:rPr>
          <w:sz w:val="24"/>
          <w:szCs w:val="24"/>
          <w:lang w:val="pt-BR"/>
        </w:rPr>
      </w:pPr>
    </w:p>
    <w:p>
      <w:pPr>
        <w:rPr>
          <w:sz w:val="24"/>
          <w:szCs w:val="24"/>
          <w:lang w:val="pt-BR"/>
        </w:rPr>
      </w:pPr>
    </w:p>
    <w:p>
      <w:pPr>
        <w:rPr>
          <w:rFonts w:hint="default"/>
          <w:sz w:val="24"/>
          <w:szCs w:val="24"/>
          <w:lang w:val="pt-BR"/>
        </w:rPr>
      </w:pPr>
      <w:r>
        <w:rPr>
          <w:sz w:val="24"/>
          <w:szCs w:val="24"/>
          <w:lang w:val="pt-BR"/>
        </w:rPr>
        <w:t xml:space="preserve">NDA - Termo a ser fechado com a empresa sobre a </w:t>
      </w:r>
      <w:r>
        <w:rPr>
          <w:rFonts w:hint="default"/>
          <w:sz w:val="24"/>
          <w:szCs w:val="24"/>
          <w:lang w:val="pt-BR"/>
        </w:rPr>
        <w:t xml:space="preserve">“Invasão”. </w:t>
      </w:r>
    </w:p>
    <w:p>
      <w:pPr>
        <w:rPr>
          <w:rFonts w:hint="default"/>
          <w:sz w:val="24"/>
          <w:szCs w:val="24"/>
          <w:lang w:val="pt-BR"/>
        </w:rPr>
      </w:pPr>
    </w:p>
    <w:p>
      <w:pPr>
        <w:rPr>
          <w:rFonts w:hint="default"/>
          <w:sz w:val="24"/>
          <w:szCs w:val="24"/>
          <w:lang w:val="pt-BR"/>
        </w:rPr>
      </w:pPr>
    </w:p>
    <w:p>
      <w:pPr>
        <w:ind w:firstLine="420" w:firstLineChars="0"/>
        <w:rPr>
          <w:rFonts w:hint="default"/>
          <w:b/>
          <w:bCs/>
          <w:color w:val="FF0000"/>
          <w:sz w:val="24"/>
          <w:szCs w:val="24"/>
          <w:lang w:val="pt-BR"/>
        </w:rPr>
      </w:pPr>
      <w:r>
        <w:rPr>
          <w:rFonts w:hint="default"/>
          <w:b/>
          <w:bCs/>
          <w:color w:val="FF0000"/>
          <w:sz w:val="24"/>
          <w:szCs w:val="24"/>
          <w:lang w:val="pt-BR"/>
        </w:rPr>
        <w:t>Relatórios</w:t>
      </w:r>
    </w:p>
    <w:p>
      <w:pPr>
        <w:rPr>
          <w:sz w:val="24"/>
          <w:szCs w:val="24"/>
          <w:lang w:val="pt-BR"/>
        </w:rPr>
      </w:pPr>
    </w:p>
    <w:p>
      <w:pPr>
        <w:rPr>
          <w:sz w:val="24"/>
          <w:szCs w:val="24"/>
          <w:lang w:val="pt-BR"/>
        </w:rPr>
      </w:pPr>
      <w:r>
        <w:rPr>
          <w:b/>
          <w:bCs/>
          <w:sz w:val="24"/>
          <w:szCs w:val="24"/>
          <w:lang w:val="pt-BR"/>
        </w:rPr>
        <w:t>Sumário executivo</w:t>
      </w:r>
      <w:r>
        <w:rPr>
          <w:sz w:val="24"/>
          <w:szCs w:val="24"/>
          <w:lang w:val="pt-BR"/>
        </w:rPr>
        <w:t xml:space="preserve"> - Este relatório </w:t>
      </w:r>
      <w:r>
        <w:rPr>
          <w:b w:val="0"/>
          <w:bCs w:val="0"/>
          <w:sz w:val="24"/>
          <w:szCs w:val="24"/>
          <w:lang w:val="pt-BR"/>
        </w:rPr>
        <w:t>é</w:t>
      </w:r>
      <w:r>
        <w:rPr>
          <w:b/>
          <w:bCs/>
          <w:sz w:val="24"/>
          <w:szCs w:val="24"/>
          <w:lang w:val="pt-BR"/>
        </w:rPr>
        <w:t xml:space="preserve"> preparado para os executivos da empresa. </w:t>
      </w:r>
      <w:r>
        <w:rPr>
          <w:b w:val="0"/>
          <w:bCs w:val="0"/>
          <w:sz w:val="24"/>
          <w:szCs w:val="24"/>
          <w:lang w:val="pt-BR"/>
        </w:rPr>
        <w:t xml:space="preserve">Ele condensa todos os problemas de uma forma mais visual, utilizando gráficos e tabelas para sintetizar todas as vulnerabilidades detectadas e as sugestões para as correções das mesmas. Não possui informações técnicas profundas. </w:t>
      </w:r>
      <w:r>
        <w:rPr>
          <w:b w:val="0"/>
          <w:bCs w:val="0"/>
          <w:sz w:val="24"/>
          <w:szCs w:val="24"/>
          <w:lang w:val="pt-BR"/>
        </w:rPr>
        <w:tab/>
      </w:r>
      <w:r>
        <w:rPr>
          <w:b/>
          <w:bCs/>
          <w:sz w:val="24"/>
          <w:szCs w:val="24"/>
          <w:lang w:val="pt-BR"/>
        </w:rPr>
        <w:t xml:space="preserve"> </w:t>
      </w:r>
    </w:p>
    <w:p>
      <w:pPr>
        <w:rPr>
          <w:sz w:val="24"/>
          <w:szCs w:val="24"/>
          <w:lang w:val="pt-BR"/>
        </w:rPr>
      </w:pPr>
    </w:p>
    <w:p>
      <w:pPr>
        <w:rPr>
          <w:rFonts w:hint="default"/>
          <w:b w:val="0"/>
          <w:bCs w:val="0"/>
          <w:sz w:val="24"/>
          <w:szCs w:val="24"/>
          <w:lang w:val="pt-BR"/>
        </w:rPr>
      </w:pPr>
      <w:r>
        <w:rPr>
          <w:b/>
          <w:bCs/>
          <w:sz w:val="24"/>
          <w:szCs w:val="24"/>
          <w:lang w:val="pt-BR"/>
        </w:rPr>
        <w:t>Relatório Técnico</w:t>
      </w:r>
      <w:r>
        <w:rPr>
          <w:b w:val="0"/>
          <w:bCs w:val="0"/>
          <w:sz w:val="24"/>
          <w:szCs w:val="24"/>
          <w:lang w:val="pt-BR"/>
        </w:rPr>
        <w:t xml:space="preserve"> - Esse relatório é </w:t>
      </w:r>
      <w:r>
        <w:rPr>
          <w:b/>
          <w:bCs/>
          <w:sz w:val="24"/>
          <w:szCs w:val="24"/>
          <w:lang w:val="pt-BR"/>
        </w:rPr>
        <w:t>preparado para os profissionais de segurança da empresa</w:t>
      </w:r>
      <w:r>
        <w:rPr>
          <w:b w:val="0"/>
          <w:bCs w:val="0"/>
          <w:sz w:val="24"/>
          <w:szCs w:val="24"/>
          <w:lang w:val="pt-BR"/>
        </w:rPr>
        <w:t xml:space="preserve">. Ele explica em detalhes todas as vulnerabilidades encontradas, mostrando tela a tela o resultado da exploração de cada problema, o impacto e uma sugestão de correção. È apresentado como se fosse um </w:t>
      </w:r>
      <w:r>
        <w:rPr>
          <w:rFonts w:hint="default"/>
          <w:b w:val="0"/>
          <w:bCs w:val="0"/>
          <w:sz w:val="24"/>
          <w:szCs w:val="24"/>
          <w:lang w:val="pt-BR"/>
        </w:rPr>
        <w:t>“tutorial” do que foi feito.</w:t>
      </w:r>
    </w:p>
    <w:p>
      <w:pPr>
        <w:rPr>
          <w:rFonts w:hint="default"/>
          <w:b w:val="0"/>
          <w:bCs w:val="0"/>
          <w:sz w:val="24"/>
          <w:szCs w:val="24"/>
          <w:lang w:val="pt-BR"/>
        </w:rPr>
      </w:pPr>
    </w:p>
    <w:p>
      <w:pPr>
        <w:rPr>
          <w:rFonts w:hint="default"/>
          <w:b w:val="0"/>
          <w:bCs w:val="0"/>
          <w:sz w:val="24"/>
          <w:szCs w:val="24"/>
          <w:u w:val="single"/>
          <w:lang w:val="pt-BR"/>
        </w:rPr>
      </w:pPr>
      <w:r>
        <w:rPr>
          <w:rFonts w:hint="default"/>
          <w:b w:val="0"/>
          <w:bCs w:val="0"/>
          <w:sz w:val="24"/>
          <w:szCs w:val="24"/>
          <w:u w:val="single"/>
          <w:lang w:val="pt-BR"/>
        </w:rPr>
        <w:t>www.pentest-standart.org</w:t>
      </w:r>
    </w:p>
    <w:p>
      <w:pPr>
        <w:rPr>
          <w:sz w:val="24"/>
          <w:szCs w:val="24"/>
          <w:lang w:val="pt-BR"/>
        </w:rPr>
      </w:pPr>
      <w:bookmarkStart w:id="0" w:name="_GoBack"/>
      <w:bookmarkEnd w:id="0"/>
    </w:p>
    <w:p>
      <w:pPr>
        <w:ind w:firstLine="420" w:firstLineChars="0"/>
        <w:rPr>
          <w:b/>
          <w:bCs/>
          <w:color w:val="FF0000"/>
          <w:sz w:val="24"/>
          <w:szCs w:val="24"/>
          <w:lang w:val="pt-BR"/>
        </w:rPr>
      </w:pPr>
      <w:r>
        <w:rPr>
          <w:b/>
          <w:bCs/>
          <w:color w:val="FF0000"/>
          <w:sz w:val="24"/>
          <w:szCs w:val="24"/>
          <w:lang w:val="pt-BR"/>
        </w:rPr>
        <w:t xml:space="preserve">Certificações </w:t>
      </w:r>
    </w:p>
    <w:p>
      <w:pPr>
        <w:rPr>
          <w:b w:val="0"/>
          <w:bCs w:val="0"/>
          <w:color w:val="FF0000"/>
          <w:sz w:val="24"/>
          <w:szCs w:val="24"/>
          <w:lang w:val="pt-BR"/>
        </w:rPr>
      </w:pPr>
    </w:p>
    <w:p>
      <w:pPr>
        <w:rPr>
          <w:b w:val="0"/>
          <w:bCs w:val="0"/>
          <w:sz w:val="24"/>
          <w:szCs w:val="24"/>
          <w:lang w:val="pt-BR"/>
        </w:rPr>
      </w:pPr>
      <w:r>
        <w:rPr>
          <w:b w:val="0"/>
          <w:bCs w:val="0"/>
          <w:sz w:val="24"/>
          <w:szCs w:val="24"/>
          <w:lang w:val="pt-BR"/>
        </w:rPr>
        <w:t xml:space="preserve">Exin </w:t>
      </w:r>
    </w:p>
    <w:p>
      <w:pPr>
        <w:rPr>
          <w:b w:val="0"/>
          <w:bCs w:val="0"/>
          <w:sz w:val="24"/>
          <w:szCs w:val="24"/>
          <w:lang w:val="pt-BR"/>
        </w:rPr>
      </w:pPr>
      <w:r>
        <w:rPr>
          <w:b w:val="0"/>
          <w:bCs w:val="0"/>
          <w:sz w:val="24"/>
          <w:szCs w:val="24"/>
          <w:lang w:val="pt-BR"/>
        </w:rPr>
        <w:t>CEH</w:t>
      </w:r>
    </w:p>
    <w:p>
      <w:pPr>
        <w:rPr>
          <w:b w:val="0"/>
          <w:bCs w:val="0"/>
          <w:sz w:val="24"/>
          <w:szCs w:val="24"/>
          <w:lang w:val="pt-BR"/>
        </w:rPr>
      </w:pPr>
      <w:r>
        <w:rPr>
          <w:b w:val="0"/>
          <w:bCs w:val="0"/>
          <w:sz w:val="24"/>
          <w:szCs w:val="24"/>
          <w:lang w:val="pt-BR"/>
        </w:rPr>
        <w:t>GPEN</w:t>
      </w:r>
    </w:p>
    <w:p>
      <w:pPr>
        <w:rPr>
          <w:b w:val="0"/>
          <w:bCs w:val="0"/>
          <w:sz w:val="24"/>
          <w:szCs w:val="24"/>
          <w:lang w:val="pt-BR"/>
        </w:rPr>
      </w:pPr>
      <w:r>
        <w:rPr>
          <w:b w:val="0"/>
          <w:bCs w:val="0"/>
          <w:sz w:val="24"/>
          <w:szCs w:val="24"/>
          <w:lang w:val="pt-BR"/>
        </w:rPr>
        <w:t>GWAPT</w:t>
      </w:r>
    </w:p>
    <w:p>
      <w:pPr>
        <w:rPr>
          <w:b w:val="0"/>
          <w:bCs w:val="0"/>
          <w:sz w:val="24"/>
          <w:szCs w:val="24"/>
          <w:lang w:val="pt-BR"/>
        </w:rPr>
      </w:pPr>
      <w:r>
        <w:rPr>
          <w:b w:val="0"/>
          <w:bCs w:val="0"/>
          <w:sz w:val="24"/>
          <w:szCs w:val="24"/>
          <w:lang w:val="pt-BR"/>
        </w:rPr>
        <w:t>Offensive security OSCP</w:t>
      </w:r>
    </w:p>
    <w:p>
      <w:pPr>
        <w:rPr>
          <w:sz w:val="24"/>
          <w:szCs w:val="24"/>
          <w:lang w:val="pt-BR"/>
        </w:rPr>
      </w:pPr>
    </w:p>
    <w:p>
      <w:pPr>
        <w:ind w:firstLine="420" w:firstLineChars="0"/>
        <w:rPr>
          <w:b/>
          <w:bCs/>
          <w:sz w:val="24"/>
          <w:szCs w:val="24"/>
          <w:lang w:val="pt-BR"/>
        </w:rPr>
      </w:pPr>
      <w:r>
        <w:rPr>
          <w:b/>
          <w:bCs/>
          <w:sz w:val="24"/>
          <w:szCs w:val="24"/>
          <w:lang w:val="pt-BR"/>
        </w:rPr>
        <w:t>Links para estudo</w:t>
      </w:r>
    </w:p>
    <w:p>
      <w:pPr>
        <w:rPr>
          <w:sz w:val="24"/>
          <w:szCs w:val="24"/>
          <w:lang w:val="pt-BR"/>
        </w:rPr>
      </w:pPr>
    </w:p>
    <w:p>
      <w:pPr>
        <w:rPr>
          <w:sz w:val="24"/>
          <w:szCs w:val="24"/>
          <w:lang w:val="pt-BR"/>
        </w:rPr>
      </w:pPr>
    </w:p>
    <w:p>
      <w:pPr>
        <w:rPr>
          <w:sz w:val="24"/>
          <w:szCs w:val="24"/>
          <w:lang w:val="pt-BR"/>
        </w:rPr>
      </w:pPr>
    </w:p>
    <w:p>
      <w:pPr>
        <w:ind w:firstLine="420" w:firstLineChars="0"/>
        <w:rPr>
          <w:b/>
          <w:bCs/>
          <w:sz w:val="24"/>
          <w:szCs w:val="24"/>
          <w:lang w:val="pt-BR"/>
        </w:rPr>
      </w:pPr>
      <w:r>
        <w:rPr>
          <w:b/>
          <w:bCs/>
          <w:sz w:val="24"/>
          <w:szCs w:val="24"/>
          <w:lang w:val="pt-BR"/>
        </w:rPr>
        <w:t>Livros</w:t>
      </w:r>
    </w:p>
    <w:p>
      <w:pPr>
        <w:ind w:firstLine="420" w:firstLineChars="0"/>
        <w:rPr>
          <w:sz w:val="24"/>
          <w:szCs w:val="24"/>
          <w:lang w:val="pt-BR"/>
        </w:rPr>
      </w:pPr>
    </w:p>
    <w:p>
      <w:pPr>
        <w:rPr>
          <w:sz w:val="24"/>
          <w:szCs w:val="24"/>
          <w:lang w:val="pt-BR"/>
        </w:rPr>
      </w:pPr>
      <w:r>
        <w:rPr>
          <w:sz w:val="24"/>
          <w:szCs w:val="24"/>
          <w:lang w:val="pt-BR"/>
        </w:rPr>
        <w:t>Livro Teste de Invasão - jorga weidman</w:t>
      </w:r>
    </w:p>
    <w:p>
      <w:pPr>
        <w:rPr>
          <w:sz w:val="24"/>
          <w:szCs w:val="24"/>
          <w:lang w:val="pt-BR"/>
        </w:rPr>
      </w:pPr>
      <w:r>
        <w:rPr>
          <w:sz w:val="24"/>
          <w:szCs w:val="24"/>
          <w:lang w:val="pt-BR"/>
        </w:rPr>
        <w:t>Wireless Hacking - Autor curso</w:t>
      </w:r>
    </w:p>
    <w:p>
      <w:pPr>
        <w:rPr>
          <w:sz w:val="24"/>
          <w:szCs w:val="24"/>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1496D"/>
    <w:rsid w:val="04A6639A"/>
    <w:rsid w:val="17543053"/>
    <w:rsid w:val="2F264B83"/>
    <w:rsid w:val="32DE5784"/>
    <w:rsid w:val="33471930"/>
    <w:rsid w:val="5B3439B1"/>
    <w:rsid w:val="657149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2017-12-21T13:13:00Z</dcterms:created>
  <dc:creator>Igor.Siqueira</dc:creator>
  <cp:lastModifiedBy>Igor.Siqueira</cp:lastModifiedBy>
  <dcterms:modified xsi:type="dcterms:W3CDTF">2018-01-26T13:45:34Z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1046-10.1.0.5656</vt:lpwstr>
  </property>
</Properties>
</file>