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BC4" w:rsidRPr="00485BC4" w:rsidRDefault="00485BC4" w:rsidP="00485BC4">
      <w:pPr>
        <w:rPr>
          <w:rFonts w:ascii="Times New Roman" w:hAnsi="Times New Roman" w:cs="Times New Roman"/>
          <w:color w:val="000000"/>
          <w:shd w:val="clear" w:color="auto" w:fill="FFFFFF"/>
        </w:rPr>
      </w:pPr>
      <w:bookmarkStart w:id="0" w:name="1"/>
      <w:r>
        <w:rPr>
          <w:noProof/>
          <w:lang w:eastAsia="ru-RU"/>
        </w:rPr>
        <w:drawing>
          <wp:anchor distT="0" distB="0" distL="114300" distR="114300" simplePos="0" relativeHeight="251658240" behindDoc="0" locked="0" layoutInCell="1" allowOverlap="1" wp14:anchorId="1C9E5AA5" wp14:editId="02083FCA">
            <wp:simplePos x="0" y="0"/>
            <wp:positionH relativeFrom="column">
              <wp:posOffset>-47625</wp:posOffset>
            </wp:positionH>
            <wp:positionV relativeFrom="paragraph">
              <wp:posOffset>28575</wp:posOffset>
            </wp:positionV>
            <wp:extent cx="2733675" cy="2533650"/>
            <wp:effectExtent l="0" t="0" r="9525" b="0"/>
            <wp:wrapSquare wrapText="bothSides"/>
            <wp:docPr id="1" name="Рисунок 1" descr="http://bdis.umeta.ru/db/db_course/labs/ref/indexPage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dis.umeta.ru/db/db_course/labs/ref/indexPageForma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2533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5BC4">
        <w:rPr>
          <w:rFonts w:ascii="Times New Roman" w:hAnsi="Times New Roman" w:cs="Times New Roman"/>
          <w:color w:val="000000"/>
          <w:shd w:val="clear" w:color="auto" w:fill="FFFFFF"/>
        </w:rPr>
        <w:t>Каждая страница размером 8192 байт включает заголовок, имеющий длину 96 байт. Еще один фрагмент страницы используется для размещения других структур данных, например, информации о переполнении строк. Вся оставшаяся часть страницы (8060 байт) предназначена для размещения данных (т.е. информации таблицы или индекса).</w:t>
      </w:r>
    </w:p>
    <w:bookmarkEnd w:id="0"/>
    <w:p w:rsidR="00485BC4" w:rsidRDefault="00485BC4">
      <w:pPr>
        <w:rPr>
          <w:rFonts w:ascii="Times New Roman" w:hAnsi="Times New Roman" w:cs="Times New Roman"/>
          <w:color w:val="000000"/>
          <w:shd w:val="clear" w:color="auto" w:fill="FFFFFF"/>
        </w:rPr>
      </w:pPr>
    </w:p>
    <w:p w:rsidR="00485BC4" w:rsidRDefault="00485BC4">
      <w:pPr>
        <w:rPr>
          <w:rFonts w:ascii="Times New Roman" w:hAnsi="Times New Roman" w:cs="Times New Roman"/>
          <w:color w:val="000000"/>
          <w:shd w:val="clear" w:color="auto" w:fill="FFFFFF"/>
        </w:rPr>
      </w:pPr>
    </w:p>
    <w:p w:rsidR="006E70A5" w:rsidRDefault="00104B81">
      <w:pPr>
        <w:rPr>
          <w:rFonts w:ascii="Times New Roman" w:hAnsi="Times New Roman" w:cs="Times New Roman"/>
          <w:color w:val="000000"/>
          <w:shd w:val="clear" w:color="auto" w:fill="FFFFFF"/>
          <w:lang w:val="en-US"/>
        </w:rPr>
      </w:pPr>
      <w:r w:rsidRPr="00104B81">
        <w:rPr>
          <w:rFonts w:ascii="Times New Roman" w:hAnsi="Times New Roman" w:cs="Times New Roman"/>
          <w:color w:val="000000"/>
          <w:shd w:val="clear" w:color="auto" w:fill="FFFFFF"/>
        </w:rPr>
        <w:t>Индексы создаются для столбцов таблиц и представлений. Индексы предоставляют путь для быстрого поиска данных на основе значений в этих столбцах.</w:t>
      </w:r>
    </w:p>
    <w:p w:rsidR="00104B81" w:rsidRDefault="00104B81">
      <w:pPr>
        <w:rPr>
          <w:rFonts w:ascii="Times New Roman" w:hAnsi="Times New Roman" w:cs="Times New Roman"/>
          <w:color w:val="000000"/>
          <w:shd w:val="clear" w:color="auto" w:fill="FFFFFF"/>
          <w:lang w:val="en-US"/>
        </w:rPr>
      </w:pPr>
      <w:r w:rsidRPr="00104B81">
        <w:rPr>
          <w:rFonts w:ascii="Times New Roman" w:hAnsi="Times New Roman" w:cs="Times New Roman"/>
          <w:color w:val="000000"/>
          <w:shd w:val="clear" w:color="auto" w:fill="FFFFFF"/>
        </w:rPr>
        <w:t>Индекс состоит из набора страниц, узлов индекса, которые организованы в виде древовидной структуры — </w:t>
      </w:r>
      <w:r w:rsidRPr="00104B81">
        <w:rPr>
          <w:rFonts w:ascii="Times New Roman" w:hAnsi="Times New Roman" w:cs="Times New Roman"/>
          <w:i/>
          <w:iCs/>
          <w:color w:val="000000"/>
          <w:shd w:val="clear" w:color="auto" w:fill="FFFFFF"/>
        </w:rPr>
        <w:t>сбалансированного дерева</w:t>
      </w:r>
      <w:r w:rsidRPr="00104B81">
        <w:rPr>
          <w:rFonts w:ascii="Times New Roman" w:hAnsi="Times New Roman" w:cs="Times New Roman"/>
          <w:color w:val="000000"/>
          <w:shd w:val="clear" w:color="auto" w:fill="FFFFFF"/>
        </w:rPr>
        <w:t>. Эта структура является иерархической по своей природе и начинается с корневого узла на вершине иерархии и конечных узлов, листьев, в нижней части, как показано на рисунке:</w:t>
      </w:r>
    </w:p>
    <w:p w:rsidR="00104B81" w:rsidRDefault="00104B81">
      <w:pPr>
        <w:rPr>
          <w:rFonts w:ascii="Times New Roman" w:hAnsi="Times New Roman" w:cs="Times New Roman"/>
          <w:color w:val="000000"/>
          <w:shd w:val="clear" w:color="auto" w:fill="FFFFFF"/>
          <w:lang w:val="en-US"/>
        </w:rPr>
      </w:pPr>
      <w:r w:rsidRPr="00104B81">
        <w:rPr>
          <w:rFonts w:ascii="Times New Roman" w:hAnsi="Times New Roman" w:cs="Times New Roman"/>
          <w:color w:val="000000"/>
          <w:shd w:val="clear" w:color="auto" w:fill="FFFFFF"/>
        </w:rPr>
        <w:t>Когда вы формируете запрос на индексированный столбец, подсистема запросов начинает идти сверху от корневого узла и постепенно двигается вниз через промежуточные узлы, при этом каждый слой промежуточного уровня содержит более детальную информацию о данных. Подсистема запросов продолжает двигаться по узлам индекса до тех пор, пока не достигнет нижнего уровня с листьями индекса.</w:t>
      </w:r>
    </w:p>
    <w:p w:rsidR="00244E87" w:rsidRPr="00244E87" w:rsidRDefault="00244E87" w:rsidP="00104B81">
      <w:pPr>
        <w:rPr>
          <w:rFonts w:ascii="Times New Roman" w:hAnsi="Times New Roman" w:cs="Times New Roman"/>
          <w:color w:val="000000"/>
          <w:shd w:val="clear" w:color="auto" w:fill="FFFFFF"/>
        </w:rPr>
      </w:pPr>
      <w:r w:rsidRPr="00244E87">
        <w:rPr>
          <w:rFonts w:ascii="Times New Roman" w:hAnsi="Times New Roman" w:cs="Times New Roman"/>
          <w:color w:val="000000"/>
          <w:shd w:val="clear" w:color="auto" w:fill="FFFFFF"/>
        </w:rPr>
        <w:t xml:space="preserve">Индексы создаются автоматически при определении ограничений PRIMARY KEY или UNIQUE на основе столбцов таблицы. Например, при создании таблицы и указании конкретного столбца в качестве первичного ключа, компонент </w:t>
      </w:r>
      <w:proofErr w:type="spellStart"/>
      <w:r w:rsidRPr="00244E87">
        <w:rPr>
          <w:rFonts w:ascii="Times New Roman" w:hAnsi="Times New Roman" w:cs="Times New Roman"/>
          <w:color w:val="000000"/>
          <w:shd w:val="clear" w:color="auto" w:fill="FFFFFF"/>
        </w:rPr>
        <w:t>Компонент</w:t>
      </w:r>
      <w:proofErr w:type="spellEnd"/>
      <w:r w:rsidRPr="00244E87">
        <w:rPr>
          <w:rFonts w:ascii="Times New Roman" w:hAnsi="Times New Roman" w:cs="Times New Roman"/>
          <w:color w:val="000000"/>
          <w:shd w:val="clear" w:color="auto" w:fill="FFFFFF"/>
        </w:rPr>
        <w:t xml:space="preserve"> </w:t>
      </w:r>
      <w:proofErr w:type="spellStart"/>
      <w:r w:rsidRPr="00244E87">
        <w:rPr>
          <w:rFonts w:ascii="Times New Roman" w:hAnsi="Times New Roman" w:cs="Times New Roman"/>
          <w:color w:val="000000"/>
          <w:shd w:val="clear" w:color="auto" w:fill="FFFFFF"/>
        </w:rPr>
        <w:t>Database</w:t>
      </w:r>
      <w:proofErr w:type="spellEnd"/>
      <w:r w:rsidRPr="00244E87">
        <w:rPr>
          <w:rFonts w:ascii="Times New Roman" w:hAnsi="Times New Roman" w:cs="Times New Roman"/>
          <w:color w:val="000000"/>
          <w:shd w:val="clear" w:color="auto" w:fill="FFFFFF"/>
        </w:rPr>
        <w:t xml:space="preserve"> </w:t>
      </w:r>
      <w:proofErr w:type="spellStart"/>
      <w:r w:rsidRPr="00244E87">
        <w:rPr>
          <w:rFonts w:ascii="Times New Roman" w:hAnsi="Times New Roman" w:cs="Times New Roman"/>
          <w:color w:val="000000"/>
          <w:shd w:val="clear" w:color="auto" w:fill="FFFFFF"/>
        </w:rPr>
        <w:t>Engine</w:t>
      </w:r>
      <w:proofErr w:type="spellEnd"/>
      <w:r w:rsidRPr="00244E87">
        <w:rPr>
          <w:rFonts w:ascii="Times New Roman" w:hAnsi="Times New Roman" w:cs="Times New Roman"/>
          <w:color w:val="000000"/>
          <w:shd w:val="clear" w:color="auto" w:fill="FFFFFF"/>
        </w:rPr>
        <w:t xml:space="preserve"> автоматически создает на основе этого столбца ограничение PRIMARY KEY и индекс. Дополнительные сведения см. в разделах </w:t>
      </w:r>
      <w:proofErr w:type="spellStart"/>
      <w:r w:rsidRPr="00244E87">
        <w:rPr>
          <w:rFonts w:ascii="Times New Roman" w:hAnsi="Times New Roman" w:cs="Times New Roman"/>
          <w:color w:val="000000"/>
          <w:shd w:val="clear" w:color="auto" w:fill="FFFFFF"/>
        </w:rPr>
        <w:fldChar w:fldCharType="begin"/>
      </w:r>
      <w:r w:rsidRPr="00244E87">
        <w:rPr>
          <w:rFonts w:ascii="Times New Roman" w:hAnsi="Times New Roman" w:cs="Times New Roman"/>
          <w:color w:val="000000"/>
          <w:shd w:val="clear" w:color="auto" w:fill="FFFFFF"/>
        </w:rPr>
        <w:instrText xml:space="preserve"> HYPERLINK "https://msdn.microsoft.com/ru-ru/library/ms189039.aspx" </w:instrText>
      </w:r>
      <w:r w:rsidRPr="00244E87">
        <w:rPr>
          <w:rFonts w:ascii="Times New Roman" w:hAnsi="Times New Roman" w:cs="Times New Roman"/>
          <w:color w:val="000000"/>
          <w:shd w:val="clear" w:color="auto" w:fill="FFFFFF"/>
        </w:rPr>
        <w:fldChar w:fldCharType="separate"/>
      </w:r>
      <w:r w:rsidRPr="00244E87">
        <w:rPr>
          <w:rStyle w:val="aa"/>
          <w:rFonts w:ascii="Times New Roman" w:hAnsi="Times New Roman" w:cs="Times New Roman"/>
          <w:shd w:val="clear" w:color="auto" w:fill="FFFFFF"/>
        </w:rPr>
        <w:t>Create</w:t>
      </w:r>
      <w:proofErr w:type="spellEnd"/>
      <w:r w:rsidRPr="00244E87">
        <w:rPr>
          <w:rStyle w:val="aa"/>
          <w:rFonts w:ascii="Times New Roman" w:hAnsi="Times New Roman" w:cs="Times New Roman"/>
          <w:shd w:val="clear" w:color="auto" w:fill="FFFFFF"/>
        </w:rPr>
        <w:t xml:space="preserve"> </w:t>
      </w:r>
      <w:proofErr w:type="spellStart"/>
      <w:r w:rsidRPr="00244E87">
        <w:rPr>
          <w:rStyle w:val="aa"/>
          <w:rFonts w:ascii="Times New Roman" w:hAnsi="Times New Roman" w:cs="Times New Roman"/>
          <w:shd w:val="clear" w:color="auto" w:fill="FFFFFF"/>
        </w:rPr>
        <w:t>Primary</w:t>
      </w:r>
      <w:proofErr w:type="spellEnd"/>
      <w:r w:rsidRPr="00244E87">
        <w:rPr>
          <w:rStyle w:val="aa"/>
          <w:rFonts w:ascii="Times New Roman" w:hAnsi="Times New Roman" w:cs="Times New Roman"/>
          <w:shd w:val="clear" w:color="auto" w:fill="FFFFFF"/>
        </w:rPr>
        <w:t xml:space="preserve"> </w:t>
      </w:r>
      <w:proofErr w:type="spellStart"/>
      <w:r w:rsidRPr="00244E87">
        <w:rPr>
          <w:rStyle w:val="aa"/>
          <w:rFonts w:ascii="Times New Roman" w:hAnsi="Times New Roman" w:cs="Times New Roman"/>
          <w:shd w:val="clear" w:color="auto" w:fill="FFFFFF"/>
        </w:rPr>
        <w:t>Keys</w:t>
      </w:r>
      <w:proofErr w:type="spellEnd"/>
      <w:r w:rsidRPr="00244E87">
        <w:rPr>
          <w:rFonts w:ascii="Times New Roman" w:hAnsi="Times New Roman" w:cs="Times New Roman"/>
          <w:color w:val="000000"/>
          <w:shd w:val="clear" w:color="auto" w:fill="FFFFFF"/>
        </w:rPr>
        <w:fldChar w:fldCharType="end"/>
      </w:r>
      <w:r w:rsidRPr="00244E87">
        <w:rPr>
          <w:rFonts w:ascii="Times New Roman" w:hAnsi="Times New Roman" w:cs="Times New Roman"/>
          <w:color w:val="000000"/>
          <w:shd w:val="clear" w:color="auto" w:fill="FFFFFF"/>
        </w:rPr>
        <w:t> и </w:t>
      </w:r>
      <w:proofErr w:type="spellStart"/>
      <w:r w:rsidRPr="00244E87">
        <w:rPr>
          <w:rFonts w:ascii="Times New Roman" w:hAnsi="Times New Roman" w:cs="Times New Roman"/>
          <w:color w:val="000000"/>
          <w:shd w:val="clear" w:color="auto" w:fill="FFFFFF"/>
        </w:rPr>
        <w:fldChar w:fldCharType="begin"/>
      </w:r>
      <w:r w:rsidRPr="00244E87">
        <w:rPr>
          <w:rFonts w:ascii="Times New Roman" w:hAnsi="Times New Roman" w:cs="Times New Roman"/>
          <w:color w:val="000000"/>
          <w:shd w:val="clear" w:color="auto" w:fill="FFFFFF"/>
        </w:rPr>
        <w:instrText xml:space="preserve"> HYPERLINK "https://msdn.microsoft.com/ru-ru/library/ms190024.aspx" </w:instrText>
      </w:r>
      <w:r w:rsidRPr="00244E87">
        <w:rPr>
          <w:rFonts w:ascii="Times New Roman" w:hAnsi="Times New Roman" w:cs="Times New Roman"/>
          <w:color w:val="000000"/>
          <w:shd w:val="clear" w:color="auto" w:fill="FFFFFF"/>
        </w:rPr>
        <w:fldChar w:fldCharType="separate"/>
      </w:r>
      <w:r w:rsidRPr="00244E87">
        <w:rPr>
          <w:rStyle w:val="aa"/>
          <w:rFonts w:ascii="Times New Roman" w:hAnsi="Times New Roman" w:cs="Times New Roman"/>
          <w:shd w:val="clear" w:color="auto" w:fill="FFFFFF"/>
        </w:rPr>
        <w:t>Create</w:t>
      </w:r>
      <w:proofErr w:type="spellEnd"/>
      <w:r w:rsidRPr="00244E87">
        <w:rPr>
          <w:rStyle w:val="aa"/>
          <w:rFonts w:ascii="Times New Roman" w:hAnsi="Times New Roman" w:cs="Times New Roman"/>
          <w:shd w:val="clear" w:color="auto" w:fill="FFFFFF"/>
        </w:rPr>
        <w:t xml:space="preserve"> </w:t>
      </w:r>
      <w:proofErr w:type="spellStart"/>
      <w:r w:rsidRPr="00244E87">
        <w:rPr>
          <w:rStyle w:val="aa"/>
          <w:rFonts w:ascii="Times New Roman" w:hAnsi="Times New Roman" w:cs="Times New Roman"/>
          <w:shd w:val="clear" w:color="auto" w:fill="FFFFFF"/>
        </w:rPr>
        <w:t>Unique</w:t>
      </w:r>
      <w:proofErr w:type="spellEnd"/>
      <w:r w:rsidRPr="00244E87">
        <w:rPr>
          <w:rStyle w:val="aa"/>
          <w:rFonts w:ascii="Times New Roman" w:hAnsi="Times New Roman" w:cs="Times New Roman"/>
          <w:shd w:val="clear" w:color="auto" w:fill="FFFFFF"/>
        </w:rPr>
        <w:t xml:space="preserve"> </w:t>
      </w:r>
      <w:proofErr w:type="spellStart"/>
      <w:r w:rsidRPr="00244E87">
        <w:rPr>
          <w:rStyle w:val="aa"/>
          <w:rFonts w:ascii="Times New Roman" w:hAnsi="Times New Roman" w:cs="Times New Roman"/>
          <w:shd w:val="clear" w:color="auto" w:fill="FFFFFF"/>
        </w:rPr>
        <w:t>Constraints</w:t>
      </w:r>
      <w:proofErr w:type="spellEnd"/>
      <w:r w:rsidRPr="00244E87">
        <w:rPr>
          <w:rFonts w:ascii="Times New Roman" w:hAnsi="Times New Roman" w:cs="Times New Roman"/>
          <w:color w:val="000000"/>
          <w:shd w:val="clear" w:color="auto" w:fill="FFFFFF"/>
        </w:rPr>
        <w:fldChar w:fldCharType="end"/>
      </w:r>
      <w:r w:rsidRPr="00244E87">
        <w:rPr>
          <w:rFonts w:ascii="Times New Roman" w:hAnsi="Times New Roman" w:cs="Times New Roman"/>
          <w:color w:val="000000"/>
          <w:shd w:val="clear" w:color="auto" w:fill="FFFFFF"/>
        </w:rPr>
        <w:t>.</w:t>
      </w:r>
    </w:p>
    <w:p w:rsidR="00244E87" w:rsidRPr="00244E87" w:rsidRDefault="00244E87" w:rsidP="00244E87">
      <w:pPr>
        <w:rPr>
          <w:rFonts w:ascii="Times New Roman" w:hAnsi="Times New Roman" w:cs="Times New Roman"/>
          <w:color w:val="000000"/>
          <w:shd w:val="clear" w:color="auto" w:fill="FFFFFF"/>
        </w:rPr>
      </w:pPr>
      <w:r w:rsidRPr="00244E87">
        <w:rPr>
          <w:rFonts w:ascii="Times New Roman" w:hAnsi="Times New Roman" w:cs="Times New Roman"/>
          <w:color w:val="000000"/>
          <w:shd w:val="clear" w:color="auto" w:fill="FFFFFF"/>
        </w:rPr>
        <w:t>UNIQUE</w:t>
      </w:r>
      <w:proofErr w:type="gramStart"/>
      <w:r w:rsidRPr="00244E87">
        <w:rPr>
          <w:rFonts w:ascii="Times New Roman" w:hAnsi="Times New Roman" w:cs="Times New Roman"/>
          <w:color w:val="000000"/>
          <w:shd w:val="clear" w:color="auto" w:fill="FFFFFF"/>
        </w:rPr>
        <w:br/>
        <w:t>С</w:t>
      </w:r>
      <w:proofErr w:type="gramEnd"/>
      <w:r w:rsidRPr="00244E87">
        <w:rPr>
          <w:rFonts w:ascii="Times New Roman" w:hAnsi="Times New Roman" w:cs="Times New Roman"/>
          <w:color w:val="000000"/>
          <w:shd w:val="clear" w:color="auto" w:fill="FFFFFF"/>
        </w:rPr>
        <w:t xml:space="preserve">оздает уникальный индекс для таблицы или представления. Уникальным является индекс, в котором не может быть двух строк с одним и тем же значением ключа индекса. </w:t>
      </w:r>
      <w:proofErr w:type="spellStart"/>
      <w:r w:rsidRPr="00244E87">
        <w:rPr>
          <w:rFonts w:ascii="Times New Roman" w:hAnsi="Times New Roman" w:cs="Times New Roman"/>
          <w:color w:val="000000"/>
          <w:shd w:val="clear" w:color="auto" w:fill="FFFFFF"/>
        </w:rPr>
        <w:t>Кластеризованный</w:t>
      </w:r>
      <w:proofErr w:type="spellEnd"/>
      <w:r w:rsidRPr="00244E87">
        <w:rPr>
          <w:rFonts w:ascii="Times New Roman" w:hAnsi="Times New Roman" w:cs="Times New Roman"/>
          <w:color w:val="000000"/>
          <w:shd w:val="clear" w:color="auto" w:fill="FFFFFF"/>
        </w:rPr>
        <w:t xml:space="preserve"> индекс представления должен быть уникальным.</w:t>
      </w:r>
    </w:p>
    <w:p w:rsidR="00244E87" w:rsidRPr="00244E87" w:rsidRDefault="00244E87" w:rsidP="00244E87">
      <w:pPr>
        <w:rPr>
          <w:rFonts w:ascii="Times New Roman" w:hAnsi="Times New Roman" w:cs="Times New Roman"/>
          <w:color w:val="000000"/>
          <w:shd w:val="clear" w:color="auto" w:fill="FFFFFF"/>
        </w:rPr>
      </w:pPr>
      <w:r w:rsidRPr="00244E87">
        <w:rPr>
          <w:rFonts w:ascii="Times New Roman" w:hAnsi="Times New Roman" w:cs="Times New Roman"/>
          <w:color w:val="000000"/>
          <w:shd w:val="clear" w:color="auto" w:fill="FFFFFF"/>
        </w:rPr>
        <w:t xml:space="preserve">Компонент </w:t>
      </w:r>
      <w:proofErr w:type="spellStart"/>
      <w:proofErr w:type="gramStart"/>
      <w:r w:rsidRPr="00244E87">
        <w:rPr>
          <w:rFonts w:ascii="Times New Roman" w:hAnsi="Times New Roman" w:cs="Times New Roman"/>
          <w:color w:val="000000"/>
          <w:shd w:val="clear" w:color="auto" w:fill="FFFFFF"/>
        </w:rPr>
        <w:t>Компонент</w:t>
      </w:r>
      <w:proofErr w:type="spellEnd"/>
      <w:proofErr w:type="gramEnd"/>
      <w:r w:rsidRPr="00244E87">
        <w:rPr>
          <w:rFonts w:ascii="Times New Roman" w:hAnsi="Times New Roman" w:cs="Times New Roman"/>
          <w:color w:val="000000"/>
          <w:shd w:val="clear" w:color="auto" w:fill="FFFFFF"/>
        </w:rPr>
        <w:t xml:space="preserve"> </w:t>
      </w:r>
      <w:proofErr w:type="spellStart"/>
      <w:r w:rsidRPr="00244E87">
        <w:rPr>
          <w:rFonts w:ascii="Times New Roman" w:hAnsi="Times New Roman" w:cs="Times New Roman"/>
          <w:color w:val="000000"/>
          <w:shd w:val="clear" w:color="auto" w:fill="FFFFFF"/>
        </w:rPr>
        <w:t>Database</w:t>
      </w:r>
      <w:proofErr w:type="spellEnd"/>
      <w:r w:rsidRPr="00244E87">
        <w:rPr>
          <w:rFonts w:ascii="Times New Roman" w:hAnsi="Times New Roman" w:cs="Times New Roman"/>
          <w:color w:val="000000"/>
          <w:shd w:val="clear" w:color="auto" w:fill="FFFFFF"/>
        </w:rPr>
        <w:t xml:space="preserve"> </w:t>
      </w:r>
      <w:proofErr w:type="spellStart"/>
      <w:r w:rsidRPr="00244E87">
        <w:rPr>
          <w:rFonts w:ascii="Times New Roman" w:hAnsi="Times New Roman" w:cs="Times New Roman"/>
          <w:color w:val="000000"/>
          <w:shd w:val="clear" w:color="auto" w:fill="FFFFFF"/>
        </w:rPr>
        <w:t>Engine</w:t>
      </w:r>
      <w:proofErr w:type="spellEnd"/>
      <w:r w:rsidRPr="00244E87">
        <w:rPr>
          <w:rFonts w:ascii="Times New Roman" w:hAnsi="Times New Roman" w:cs="Times New Roman"/>
          <w:color w:val="000000"/>
          <w:shd w:val="clear" w:color="auto" w:fill="FFFFFF"/>
        </w:rPr>
        <w:t xml:space="preserve"> не позволяет создать уникальный индекс по столбцам, уже содержащим повторяющиеся значения, даже если параметру IGNORE_DUP_KEY присвоено значение ON. При попытке создания такого индекса компонент </w:t>
      </w:r>
      <w:proofErr w:type="spellStart"/>
      <w:r w:rsidRPr="00244E87">
        <w:rPr>
          <w:rFonts w:ascii="Times New Roman" w:hAnsi="Times New Roman" w:cs="Times New Roman"/>
          <w:color w:val="000000"/>
          <w:shd w:val="clear" w:color="auto" w:fill="FFFFFF"/>
        </w:rPr>
        <w:t>Компонент</w:t>
      </w:r>
      <w:proofErr w:type="spellEnd"/>
      <w:r w:rsidRPr="00244E87">
        <w:rPr>
          <w:rFonts w:ascii="Times New Roman" w:hAnsi="Times New Roman" w:cs="Times New Roman"/>
          <w:color w:val="000000"/>
          <w:shd w:val="clear" w:color="auto" w:fill="FFFFFF"/>
        </w:rPr>
        <w:t xml:space="preserve"> </w:t>
      </w:r>
      <w:proofErr w:type="spellStart"/>
      <w:r w:rsidRPr="00244E87">
        <w:rPr>
          <w:rFonts w:ascii="Times New Roman" w:hAnsi="Times New Roman" w:cs="Times New Roman"/>
          <w:color w:val="000000"/>
          <w:shd w:val="clear" w:color="auto" w:fill="FFFFFF"/>
        </w:rPr>
        <w:t>Database</w:t>
      </w:r>
      <w:proofErr w:type="spellEnd"/>
      <w:r w:rsidRPr="00244E87">
        <w:rPr>
          <w:rFonts w:ascii="Times New Roman" w:hAnsi="Times New Roman" w:cs="Times New Roman"/>
          <w:color w:val="000000"/>
          <w:shd w:val="clear" w:color="auto" w:fill="FFFFFF"/>
        </w:rPr>
        <w:t xml:space="preserve"> </w:t>
      </w:r>
      <w:proofErr w:type="spellStart"/>
      <w:r w:rsidRPr="00244E87">
        <w:rPr>
          <w:rFonts w:ascii="Times New Roman" w:hAnsi="Times New Roman" w:cs="Times New Roman"/>
          <w:color w:val="000000"/>
          <w:shd w:val="clear" w:color="auto" w:fill="FFFFFF"/>
        </w:rPr>
        <w:t>Engine</w:t>
      </w:r>
      <w:proofErr w:type="spellEnd"/>
      <w:r w:rsidRPr="00244E87">
        <w:rPr>
          <w:rFonts w:ascii="Times New Roman" w:hAnsi="Times New Roman" w:cs="Times New Roman"/>
          <w:color w:val="000000"/>
          <w:shd w:val="clear" w:color="auto" w:fill="FFFFFF"/>
        </w:rPr>
        <w:t xml:space="preserve"> выдает сообщение об ошибке. Прежде чем создавать уникальный индекс по такому столбцу или столбцам, необходимо удалить все повторяющиеся значения. Столбцы, используемые в уникальном индексе, должны иметь свойство NOT NULL, т. к. при создании индекса значения NULL рассматриваются как повторяющиеся.</w:t>
      </w:r>
    </w:p>
    <w:p w:rsidR="00244E87" w:rsidRPr="008C1FBD" w:rsidRDefault="008C1FBD" w:rsidP="00104B81">
      <w:pPr>
        <w:rPr>
          <w:rFonts w:ascii="Times New Roman" w:hAnsi="Times New Roman" w:cs="Times New Roman"/>
          <w:color w:val="000000"/>
          <w:shd w:val="clear" w:color="auto" w:fill="FFFFFF"/>
        </w:rPr>
      </w:pPr>
      <w:r w:rsidRPr="008C1FBD">
        <w:rPr>
          <w:rFonts w:ascii="Times New Roman" w:hAnsi="Times New Roman" w:cs="Times New Roman"/>
          <w:color w:val="000000"/>
          <w:shd w:val="clear" w:color="auto" w:fill="FFFFFF"/>
        </w:rPr>
        <w:t>Инструкция DROP INDEX неприменима к индексам, созданным при указании ограничений параметров PRIMARY KEY и UNIQUE. Для удаления ограничения и соответствующего индекса используется </w:t>
      </w:r>
      <w:hyperlink r:id="rId9" w:history="1">
        <w:r w:rsidRPr="008C1FBD">
          <w:rPr>
            <w:rStyle w:val="aa"/>
            <w:rFonts w:ascii="Times New Roman" w:hAnsi="Times New Roman" w:cs="Times New Roman"/>
            <w:shd w:val="clear" w:color="auto" w:fill="FFFFFF"/>
          </w:rPr>
          <w:t>ALTER TABLE</w:t>
        </w:r>
      </w:hyperlink>
      <w:r w:rsidRPr="008C1FBD">
        <w:rPr>
          <w:rFonts w:ascii="Times New Roman" w:hAnsi="Times New Roman" w:cs="Times New Roman"/>
          <w:color w:val="000000"/>
          <w:shd w:val="clear" w:color="auto" w:fill="FFFFFF"/>
        </w:rPr>
        <w:t> с предложением DROP CONSTRAINT.</w:t>
      </w:r>
    </w:p>
    <w:p w:rsidR="00104B81" w:rsidRPr="00104B81" w:rsidRDefault="00104B81" w:rsidP="00104B81">
      <w:pPr>
        <w:rPr>
          <w:rFonts w:ascii="Times New Roman" w:hAnsi="Times New Roman" w:cs="Times New Roman"/>
          <w:color w:val="000000"/>
          <w:shd w:val="clear" w:color="auto" w:fill="FFFFFF"/>
        </w:rPr>
      </w:pPr>
      <w:proofErr w:type="spellStart"/>
      <w:r w:rsidRPr="00104B81">
        <w:rPr>
          <w:rFonts w:ascii="Times New Roman" w:hAnsi="Times New Roman" w:cs="Times New Roman"/>
          <w:b/>
          <w:color w:val="000000"/>
          <w:shd w:val="clear" w:color="auto" w:fill="FFFFFF"/>
        </w:rPr>
        <w:t>Кластеризованный</w:t>
      </w:r>
      <w:proofErr w:type="spellEnd"/>
      <w:r w:rsidRPr="00104B81">
        <w:rPr>
          <w:rFonts w:ascii="Times New Roman" w:hAnsi="Times New Roman" w:cs="Times New Roman"/>
          <w:b/>
          <w:color w:val="000000"/>
          <w:shd w:val="clear" w:color="auto" w:fill="FFFFFF"/>
        </w:rPr>
        <w:t xml:space="preserve"> индекс</w:t>
      </w:r>
    </w:p>
    <w:p w:rsidR="00104B81" w:rsidRDefault="00104B81" w:rsidP="00104B81">
      <w:pPr>
        <w:rPr>
          <w:rFonts w:ascii="Times New Roman" w:hAnsi="Times New Roman" w:cs="Times New Roman"/>
          <w:color w:val="000000"/>
          <w:shd w:val="clear" w:color="auto" w:fill="FFFFFF"/>
        </w:rPr>
      </w:pPr>
      <w:proofErr w:type="spellStart"/>
      <w:r w:rsidRPr="00104B81">
        <w:rPr>
          <w:rFonts w:ascii="Times New Roman" w:hAnsi="Times New Roman" w:cs="Times New Roman"/>
          <w:color w:val="000000"/>
          <w:shd w:val="clear" w:color="auto" w:fill="FFFFFF"/>
        </w:rPr>
        <w:t>Кластеризованный</w:t>
      </w:r>
      <w:proofErr w:type="spellEnd"/>
      <w:r w:rsidRPr="00104B81">
        <w:rPr>
          <w:rFonts w:ascii="Times New Roman" w:hAnsi="Times New Roman" w:cs="Times New Roman"/>
          <w:color w:val="000000"/>
          <w:shd w:val="clear" w:color="auto" w:fill="FFFFFF"/>
        </w:rPr>
        <w:t xml:space="preserve"> индекс хранит реальные строки данных в листьях индекса. Важной характеристикой </w:t>
      </w:r>
      <w:proofErr w:type="spellStart"/>
      <w:r w:rsidRPr="00104B81">
        <w:rPr>
          <w:rFonts w:ascii="Times New Roman" w:hAnsi="Times New Roman" w:cs="Times New Roman"/>
          <w:color w:val="000000"/>
          <w:shd w:val="clear" w:color="auto" w:fill="FFFFFF"/>
        </w:rPr>
        <w:t>кластеризованного</w:t>
      </w:r>
      <w:proofErr w:type="spellEnd"/>
      <w:r w:rsidRPr="00104B81">
        <w:rPr>
          <w:rFonts w:ascii="Times New Roman" w:hAnsi="Times New Roman" w:cs="Times New Roman"/>
          <w:color w:val="000000"/>
          <w:shd w:val="clear" w:color="auto" w:fill="FFFFFF"/>
        </w:rPr>
        <w:t xml:space="preserve"> индекса является то, что все значения отсортированы в определенном порядке либо возрастания, либо убывания. Таким образом, таблица или представление может иметь только один </w:t>
      </w:r>
      <w:proofErr w:type="spellStart"/>
      <w:r w:rsidRPr="00104B81">
        <w:rPr>
          <w:rFonts w:ascii="Times New Roman" w:hAnsi="Times New Roman" w:cs="Times New Roman"/>
          <w:color w:val="000000"/>
          <w:shd w:val="clear" w:color="auto" w:fill="FFFFFF"/>
        </w:rPr>
        <w:t>кластеризованный</w:t>
      </w:r>
      <w:proofErr w:type="spellEnd"/>
      <w:r w:rsidRPr="00104B81">
        <w:rPr>
          <w:rFonts w:ascii="Times New Roman" w:hAnsi="Times New Roman" w:cs="Times New Roman"/>
          <w:color w:val="000000"/>
          <w:shd w:val="clear" w:color="auto" w:fill="FFFFFF"/>
        </w:rPr>
        <w:t xml:space="preserve"> индекс. В дополнение следует отметить, что данные в таблице </w:t>
      </w:r>
      <w:proofErr w:type="gramStart"/>
      <w:r w:rsidRPr="00104B81">
        <w:rPr>
          <w:rFonts w:ascii="Times New Roman" w:hAnsi="Times New Roman" w:cs="Times New Roman"/>
          <w:color w:val="000000"/>
          <w:shd w:val="clear" w:color="auto" w:fill="FFFFFF"/>
        </w:rPr>
        <w:t xml:space="preserve">хранятся в отсортированном </w:t>
      </w:r>
      <w:r w:rsidRPr="00104B81">
        <w:rPr>
          <w:rFonts w:ascii="Times New Roman" w:hAnsi="Times New Roman" w:cs="Times New Roman"/>
          <w:color w:val="000000"/>
          <w:shd w:val="clear" w:color="auto" w:fill="FFFFFF"/>
        </w:rPr>
        <w:lastRenderedPageBreak/>
        <w:t>виде только в случае если создан</w:t>
      </w:r>
      <w:proofErr w:type="gramEnd"/>
      <w:r w:rsidRPr="00104B81">
        <w:rPr>
          <w:rFonts w:ascii="Times New Roman" w:hAnsi="Times New Roman" w:cs="Times New Roman"/>
          <w:color w:val="000000"/>
          <w:shd w:val="clear" w:color="auto" w:fill="FFFFFF"/>
        </w:rPr>
        <w:t xml:space="preserve"> </w:t>
      </w:r>
      <w:proofErr w:type="spellStart"/>
      <w:r w:rsidRPr="00104B81">
        <w:rPr>
          <w:rFonts w:ascii="Times New Roman" w:hAnsi="Times New Roman" w:cs="Times New Roman"/>
          <w:color w:val="000000"/>
          <w:shd w:val="clear" w:color="auto" w:fill="FFFFFF"/>
        </w:rPr>
        <w:t>кластеризованный</w:t>
      </w:r>
      <w:proofErr w:type="spellEnd"/>
      <w:r w:rsidRPr="00104B81">
        <w:rPr>
          <w:rFonts w:ascii="Times New Roman" w:hAnsi="Times New Roman" w:cs="Times New Roman"/>
          <w:color w:val="000000"/>
          <w:shd w:val="clear" w:color="auto" w:fill="FFFFFF"/>
        </w:rPr>
        <w:t xml:space="preserve"> индекс у этой таблицы.</w:t>
      </w:r>
      <w:r w:rsidRPr="00104B81">
        <w:rPr>
          <w:rFonts w:ascii="Times New Roman" w:hAnsi="Times New Roman" w:cs="Times New Roman"/>
          <w:color w:val="000000"/>
          <w:shd w:val="clear" w:color="auto" w:fill="FFFFFF"/>
        </w:rPr>
        <w:br/>
      </w:r>
      <w:proofErr w:type="gramStart"/>
      <w:r w:rsidRPr="00104B81">
        <w:rPr>
          <w:rFonts w:ascii="Times New Roman" w:hAnsi="Times New Roman" w:cs="Times New Roman"/>
          <w:color w:val="000000"/>
          <w:shd w:val="clear" w:color="auto" w:fill="FFFFFF"/>
        </w:rPr>
        <w:t>Таблица</w:t>
      </w:r>
      <w:proofErr w:type="gramEnd"/>
      <w:r w:rsidRPr="00104B81">
        <w:rPr>
          <w:rFonts w:ascii="Times New Roman" w:hAnsi="Times New Roman" w:cs="Times New Roman"/>
          <w:color w:val="000000"/>
          <w:shd w:val="clear" w:color="auto" w:fill="FFFFFF"/>
        </w:rPr>
        <w:t xml:space="preserve"> не имеющая </w:t>
      </w:r>
      <w:proofErr w:type="spellStart"/>
      <w:r w:rsidRPr="00104B81">
        <w:rPr>
          <w:rFonts w:ascii="Times New Roman" w:hAnsi="Times New Roman" w:cs="Times New Roman"/>
          <w:color w:val="000000"/>
          <w:shd w:val="clear" w:color="auto" w:fill="FFFFFF"/>
        </w:rPr>
        <w:t>кластеризованного</w:t>
      </w:r>
      <w:proofErr w:type="spellEnd"/>
      <w:r w:rsidRPr="00104B81">
        <w:rPr>
          <w:rFonts w:ascii="Times New Roman" w:hAnsi="Times New Roman" w:cs="Times New Roman"/>
          <w:color w:val="000000"/>
          <w:shd w:val="clear" w:color="auto" w:fill="FFFFFF"/>
        </w:rPr>
        <w:t xml:space="preserve"> индекса называется кучей.</w:t>
      </w:r>
    </w:p>
    <w:p w:rsidR="00A14AC0" w:rsidRPr="00A14AC0" w:rsidRDefault="00A14AC0" w:rsidP="00104B81">
      <w:pPr>
        <w:rPr>
          <w:rFonts w:ascii="Times New Roman" w:hAnsi="Times New Roman" w:cs="Times New Roman"/>
          <w:color w:val="000000"/>
          <w:shd w:val="clear" w:color="auto" w:fill="FFFFFF"/>
        </w:rPr>
      </w:pPr>
      <w:proofErr w:type="spellStart"/>
      <w:r w:rsidRPr="00A14AC0">
        <w:rPr>
          <w:rFonts w:ascii="Times New Roman" w:hAnsi="Times New Roman" w:cs="Times New Roman"/>
          <w:color w:val="000000"/>
          <w:shd w:val="clear" w:color="auto" w:fill="FFFFFF"/>
        </w:rPr>
        <w:t>Кластеризованный</w:t>
      </w:r>
      <w:proofErr w:type="spellEnd"/>
      <w:r w:rsidRPr="00A14AC0">
        <w:rPr>
          <w:rFonts w:ascii="Times New Roman" w:hAnsi="Times New Roman" w:cs="Times New Roman"/>
          <w:color w:val="000000"/>
          <w:shd w:val="clear" w:color="auto" w:fill="FFFFFF"/>
        </w:rPr>
        <w:t xml:space="preserve"> индекс создается по умолчанию для каждой таблицы, для которой с помощью ограничения первичного ключа определен первичный ключ. Кроме этого, каждый </w:t>
      </w:r>
      <w:proofErr w:type="spellStart"/>
      <w:r w:rsidRPr="00A14AC0">
        <w:rPr>
          <w:rFonts w:ascii="Times New Roman" w:hAnsi="Times New Roman" w:cs="Times New Roman"/>
          <w:color w:val="000000"/>
          <w:shd w:val="clear" w:color="auto" w:fill="FFFFFF"/>
        </w:rPr>
        <w:t>кластеризованный</w:t>
      </w:r>
      <w:proofErr w:type="spellEnd"/>
      <w:r w:rsidRPr="00A14AC0">
        <w:rPr>
          <w:rFonts w:ascii="Times New Roman" w:hAnsi="Times New Roman" w:cs="Times New Roman"/>
          <w:color w:val="000000"/>
          <w:shd w:val="clear" w:color="auto" w:fill="FFFFFF"/>
        </w:rPr>
        <w:t xml:space="preserve"> индекс однозначен по умолчанию, т.е. в столбце, для которого определен </w:t>
      </w:r>
      <w:proofErr w:type="spellStart"/>
      <w:r w:rsidRPr="00A14AC0">
        <w:rPr>
          <w:rFonts w:ascii="Times New Roman" w:hAnsi="Times New Roman" w:cs="Times New Roman"/>
          <w:color w:val="000000"/>
          <w:shd w:val="clear" w:color="auto" w:fill="FFFFFF"/>
        </w:rPr>
        <w:t>кластеризованный</w:t>
      </w:r>
      <w:proofErr w:type="spellEnd"/>
      <w:r w:rsidRPr="00A14AC0">
        <w:rPr>
          <w:rFonts w:ascii="Times New Roman" w:hAnsi="Times New Roman" w:cs="Times New Roman"/>
          <w:color w:val="000000"/>
          <w:shd w:val="clear" w:color="auto" w:fill="FFFFFF"/>
        </w:rPr>
        <w:t xml:space="preserve"> индекс, каждое значение данных может встречаться только один раз. Если </w:t>
      </w:r>
      <w:proofErr w:type="spellStart"/>
      <w:r w:rsidRPr="00A14AC0">
        <w:rPr>
          <w:rFonts w:ascii="Times New Roman" w:hAnsi="Times New Roman" w:cs="Times New Roman"/>
          <w:color w:val="000000"/>
          <w:shd w:val="clear" w:color="auto" w:fill="FFFFFF"/>
        </w:rPr>
        <w:t>кластеризованный</w:t>
      </w:r>
      <w:proofErr w:type="spellEnd"/>
      <w:r w:rsidRPr="00A14AC0">
        <w:rPr>
          <w:rFonts w:ascii="Times New Roman" w:hAnsi="Times New Roman" w:cs="Times New Roman"/>
          <w:color w:val="000000"/>
          <w:shd w:val="clear" w:color="auto" w:fill="FFFFFF"/>
        </w:rPr>
        <w:t xml:space="preserve"> индекс создается для столбца, содержащего повторяющиеся значения, система баз данных принудительно обеспечивает однозначность, добавляя четырехбайтовый идентификатор к строкам, содержащим дубликаты значений.</w:t>
      </w:r>
    </w:p>
    <w:p w:rsidR="00A956B7" w:rsidRPr="00A956B7" w:rsidRDefault="00A956B7" w:rsidP="00A956B7">
      <w:pPr>
        <w:rPr>
          <w:rFonts w:ascii="Times New Roman" w:hAnsi="Times New Roman" w:cs="Times New Roman"/>
          <w:b/>
          <w:color w:val="000000"/>
          <w:shd w:val="clear" w:color="auto" w:fill="FFFFFF"/>
          <w:lang w:val="en-US"/>
        </w:rPr>
      </w:pPr>
      <w:proofErr w:type="spellStart"/>
      <w:r w:rsidRPr="00A956B7">
        <w:rPr>
          <w:rFonts w:ascii="Times New Roman" w:hAnsi="Times New Roman" w:cs="Times New Roman"/>
          <w:b/>
          <w:color w:val="000000"/>
          <w:shd w:val="clear" w:color="auto" w:fill="FFFFFF"/>
        </w:rPr>
        <w:t>Некластеризованный</w:t>
      </w:r>
      <w:proofErr w:type="spellEnd"/>
      <w:r w:rsidRPr="00A956B7">
        <w:rPr>
          <w:rFonts w:ascii="Times New Roman" w:hAnsi="Times New Roman" w:cs="Times New Roman"/>
          <w:b/>
          <w:color w:val="000000"/>
          <w:shd w:val="clear" w:color="auto" w:fill="FFFFFF"/>
        </w:rPr>
        <w:t xml:space="preserve"> индекс</w:t>
      </w:r>
    </w:p>
    <w:p w:rsidR="00A956B7" w:rsidRPr="00A956B7" w:rsidRDefault="00A956B7" w:rsidP="00A956B7">
      <w:pPr>
        <w:rPr>
          <w:rFonts w:ascii="Times New Roman" w:hAnsi="Times New Roman" w:cs="Times New Roman"/>
          <w:color w:val="000000"/>
          <w:shd w:val="clear" w:color="auto" w:fill="FFFFFF"/>
        </w:rPr>
      </w:pPr>
      <w:r w:rsidRPr="00A956B7">
        <w:rPr>
          <w:rFonts w:ascii="Times New Roman" w:hAnsi="Times New Roman" w:cs="Times New Roman"/>
          <w:color w:val="000000"/>
          <w:shd w:val="clear" w:color="auto" w:fill="FFFFFF"/>
        </w:rPr>
        <w:t xml:space="preserve">В отличие от </w:t>
      </w:r>
      <w:proofErr w:type="spellStart"/>
      <w:r w:rsidRPr="00A956B7">
        <w:rPr>
          <w:rFonts w:ascii="Times New Roman" w:hAnsi="Times New Roman" w:cs="Times New Roman"/>
          <w:color w:val="000000"/>
          <w:shd w:val="clear" w:color="auto" w:fill="FFFFFF"/>
        </w:rPr>
        <w:t>кластеризованного</w:t>
      </w:r>
      <w:proofErr w:type="spellEnd"/>
      <w:r w:rsidRPr="00A956B7">
        <w:rPr>
          <w:rFonts w:ascii="Times New Roman" w:hAnsi="Times New Roman" w:cs="Times New Roman"/>
          <w:color w:val="000000"/>
          <w:shd w:val="clear" w:color="auto" w:fill="FFFFFF"/>
        </w:rPr>
        <w:t xml:space="preserve"> индекса, листья </w:t>
      </w:r>
      <w:proofErr w:type="spellStart"/>
      <w:r w:rsidRPr="00A956B7">
        <w:rPr>
          <w:rFonts w:ascii="Times New Roman" w:hAnsi="Times New Roman" w:cs="Times New Roman"/>
          <w:color w:val="000000"/>
          <w:shd w:val="clear" w:color="auto" w:fill="FFFFFF"/>
        </w:rPr>
        <w:t>некластеризованного</w:t>
      </w:r>
      <w:proofErr w:type="spellEnd"/>
      <w:r w:rsidRPr="00A956B7">
        <w:rPr>
          <w:rFonts w:ascii="Times New Roman" w:hAnsi="Times New Roman" w:cs="Times New Roman"/>
          <w:color w:val="000000"/>
          <w:shd w:val="clear" w:color="auto" w:fill="FFFFFF"/>
        </w:rPr>
        <w:t xml:space="preserve"> индекса содержат только те столбцы (</w:t>
      </w:r>
      <w:r w:rsidRPr="00A956B7">
        <w:rPr>
          <w:rFonts w:ascii="Times New Roman" w:hAnsi="Times New Roman" w:cs="Times New Roman"/>
          <w:i/>
          <w:iCs/>
          <w:color w:val="000000"/>
          <w:shd w:val="clear" w:color="auto" w:fill="FFFFFF"/>
        </w:rPr>
        <w:t>ключевые</w:t>
      </w:r>
      <w:r w:rsidRPr="00A956B7">
        <w:rPr>
          <w:rFonts w:ascii="Times New Roman" w:hAnsi="Times New Roman" w:cs="Times New Roman"/>
          <w:color w:val="000000"/>
          <w:shd w:val="clear" w:color="auto" w:fill="FFFFFF"/>
        </w:rPr>
        <w:t>), по которым определен данный индекс, а также содержит указатель на строки с реальными данными в таблице.</w:t>
      </w:r>
    </w:p>
    <w:p w:rsidR="00A956B7" w:rsidRPr="00A956B7" w:rsidRDefault="00A956B7" w:rsidP="00104B81">
      <w:pPr>
        <w:rPr>
          <w:rFonts w:ascii="Times New Roman" w:hAnsi="Times New Roman" w:cs="Times New Roman"/>
          <w:b/>
          <w:color w:val="000000"/>
          <w:shd w:val="clear" w:color="auto" w:fill="FFFFFF"/>
        </w:rPr>
      </w:pPr>
      <w:r w:rsidRPr="00A956B7">
        <w:rPr>
          <w:rFonts w:ascii="Times New Roman" w:hAnsi="Times New Roman" w:cs="Times New Roman"/>
          <w:b/>
          <w:color w:val="000000"/>
          <w:shd w:val="clear" w:color="auto" w:fill="FFFFFF"/>
        </w:rPr>
        <w:t>Типы индексов</w:t>
      </w:r>
    </w:p>
    <w:p w:rsidR="00A956B7" w:rsidRPr="00A956B7" w:rsidRDefault="00A956B7" w:rsidP="00104B81">
      <w:pPr>
        <w:rPr>
          <w:rFonts w:ascii="Times New Roman" w:hAnsi="Times New Roman" w:cs="Times New Roman"/>
          <w:color w:val="000000"/>
          <w:shd w:val="clear" w:color="auto" w:fill="FFFFFF"/>
        </w:rPr>
      </w:pPr>
      <w:r w:rsidRPr="00A956B7">
        <w:rPr>
          <w:rFonts w:ascii="Times New Roman" w:hAnsi="Times New Roman" w:cs="Times New Roman"/>
          <w:color w:val="000000"/>
          <w:shd w:val="clear" w:color="auto" w:fill="FFFFFF"/>
        </w:rPr>
        <w:t xml:space="preserve">В дополнение к тому, что индекс может быть либо </w:t>
      </w:r>
      <w:proofErr w:type="spellStart"/>
      <w:r w:rsidRPr="00A956B7">
        <w:rPr>
          <w:rFonts w:ascii="Times New Roman" w:hAnsi="Times New Roman" w:cs="Times New Roman"/>
          <w:color w:val="000000"/>
          <w:shd w:val="clear" w:color="auto" w:fill="FFFFFF"/>
        </w:rPr>
        <w:t>кластеризо</w:t>
      </w:r>
      <w:r>
        <w:rPr>
          <w:rFonts w:ascii="Times New Roman" w:hAnsi="Times New Roman" w:cs="Times New Roman"/>
          <w:color w:val="000000"/>
          <w:shd w:val="clear" w:color="auto" w:fill="FFFFFF"/>
        </w:rPr>
        <w:t>ванным</w:t>
      </w:r>
      <w:proofErr w:type="spellEnd"/>
      <w:r>
        <w:rPr>
          <w:rFonts w:ascii="Times New Roman" w:hAnsi="Times New Roman" w:cs="Times New Roman"/>
          <w:color w:val="000000"/>
          <w:shd w:val="clear" w:color="auto" w:fill="FFFFFF"/>
        </w:rPr>
        <w:t xml:space="preserve">, либо </w:t>
      </w:r>
      <w:proofErr w:type="spellStart"/>
      <w:r>
        <w:rPr>
          <w:rFonts w:ascii="Times New Roman" w:hAnsi="Times New Roman" w:cs="Times New Roman"/>
          <w:color w:val="000000"/>
          <w:shd w:val="clear" w:color="auto" w:fill="FFFFFF"/>
        </w:rPr>
        <w:t>некластеризованным</w:t>
      </w:r>
      <w:proofErr w:type="spellEnd"/>
      <w:r w:rsidRPr="00A956B7">
        <w:rPr>
          <w:rFonts w:ascii="Times New Roman" w:hAnsi="Times New Roman" w:cs="Times New Roman"/>
          <w:color w:val="000000"/>
          <w:shd w:val="clear" w:color="auto" w:fill="FFFFFF"/>
        </w:rPr>
        <w:t>.</w:t>
      </w:r>
    </w:p>
    <w:p w:rsidR="00A956B7" w:rsidRPr="00A956B7" w:rsidRDefault="00A956B7" w:rsidP="00A956B7">
      <w:pPr>
        <w:rPr>
          <w:rFonts w:ascii="Times New Roman" w:hAnsi="Times New Roman" w:cs="Times New Roman"/>
          <w:b/>
          <w:color w:val="000000"/>
          <w:shd w:val="clear" w:color="auto" w:fill="FFFFFF"/>
        </w:rPr>
      </w:pPr>
      <w:r w:rsidRPr="00A956B7">
        <w:rPr>
          <w:rFonts w:ascii="Times New Roman" w:hAnsi="Times New Roman" w:cs="Times New Roman"/>
          <w:b/>
          <w:color w:val="000000"/>
          <w:shd w:val="clear" w:color="auto" w:fill="FFFFFF"/>
        </w:rPr>
        <w:t>Составной индекс</w:t>
      </w:r>
    </w:p>
    <w:p w:rsidR="00A956B7" w:rsidRDefault="00A956B7" w:rsidP="00A956B7">
      <w:pPr>
        <w:rPr>
          <w:rFonts w:ascii="Times New Roman" w:hAnsi="Times New Roman" w:cs="Times New Roman"/>
          <w:color w:val="000000"/>
          <w:shd w:val="clear" w:color="auto" w:fill="FFFFFF"/>
        </w:rPr>
      </w:pPr>
      <w:r w:rsidRPr="00A956B7">
        <w:rPr>
          <w:rFonts w:ascii="Times New Roman" w:hAnsi="Times New Roman" w:cs="Times New Roman"/>
          <w:color w:val="000000"/>
          <w:shd w:val="clear" w:color="auto" w:fill="FFFFFF"/>
        </w:rPr>
        <w:t xml:space="preserve">Такой индекс может содержать более одного столбца. Вы можете включить до 16 столбцов в индекс, но их общая длина ограничена 900 байтами. Как </w:t>
      </w:r>
      <w:proofErr w:type="spellStart"/>
      <w:r w:rsidRPr="00A956B7">
        <w:rPr>
          <w:rFonts w:ascii="Times New Roman" w:hAnsi="Times New Roman" w:cs="Times New Roman"/>
          <w:color w:val="000000"/>
          <w:shd w:val="clear" w:color="auto" w:fill="FFFFFF"/>
        </w:rPr>
        <w:t>кластеризованный</w:t>
      </w:r>
      <w:proofErr w:type="spellEnd"/>
      <w:r w:rsidRPr="00A956B7">
        <w:rPr>
          <w:rFonts w:ascii="Times New Roman" w:hAnsi="Times New Roman" w:cs="Times New Roman"/>
          <w:color w:val="000000"/>
          <w:shd w:val="clear" w:color="auto" w:fill="FFFFFF"/>
        </w:rPr>
        <w:t xml:space="preserve">, так и </w:t>
      </w:r>
      <w:proofErr w:type="spellStart"/>
      <w:r w:rsidRPr="00A956B7">
        <w:rPr>
          <w:rFonts w:ascii="Times New Roman" w:hAnsi="Times New Roman" w:cs="Times New Roman"/>
          <w:color w:val="000000"/>
          <w:shd w:val="clear" w:color="auto" w:fill="FFFFFF"/>
        </w:rPr>
        <w:t>некластеризованный</w:t>
      </w:r>
      <w:proofErr w:type="spellEnd"/>
      <w:r w:rsidRPr="00A956B7">
        <w:rPr>
          <w:rFonts w:ascii="Times New Roman" w:hAnsi="Times New Roman" w:cs="Times New Roman"/>
          <w:color w:val="000000"/>
          <w:shd w:val="clear" w:color="auto" w:fill="FFFFFF"/>
        </w:rPr>
        <w:t xml:space="preserve"> индексы могут быть составными.</w:t>
      </w:r>
    </w:p>
    <w:p w:rsidR="00A956B7" w:rsidRPr="00A956B7" w:rsidRDefault="00A956B7" w:rsidP="00A956B7">
      <w:pPr>
        <w:rPr>
          <w:rFonts w:ascii="Times New Roman" w:hAnsi="Times New Roman" w:cs="Times New Roman"/>
          <w:b/>
          <w:color w:val="000000"/>
          <w:shd w:val="clear" w:color="auto" w:fill="FFFFFF"/>
        </w:rPr>
      </w:pPr>
      <w:r w:rsidRPr="00A956B7">
        <w:rPr>
          <w:rFonts w:ascii="Times New Roman" w:hAnsi="Times New Roman" w:cs="Times New Roman"/>
          <w:b/>
          <w:color w:val="000000"/>
          <w:shd w:val="clear" w:color="auto" w:fill="FFFFFF"/>
        </w:rPr>
        <w:t>Уникальный индекс</w:t>
      </w:r>
    </w:p>
    <w:p w:rsidR="00104B81" w:rsidRDefault="00A956B7" w:rsidP="00A956B7">
      <w:pPr>
        <w:rPr>
          <w:rFonts w:ascii="Times New Roman" w:hAnsi="Times New Roman" w:cs="Times New Roman"/>
          <w:color w:val="000000"/>
          <w:shd w:val="clear" w:color="auto" w:fill="FFFFFF"/>
        </w:rPr>
      </w:pPr>
      <w:r w:rsidRPr="00A956B7">
        <w:rPr>
          <w:rFonts w:ascii="Times New Roman" w:hAnsi="Times New Roman" w:cs="Times New Roman"/>
          <w:color w:val="000000"/>
          <w:shd w:val="clear" w:color="auto" w:fill="FFFFFF"/>
        </w:rPr>
        <w:t>Такой индекс обеспечивает уникальность каждого значения в индексируемом столбце. Если индекс составной, то уникальность распространяется на все столбцы индекса, но не на каждый отдельный столбец</w:t>
      </w:r>
      <w:r>
        <w:rPr>
          <w:rFonts w:ascii="Times New Roman" w:hAnsi="Times New Roman" w:cs="Times New Roman"/>
          <w:color w:val="000000"/>
          <w:shd w:val="clear" w:color="auto" w:fill="FFFFFF"/>
        </w:rPr>
        <w:t xml:space="preserve">. </w:t>
      </w:r>
      <w:r w:rsidRPr="00A956B7">
        <w:rPr>
          <w:rFonts w:ascii="Times New Roman" w:hAnsi="Times New Roman" w:cs="Times New Roman"/>
          <w:color w:val="000000"/>
          <w:shd w:val="clear" w:color="auto" w:fill="FFFFFF"/>
        </w:rPr>
        <w:t>Уникальный индекс автоматически создается</w:t>
      </w:r>
      <w:r>
        <w:rPr>
          <w:rFonts w:ascii="Times New Roman" w:hAnsi="Times New Roman" w:cs="Times New Roman"/>
          <w:color w:val="000000"/>
          <w:shd w:val="clear" w:color="auto" w:fill="FFFFFF"/>
        </w:rPr>
        <w:t>,</w:t>
      </w:r>
      <w:r w:rsidRPr="00A956B7">
        <w:rPr>
          <w:rFonts w:ascii="Times New Roman" w:hAnsi="Times New Roman" w:cs="Times New Roman"/>
          <w:color w:val="000000"/>
          <w:shd w:val="clear" w:color="auto" w:fill="FFFFFF"/>
        </w:rPr>
        <w:t xml:space="preserve"> когда вы определяете ограничения столбца: первичный ключ или ограничение на уникальность значений: </w:t>
      </w:r>
    </w:p>
    <w:p w:rsidR="00A956B7" w:rsidRPr="00A956B7" w:rsidRDefault="00A956B7" w:rsidP="00A956B7">
      <w:pPr>
        <w:numPr>
          <w:ilvl w:val="0"/>
          <w:numId w:val="1"/>
        </w:numPr>
        <w:rPr>
          <w:rFonts w:ascii="Times New Roman" w:hAnsi="Times New Roman" w:cs="Times New Roman"/>
          <w:color w:val="000000"/>
          <w:shd w:val="clear" w:color="auto" w:fill="FFFFFF"/>
        </w:rPr>
      </w:pPr>
      <w:r w:rsidRPr="00A956B7">
        <w:rPr>
          <w:rFonts w:ascii="Times New Roman" w:hAnsi="Times New Roman" w:cs="Times New Roman"/>
          <w:i/>
          <w:iCs/>
          <w:color w:val="000000"/>
          <w:shd w:val="clear" w:color="auto" w:fill="FFFFFF"/>
        </w:rPr>
        <w:t>Первичный ключ</w:t>
      </w:r>
      <w:proofErr w:type="gramStart"/>
      <w:r w:rsidRPr="00A956B7">
        <w:rPr>
          <w:rFonts w:ascii="Times New Roman" w:hAnsi="Times New Roman" w:cs="Times New Roman"/>
          <w:color w:val="000000"/>
          <w:shd w:val="clear" w:color="auto" w:fill="FFFFFF"/>
        </w:rPr>
        <w:br/>
        <w:t>К</w:t>
      </w:r>
      <w:proofErr w:type="gramEnd"/>
      <w:r w:rsidRPr="00A956B7">
        <w:rPr>
          <w:rFonts w:ascii="Times New Roman" w:hAnsi="Times New Roman" w:cs="Times New Roman"/>
          <w:color w:val="000000"/>
          <w:shd w:val="clear" w:color="auto" w:fill="FFFFFF"/>
        </w:rPr>
        <w:t>огда вы определяете ограничение первичного ключа на один или несколько столбцов, тогда </w:t>
      </w:r>
      <w:r w:rsidRPr="00A956B7">
        <w:rPr>
          <w:rFonts w:ascii="Times New Roman" w:hAnsi="Times New Roman" w:cs="Times New Roman"/>
          <w:i/>
          <w:iCs/>
          <w:color w:val="000000"/>
          <w:shd w:val="clear" w:color="auto" w:fill="FFFFFF"/>
        </w:rPr>
        <w:t xml:space="preserve">SQL </w:t>
      </w:r>
      <w:proofErr w:type="spellStart"/>
      <w:r w:rsidRPr="00A956B7">
        <w:rPr>
          <w:rFonts w:ascii="Times New Roman" w:hAnsi="Times New Roman" w:cs="Times New Roman"/>
          <w:i/>
          <w:iCs/>
          <w:color w:val="000000"/>
          <w:shd w:val="clear" w:color="auto" w:fill="FFFFFF"/>
        </w:rPr>
        <w:t>Server</w:t>
      </w:r>
      <w:proofErr w:type="spellEnd"/>
      <w:r w:rsidRPr="00A956B7">
        <w:rPr>
          <w:rFonts w:ascii="Times New Roman" w:hAnsi="Times New Roman" w:cs="Times New Roman"/>
          <w:color w:val="000000"/>
          <w:shd w:val="clear" w:color="auto" w:fill="FFFFFF"/>
        </w:rPr>
        <w:t xml:space="preserve"> автоматически создаёт уникальный </w:t>
      </w:r>
      <w:proofErr w:type="spellStart"/>
      <w:r w:rsidRPr="00A956B7">
        <w:rPr>
          <w:rFonts w:ascii="Times New Roman" w:hAnsi="Times New Roman" w:cs="Times New Roman"/>
          <w:color w:val="000000"/>
          <w:shd w:val="clear" w:color="auto" w:fill="FFFFFF"/>
        </w:rPr>
        <w:t>кластеризованный</w:t>
      </w:r>
      <w:proofErr w:type="spellEnd"/>
      <w:r w:rsidRPr="00A956B7">
        <w:rPr>
          <w:rFonts w:ascii="Times New Roman" w:hAnsi="Times New Roman" w:cs="Times New Roman"/>
          <w:color w:val="000000"/>
          <w:shd w:val="clear" w:color="auto" w:fill="FFFFFF"/>
        </w:rPr>
        <w:t xml:space="preserve"> индекс, если </w:t>
      </w:r>
      <w:proofErr w:type="spellStart"/>
      <w:r w:rsidRPr="00A956B7">
        <w:rPr>
          <w:rFonts w:ascii="Times New Roman" w:hAnsi="Times New Roman" w:cs="Times New Roman"/>
          <w:color w:val="000000"/>
          <w:shd w:val="clear" w:color="auto" w:fill="FFFFFF"/>
        </w:rPr>
        <w:t>кластеризованный</w:t>
      </w:r>
      <w:proofErr w:type="spellEnd"/>
      <w:r w:rsidRPr="00A956B7">
        <w:rPr>
          <w:rFonts w:ascii="Times New Roman" w:hAnsi="Times New Roman" w:cs="Times New Roman"/>
          <w:color w:val="000000"/>
          <w:shd w:val="clear" w:color="auto" w:fill="FFFFFF"/>
        </w:rPr>
        <w:t xml:space="preserve"> индекс не был создан ранее (в этом случае создается уникальный </w:t>
      </w:r>
      <w:proofErr w:type="spellStart"/>
      <w:r w:rsidRPr="00A956B7">
        <w:rPr>
          <w:rFonts w:ascii="Times New Roman" w:hAnsi="Times New Roman" w:cs="Times New Roman"/>
          <w:color w:val="000000"/>
          <w:shd w:val="clear" w:color="auto" w:fill="FFFFFF"/>
        </w:rPr>
        <w:t>некластеризованный</w:t>
      </w:r>
      <w:proofErr w:type="spellEnd"/>
      <w:r w:rsidRPr="00A956B7">
        <w:rPr>
          <w:rFonts w:ascii="Times New Roman" w:hAnsi="Times New Roman" w:cs="Times New Roman"/>
          <w:color w:val="000000"/>
          <w:shd w:val="clear" w:color="auto" w:fill="FFFFFF"/>
        </w:rPr>
        <w:t xml:space="preserve"> индекс по первичному ключу)</w:t>
      </w:r>
    </w:p>
    <w:p w:rsidR="00A956B7" w:rsidRPr="00A956B7" w:rsidRDefault="00A956B7" w:rsidP="00A956B7">
      <w:pPr>
        <w:numPr>
          <w:ilvl w:val="0"/>
          <w:numId w:val="1"/>
        </w:numPr>
        <w:rPr>
          <w:rFonts w:ascii="Times New Roman" w:hAnsi="Times New Roman" w:cs="Times New Roman"/>
          <w:color w:val="000000"/>
          <w:shd w:val="clear" w:color="auto" w:fill="FFFFFF"/>
        </w:rPr>
      </w:pPr>
      <w:r w:rsidRPr="00A956B7">
        <w:rPr>
          <w:rFonts w:ascii="Times New Roman" w:hAnsi="Times New Roman" w:cs="Times New Roman"/>
          <w:i/>
          <w:iCs/>
          <w:color w:val="000000"/>
          <w:shd w:val="clear" w:color="auto" w:fill="FFFFFF"/>
        </w:rPr>
        <w:t>Уникальность значений</w:t>
      </w:r>
      <w:proofErr w:type="gramStart"/>
      <w:r w:rsidRPr="00A956B7">
        <w:rPr>
          <w:rFonts w:ascii="Times New Roman" w:hAnsi="Times New Roman" w:cs="Times New Roman"/>
          <w:color w:val="000000"/>
          <w:shd w:val="clear" w:color="auto" w:fill="FFFFFF"/>
        </w:rPr>
        <w:br/>
        <w:t>К</w:t>
      </w:r>
      <w:proofErr w:type="gramEnd"/>
      <w:r w:rsidRPr="00A956B7">
        <w:rPr>
          <w:rFonts w:ascii="Times New Roman" w:hAnsi="Times New Roman" w:cs="Times New Roman"/>
          <w:color w:val="000000"/>
          <w:shd w:val="clear" w:color="auto" w:fill="FFFFFF"/>
        </w:rPr>
        <w:t>огда вы определяете ограничение на уникальность значений, тогда </w:t>
      </w:r>
      <w:r w:rsidRPr="00A956B7">
        <w:rPr>
          <w:rFonts w:ascii="Times New Roman" w:hAnsi="Times New Roman" w:cs="Times New Roman"/>
          <w:i/>
          <w:iCs/>
          <w:color w:val="000000"/>
          <w:shd w:val="clear" w:color="auto" w:fill="FFFFFF"/>
        </w:rPr>
        <w:t xml:space="preserve">SQL </w:t>
      </w:r>
      <w:proofErr w:type="spellStart"/>
      <w:r w:rsidRPr="00A956B7">
        <w:rPr>
          <w:rFonts w:ascii="Times New Roman" w:hAnsi="Times New Roman" w:cs="Times New Roman"/>
          <w:i/>
          <w:iCs/>
          <w:color w:val="000000"/>
          <w:shd w:val="clear" w:color="auto" w:fill="FFFFFF"/>
        </w:rPr>
        <w:t>Server</w:t>
      </w:r>
      <w:proofErr w:type="spellEnd"/>
      <w:r w:rsidRPr="00A956B7">
        <w:rPr>
          <w:rFonts w:ascii="Times New Roman" w:hAnsi="Times New Roman" w:cs="Times New Roman"/>
          <w:color w:val="000000"/>
          <w:shd w:val="clear" w:color="auto" w:fill="FFFFFF"/>
        </w:rPr>
        <w:t xml:space="preserve"> автоматически создает уникальный </w:t>
      </w:r>
      <w:proofErr w:type="spellStart"/>
      <w:r w:rsidRPr="00A956B7">
        <w:rPr>
          <w:rFonts w:ascii="Times New Roman" w:hAnsi="Times New Roman" w:cs="Times New Roman"/>
          <w:color w:val="000000"/>
          <w:shd w:val="clear" w:color="auto" w:fill="FFFFFF"/>
        </w:rPr>
        <w:t>некластеризованный</w:t>
      </w:r>
      <w:proofErr w:type="spellEnd"/>
      <w:r w:rsidRPr="00A956B7">
        <w:rPr>
          <w:rFonts w:ascii="Times New Roman" w:hAnsi="Times New Roman" w:cs="Times New Roman"/>
          <w:color w:val="000000"/>
          <w:shd w:val="clear" w:color="auto" w:fill="FFFFFF"/>
        </w:rPr>
        <w:t xml:space="preserve"> индекс. Вы можете указать, чтобы был создан уникальный </w:t>
      </w:r>
      <w:proofErr w:type="spellStart"/>
      <w:r w:rsidRPr="00A956B7">
        <w:rPr>
          <w:rFonts w:ascii="Times New Roman" w:hAnsi="Times New Roman" w:cs="Times New Roman"/>
          <w:color w:val="000000"/>
          <w:shd w:val="clear" w:color="auto" w:fill="FFFFFF"/>
        </w:rPr>
        <w:t>кластеризованный</w:t>
      </w:r>
      <w:proofErr w:type="spellEnd"/>
      <w:r w:rsidRPr="00A956B7">
        <w:rPr>
          <w:rFonts w:ascii="Times New Roman" w:hAnsi="Times New Roman" w:cs="Times New Roman"/>
          <w:color w:val="000000"/>
          <w:shd w:val="clear" w:color="auto" w:fill="FFFFFF"/>
        </w:rPr>
        <w:t xml:space="preserve"> индекс, если </w:t>
      </w:r>
      <w:proofErr w:type="spellStart"/>
      <w:r w:rsidRPr="00A956B7">
        <w:rPr>
          <w:rFonts w:ascii="Times New Roman" w:hAnsi="Times New Roman" w:cs="Times New Roman"/>
          <w:color w:val="000000"/>
          <w:shd w:val="clear" w:color="auto" w:fill="FFFFFF"/>
        </w:rPr>
        <w:t>кластеризованного</w:t>
      </w:r>
      <w:proofErr w:type="spellEnd"/>
      <w:r w:rsidRPr="00A956B7">
        <w:rPr>
          <w:rFonts w:ascii="Times New Roman" w:hAnsi="Times New Roman" w:cs="Times New Roman"/>
          <w:color w:val="000000"/>
          <w:shd w:val="clear" w:color="auto" w:fill="FFFFFF"/>
        </w:rPr>
        <w:t xml:space="preserve"> индекса до сих пор не было создано на таблице</w:t>
      </w:r>
    </w:p>
    <w:p w:rsidR="002403CF" w:rsidRPr="002403CF" w:rsidRDefault="002403CF" w:rsidP="002403CF">
      <w:pPr>
        <w:shd w:val="clear" w:color="auto" w:fill="FFFFFF"/>
        <w:spacing w:after="0" w:line="240" w:lineRule="auto"/>
        <w:outlineLvl w:val="4"/>
        <w:rPr>
          <w:rFonts w:ascii="Times New Roman" w:eastAsia="Times New Roman" w:hAnsi="Times New Roman" w:cs="Times New Roman"/>
          <w:b/>
          <w:color w:val="000000"/>
          <w:lang w:eastAsia="ru-RU"/>
        </w:rPr>
      </w:pPr>
      <w:r w:rsidRPr="002403CF">
        <w:rPr>
          <w:rFonts w:ascii="Times New Roman" w:eastAsia="Times New Roman" w:hAnsi="Times New Roman" w:cs="Times New Roman"/>
          <w:b/>
          <w:color w:val="000000"/>
          <w:lang w:eastAsia="ru-RU"/>
        </w:rPr>
        <w:t>Покрывающий индекс</w:t>
      </w:r>
    </w:p>
    <w:p w:rsidR="00A956B7" w:rsidRDefault="002403CF" w:rsidP="002403CF">
      <w:pPr>
        <w:shd w:val="clear" w:color="auto" w:fill="FFFFFF"/>
        <w:spacing w:after="0" w:line="240" w:lineRule="auto"/>
        <w:outlineLvl w:val="4"/>
        <w:rPr>
          <w:rFonts w:ascii="Times New Roman" w:eastAsia="Times New Roman" w:hAnsi="Times New Roman" w:cs="Times New Roman"/>
          <w:color w:val="000000"/>
          <w:shd w:val="clear" w:color="auto" w:fill="FFFFFF"/>
          <w:lang w:eastAsia="ru-RU"/>
        </w:rPr>
      </w:pPr>
      <w:r w:rsidRPr="002403CF">
        <w:rPr>
          <w:rFonts w:ascii="Times New Roman" w:eastAsia="Times New Roman" w:hAnsi="Times New Roman" w:cs="Times New Roman"/>
          <w:color w:val="000000"/>
          <w:lang w:eastAsia="ru-RU"/>
        </w:rPr>
        <w:br/>
      </w:r>
      <w:r w:rsidRPr="002403CF">
        <w:rPr>
          <w:rFonts w:ascii="Times New Roman" w:eastAsia="Times New Roman" w:hAnsi="Times New Roman" w:cs="Times New Roman"/>
          <w:color w:val="000000"/>
          <w:shd w:val="clear" w:color="auto" w:fill="FFFFFF"/>
          <w:lang w:eastAsia="ru-RU"/>
        </w:rPr>
        <w:t>Такой индекс позволяет конкретному запросу сразу получить все необходимые данные с листьев индекса без дополнительных обращений к записям самой таблицы.</w:t>
      </w:r>
    </w:p>
    <w:p w:rsidR="002403CF" w:rsidRDefault="002403CF" w:rsidP="002403CF">
      <w:pPr>
        <w:shd w:val="clear" w:color="auto" w:fill="FFFFFF"/>
        <w:spacing w:after="0" w:line="240" w:lineRule="auto"/>
        <w:outlineLvl w:val="4"/>
        <w:rPr>
          <w:rFonts w:ascii="Times New Roman" w:eastAsia="Times New Roman" w:hAnsi="Times New Roman" w:cs="Times New Roman"/>
          <w:color w:val="000000"/>
          <w:shd w:val="clear" w:color="auto" w:fill="FFFFFF"/>
          <w:lang w:eastAsia="ru-RU"/>
        </w:rPr>
      </w:pPr>
    </w:p>
    <w:p w:rsidR="002403CF" w:rsidRDefault="002403CF" w:rsidP="002403CF">
      <w:pPr>
        <w:shd w:val="clear" w:color="auto" w:fill="FFFFFF"/>
        <w:spacing w:after="0" w:line="240" w:lineRule="auto"/>
        <w:outlineLvl w:val="4"/>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Р</w:t>
      </w:r>
      <w:r w:rsidRPr="002403CF">
        <w:rPr>
          <w:rFonts w:ascii="Times New Roman" w:eastAsia="Times New Roman" w:hAnsi="Times New Roman" w:cs="Times New Roman"/>
          <w:color w:val="000000"/>
          <w:lang w:eastAsia="ru-RU"/>
        </w:rPr>
        <w:t>екомендации</w:t>
      </w:r>
      <w:r>
        <w:rPr>
          <w:rFonts w:ascii="Times New Roman" w:eastAsia="Times New Roman" w:hAnsi="Times New Roman" w:cs="Times New Roman"/>
          <w:color w:val="000000"/>
          <w:lang w:val="en-US" w:eastAsia="ru-RU"/>
        </w:rPr>
        <w:t>:</w:t>
      </w:r>
    </w:p>
    <w:p w:rsidR="002403CF" w:rsidRPr="002403CF" w:rsidRDefault="002403CF" w:rsidP="002403CF">
      <w:pPr>
        <w:numPr>
          <w:ilvl w:val="0"/>
          <w:numId w:val="2"/>
        </w:numPr>
        <w:shd w:val="clear" w:color="auto" w:fill="FFFFFF"/>
        <w:spacing w:after="0" w:line="240" w:lineRule="auto"/>
        <w:outlineLvl w:val="4"/>
        <w:rPr>
          <w:rFonts w:ascii="Times New Roman" w:eastAsia="Times New Roman" w:hAnsi="Times New Roman" w:cs="Times New Roman"/>
          <w:color w:val="000000"/>
          <w:lang w:eastAsia="ru-RU"/>
        </w:rPr>
      </w:pPr>
      <w:r w:rsidRPr="002403CF">
        <w:rPr>
          <w:rFonts w:ascii="Times New Roman" w:eastAsia="Times New Roman" w:hAnsi="Times New Roman" w:cs="Times New Roman"/>
          <w:color w:val="000000"/>
          <w:lang w:eastAsia="ru-RU"/>
        </w:rPr>
        <w:t xml:space="preserve">Для таблиц которые часто </w:t>
      </w:r>
      <w:proofErr w:type="gramStart"/>
      <w:r w:rsidRPr="002403CF">
        <w:rPr>
          <w:rFonts w:ascii="Times New Roman" w:eastAsia="Times New Roman" w:hAnsi="Times New Roman" w:cs="Times New Roman"/>
          <w:color w:val="000000"/>
          <w:lang w:eastAsia="ru-RU"/>
        </w:rPr>
        <w:t>обновляются</w:t>
      </w:r>
      <w:proofErr w:type="gramEnd"/>
      <w:r w:rsidRPr="002403CF">
        <w:rPr>
          <w:rFonts w:ascii="Times New Roman" w:eastAsia="Times New Roman" w:hAnsi="Times New Roman" w:cs="Times New Roman"/>
          <w:color w:val="000000"/>
          <w:lang w:eastAsia="ru-RU"/>
        </w:rPr>
        <w:t xml:space="preserve"> используйте как можно меньше индексов.</w:t>
      </w:r>
    </w:p>
    <w:p w:rsidR="002403CF" w:rsidRDefault="002403CF" w:rsidP="002403CF">
      <w:pPr>
        <w:numPr>
          <w:ilvl w:val="0"/>
          <w:numId w:val="2"/>
        </w:numPr>
        <w:shd w:val="clear" w:color="auto" w:fill="FFFFFF"/>
        <w:spacing w:after="0" w:line="240" w:lineRule="auto"/>
        <w:outlineLvl w:val="4"/>
        <w:rPr>
          <w:rFonts w:ascii="Times New Roman" w:eastAsia="Times New Roman" w:hAnsi="Times New Roman" w:cs="Times New Roman"/>
          <w:color w:val="000000"/>
          <w:lang w:eastAsia="ru-RU"/>
        </w:rPr>
      </w:pPr>
      <w:r w:rsidRPr="002403CF">
        <w:rPr>
          <w:rFonts w:ascii="Times New Roman" w:eastAsia="Times New Roman" w:hAnsi="Times New Roman" w:cs="Times New Roman"/>
          <w:color w:val="000000"/>
          <w:lang w:eastAsia="ru-RU"/>
        </w:rPr>
        <w:t xml:space="preserve">Если таблица содержит большое количество данных, но их изменения незначительны, тогда используйте столько индексов, сколько необходимо </w:t>
      </w:r>
      <w:proofErr w:type="gramStart"/>
      <w:r w:rsidRPr="002403CF">
        <w:rPr>
          <w:rFonts w:ascii="Times New Roman" w:eastAsia="Times New Roman" w:hAnsi="Times New Roman" w:cs="Times New Roman"/>
          <w:color w:val="000000"/>
          <w:lang w:eastAsia="ru-RU"/>
        </w:rPr>
        <w:t>для</w:t>
      </w:r>
      <w:proofErr w:type="gramEnd"/>
      <w:r w:rsidRPr="002403CF">
        <w:rPr>
          <w:rFonts w:ascii="Times New Roman" w:eastAsia="Times New Roman" w:hAnsi="Times New Roman" w:cs="Times New Roman"/>
          <w:color w:val="000000"/>
          <w:lang w:eastAsia="ru-RU"/>
        </w:rPr>
        <w:t xml:space="preserve"> </w:t>
      </w:r>
      <w:proofErr w:type="gramStart"/>
      <w:r w:rsidRPr="002403CF">
        <w:rPr>
          <w:rFonts w:ascii="Times New Roman" w:eastAsia="Times New Roman" w:hAnsi="Times New Roman" w:cs="Times New Roman"/>
          <w:color w:val="000000"/>
          <w:lang w:eastAsia="ru-RU"/>
        </w:rPr>
        <w:t>улучшение</w:t>
      </w:r>
      <w:proofErr w:type="gramEnd"/>
      <w:r w:rsidRPr="002403CF">
        <w:rPr>
          <w:rFonts w:ascii="Times New Roman" w:eastAsia="Times New Roman" w:hAnsi="Times New Roman" w:cs="Times New Roman"/>
          <w:color w:val="000000"/>
          <w:lang w:eastAsia="ru-RU"/>
        </w:rPr>
        <w:t xml:space="preserve"> производительности ваших запросов. Однако хорошо подумайте перед использованием индексов на небольших таблицах, т.к. возможно использование поиска по индексу может занять больше времени, нежели простое сканирование всех строк.</w:t>
      </w:r>
    </w:p>
    <w:p w:rsidR="002403CF" w:rsidRPr="002403CF" w:rsidRDefault="002403CF" w:rsidP="002403CF">
      <w:pPr>
        <w:numPr>
          <w:ilvl w:val="0"/>
          <w:numId w:val="2"/>
        </w:numPr>
        <w:shd w:val="clear" w:color="auto" w:fill="FFFFFF"/>
        <w:spacing w:after="0" w:line="240" w:lineRule="auto"/>
        <w:outlineLvl w:val="4"/>
        <w:rPr>
          <w:rFonts w:ascii="Times New Roman" w:eastAsia="Times New Roman" w:hAnsi="Times New Roman" w:cs="Times New Roman"/>
          <w:color w:val="000000"/>
          <w:lang w:eastAsia="ru-RU"/>
        </w:rPr>
      </w:pPr>
      <w:r w:rsidRPr="002403CF">
        <w:rPr>
          <w:rFonts w:ascii="Times New Roman" w:eastAsia="Times New Roman" w:hAnsi="Times New Roman" w:cs="Times New Roman"/>
          <w:color w:val="000000"/>
          <w:lang w:eastAsia="ru-RU"/>
        </w:rPr>
        <w:lastRenderedPageBreak/>
        <w:t xml:space="preserve">Для </w:t>
      </w:r>
      <w:proofErr w:type="spellStart"/>
      <w:r w:rsidRPr="002403CF">
        <w:rPr>
          <w:rFonts w:ascii="Times New Roman" w:eastAsia="Times New Roman" w:hAnsi="Times New Roman" w:cs="Times New Roman"/>
          <w:color w:val="000000"/>
          <w:lang w:eastAsia="ru-RU"/>
        </w:rPr>
        <w:t>кластеризованных</w:t>
      </w:r>
      <w:proofErr w:type="spellEnd"/>
      <w:r w:rsidRPr="002403CF">
        <w:rPr>
          <w:rFonts w:ascii="Times New Roman" w:eastAsia="Times New Roman" w:hAnsi="Times New Roman" w:cs="Times New Roman"/>
          <w:color w:val="000000"/>
          <w:lang w:eastAsia="ru-RU"/>
        </w:rPr>
        <w:t xml:space="preserve"> индексов старайтесь использовать настолько короткие поля насколько это возможно. Наилучшим образом будет применение </w:t>
      </w:r>
      <w:proofErr w:type="spellStart"/>
      <w:r w:rsidRPr="002403CF">
        <w:rPr>
          <w:rFonts w:ascii="Times New Roman" w:eastAsia="Times New Roman" w:hAnsi="Times New Roman" w:cs="Times New Roman"/>
          <w:color w:val="000000"/>
          <w:lang w:eastAsia="ru-RU"/>
        </w:rPr>
        <w:t>кластеризованного</w:t>
      </w:r>
      <w:proofErr w:type="spellEnd"/>
      <w:r w:rsidRPr="002403CF">
        <w:rPr>
          <w:rFonts w:ascii="Times New Roman" w:eastAsia="Times New Roman" w:hAnsi="Times New Roman" w:cs="Times New Roman"/>
          <w:color w:val="000000"/>
          <w:lang w:eastAsia="ru-RU"/>
        </w:rPr>
        <w:t xml:space="preserve"> индекса на столбцах с уникальными значениями и не позволяющими использовать NULL. Вот почему первичный ключ часто используется как </w:t>
      </w:r>
      <w:proofErr w:type="spellStart"/>
      <w:r w:rsidRPr="002403CF">
        <w:rPr>
          <w:rFonts w:ascii="Times New Roman" w:eastAsia="Times New Roman" w:hAnsi="Times New Roman" w:cs="Times New Roman"/>
          <w:color w:val="000000"/>
          <w:lang w:eastAsia="ru-RU"/>
        </w:rPr>
        <w:t>кластеризованный</w:t>
      </w:r>
      <w:proofErr w:type="spellEnd"/>
      <w:r w:rsidRPr="002403CF">
        <w:rPr>
          <w:rFonts w:ascii="Times New Roman" w:eastAsia="Times New Roman" w:hAnsi="Times New Roman" w:cs="Times New Roman"/>
          <w:color w:val="000000"/>
          <w:lang w:eastAsia="ru-RU"/>
        </w:rPr>
        <w:t xml:space="preserve"> индекс.</w:t>
      </w:r>
    </w:p>
    <w:p w:rsidR="002403CF" w:rsidRPr="002403CF" w:rsidRDefault="002403CF" w:rsidP="002403CF">
      <w:pPr>
        <w:numPr>
          <w:ilvl w:val="0"/>
          <w:numId w:val="2"/>
        </w:numPr>
        <w:shd w:val="clear" w:color="auto" w:fill="FFFFFF"/>
        <w:spacing w:after="0" w:line="240" w:lineRule="auto"/>
        <w:outlineLvl w:val="4"/>
        <w:rPr>
          <w:rFonts w:ascii="Times New Roman" w:eastAsia="Times New Roman" w:hAnsi="Times New Roman" w:cs="Times New Roman"/>
          <w:color w:val="000000"/>
          <w:lang w:eastAsia="ru-RU"/>
        </w:rPr>
      </w:pPr>
      <w:r w:rsidRPr="002403CF">
        <w:rPr>
          <w:rFonts w:ascii="Times New Roman" w:eastAsia="Times New Roman" w:hAnsi="Times New Roman" w:cs="Times New Roman"/>
          <w:color w:val="000000"/>
          <w:lang w:eastAsia="ru-RU"/>
        </w:rPr>
        <w:t>Уникальность значений в столбце влияет на производительность индекса. В общем случае, чем больше у вас дубликатов в столбце, тем хуже работает индекс. С другой стороны, чем больше уникальных значения, тем выше работоспособность индекса. Когда возможно используйте уникальный индекс.</w:t>
      </w:r>
    </w:p>
    <w:p w:rsidR="002403CF" w:rsidRPr="002403CF" w:rsidRDefault="002403CF" w:rsidP="002403CF">
      <w:pPr>
        <w:numPr>
          <w:ilvl w:val="0"/>
          <w:numId w:val="2"/>
        </w:numPr>
        <w:shd w:val="clear" w:color="auto" w:fill="FFFFFF"/>
        <w:spacing w:after="0" w:line="240" w:lineRule="auto"/>
        <w:outlineLvl w:val="4"/>
        <w:rPr>
          <w:rFonts w:ascii="Times New Roman" w:eastAsia="Times New Roman" w:hAnsi="Times New Roman" w:cs="Times New Roman"/>
          <w:color w:val="000000"/>
          <w:lang w:eastAsia="ru-RU"/>
        </w:rPr>
      </w:pPr>
      <w:r w:rsidRPr="002403CF">
        <w:rPr>
          <w:rFonts w:ascii="Times New Roman" w:eastAsia="Times New Roman" w:hAnsi="Times New Roman" w:cs="Times New Roman"/>
          <w:color w:val="000000"/>
          <w:lang w:eastAsia="ru-RU"/>
        </w:rPr>
        <w:t>Для составного индекса возьмите во внимание порядок столбцов в индексе. Столбцы, которые используются в выражениях </w:t>
      </w:r>
      <w:r w:rsidRPr="002403CF">
        <w:rPr>
          <w:rFonts w:ascii="Times New Roman" w:eastAsia="Times New Roman" w:hAnsi="Times New Roman" w:cs="Times New Roman"/>
          <w:i/>
          <w:iCs/>
          <w:color w:val="000000"/>
          <w:lang w:eastAsia="ru-RU"/>
        </w:rPr>
        <w:t>WHERE </w:t>
      </w:r>
      <w:r w:rsidRPr="002403CF">
        <w:rPr>
          <w:rFonts w:ascii="Times New Roman" w:eastAsia="Times New Roman" w:hAnsi="Times New Roman" w:cs="Times New Roman"/>
          <w:color w:val="000000"/>
          <w:lang w:eastAsia="ru-RU"/>
        </w:rPr>
        <w:t>(к примеру, </w:t>
      </w:r>
      <w:r w:rsidRPr="002403CF">
        <w:rPr>
          <w:rFonts w:ascii="Times New Roman" w:eastAsia="Times New Roman" w:hAnsi="Times New Roman" w:cs="Times New Roman"/>
          <w:i/>
          <w:iCs/>
          <w:color w:val="000000"/>
          <w:lang w:eastAsia="ru-RU"/>
        </w:rPr>
        <w:t xml:space="preserve">WHERE </w:t>
      </w:r>
      <w:proofErr w:type="spellStart"/>
      <w:r w:rsidRPr="002403CF">
        <w:rPr>
          <w:rFonts w:ascii="Times New Roman" w:eastAsia="Times New Roman" w:hAnsi="Times New Roman" w:cs="Times New Roman"/>
          <w:i/>
          <w:iCs/>
          <w:color w:val="000000"/>
          <w:lang w:eastAsia="ru-RU"/>
        </w:rPr>
        <w:t>FirstName</w:t>
      </w:r>
      <w:proofErr w:type="spellEnd"/>
      <w:r w:rsidRPr="002403CF">
        <w:rPr>
          <w:rFonts w:ascii="Times New Roman" w:eastAsia="Times New Roman" w:hAnsi="Times New Roman" w:cs="Times New Roman"/>
          <w:i/>
          <w:iCs/>
          <w:color w:val="000000"/>
          <w:lang w:eastAsia="ru-RU"/>
        </w:rPr>
        <w:t xml:space="preserve"> = '</w:t>
      </w:r>
      <w:proofErr w:type="spellStart"/>
      <w:r w:rsidRPr="002403CF">
        <w:rPr>
          <w:rFonts w:ascii="Times New Roman" w:eastAsia="Times New Roman" w:hAnsi="Times New Roman" w:cs="Times New Roman"/>
          <w:i/>
          <w:iCs/>
          <w:color w:val="000000"/>
          <w:lang w:eastAsia="ru-RU"/>
        </w:rPr>
        <w:t>Charlie</w:t>
      </w:r>
      <w:proofErr w:type="spellEnd"/>
      <w:r w:rsidRPr="002403CF">
        <w:rPr>
          <w:rFonts w:ascii="Times New Roman" w:eastAsia="Times New Roman" w:hAnsi="Times New Roman" w:cs="Times New Roman"/>
          <w:i/>
          <w:iCs/>
          <w:color w:val="000000"/>
          <w:lang w:eastAsia="ru-RU"/>
        </w:rPr>
        <w:t>'</w:t>
      </w:r>
      <w:r w:rsidRPr="002403CF">
        <w:rPr>
          <w:rFonts w:ascii="Times New Roman" w:eastAsia="Times New Roman" w:hAnsi="Times New Roman" w:cs="Times New Roman"/>
          <w:color w:val="000000"/>
          <w:lang w:eastAsia="ru-RU"/>
        </w:rPr>
        <w:t>) должны быть в индексе первыми. Последующие столбцы должны быть перечислены с учетом уникальности их значений (столбцы с самым высоким количеством уникальных значений идут первыми).</w:t>
      </w:r>
    </w:p>
    <w:p w:rsidR="002403CF" w:rsidRPr="002403CF" w:rsidRDefault="002403CF" w:rsidP="002403CF">
      <w:pPr>
        <w:numPr>
          <w:ilvl w:val="0"/>
          <w:numId w:val="2"/>
        </w:numPr>
        <w:shd w:val="clear" w:color="auto" w:fill="FFFFFF"/>
        <w:spacing w:after="0" w:line="240" w:lineRule="auto"/>
        <w:outlineLvl w:val="4"/>
        <w:rPr>
          <w:rFonts w:ascii="Times New Roman" w:eastAsia="Times New Roman" w:hAnsi="Times New Roman" w:cs="Times New Roman"/>
          <w:color w:val="000000"/>
          <w:lang w:eastAsia="ru-RU"/>
        </w:rPr>
      </w:pPr>
      <w:r w:rsidRPr="002403CF">
        <w:rPr>
          <w:rFonts w:ascii="Times New Roman" w:eastAsia="Times New Roman" w:hAnsi="Times New Roman" w:cs="Times New Roman"/>
          <w:color w:val="000000"/>
          <w:lang w:eastAsia="ru-RU"/>
        </w:rPr>
        <w:t>Также можно указать индекс на вычисляемых столбцах, если они соответствуют некоторым требованиям. К примеру, выражение которые используются для получения значения столбца, должны быть детерминистическими (всегда возвращать один и тот же результат для заданного набора входных параметров).</w:t>
      </w:r>
    </w:p>
    <w:p w:rsidR="002403CF" w:rsidRPr="002403CF" w:rsidRDefault="002403CF" w:rsidP="002403CF">
      <w:pPr>
        <w:shd w:val="clear" w:color="auto" w:fill="FFFFFF"/>
        <w:spacing w:after="0" w:line="240" w:lineRule="auto"/>
        <w:outlineLvl w:val="4"/>
        <w:rPr>
          <w:rFonts w:ascii="Times New Roman" w:eastAsia="Times New Roman" w:hAnsi="Times New Roman" w:cs="Times New Roman"/>
          <w:b/>
          <w:color w:val="000000"/>
          <w:lang w:eastAsia="ru-RU"/>
        </w:rPr>
      </w:pPr>
    </w:p>
    <w:p w:rsidR="002403CF" w:rsidRPr="002403CF" w:rsidRDefault="002403CF" w:rsidP="002403CF">
      <w:pPr>
        <w:rPr>
          <w:rFonts w:ascii="Times New Roman" w:hAnsi="Times New Roman" w:cs="Times New Roman"/>
          <w:b/>
        </w:rPr>
      </w:pPr>
      <w:r w:rsidRPr="002403CF">
        <w:rPr>
          <w:rFonts w:ascii="Times New Roman" w:hAnsi="Times New Roman" w:cs="Times New Roman"/>
          <w:b/>
        </w:rPr>
        <w:t>Запросы к базе данных</w:t>
      </w:r>
    </w:p>
    <w:p w:rsidR="002403CF" w:rsidRPr="002403CF" w:rsidRDefault="002403CF" w:rsidP="002403CF">
      <w:pPr>
        <w:numPr>
          <w:ilvl w:val="0"/>
          <w:numId w:val="3"/>
        </w:numPr>
        <w:rPr>
          <w:rFonts w:ascii="Times New Roman" w:hAnsi="Times New Roman" w:cs="Times New Roman"/>
        </w:rPr>
      </w:pPr>
      <w:r w:rsidRPr="002403CF">
        <w:rPr>
          <w:rFonts w:ascii="Times New Roman" w:hAnsi="Times New Roman" w:cs="Times New Roman"/>
        </w:rPr>
        <w:t>Старайтесь вставлять или модифицировать в одном запросе как можно больше строк, а не делать это в несколько одиночных запросов.</w:t>
      </w:r>
    </w:p>
    <w:p w:rsidR="002403CF" w:rsidRPr="002403CF" w:rsidRDefault="002403CF" w:rsidP="002403CF">
      <w:pPr>
        <w:numPr>
          <w:ilvl w:val="0"/>
          <w:numId w:val="3"/>
        </w:numPr>
        <w:rPr>
          <w:rFonts w:ascii="Times New Roman" w:hAnsi="Times New Roman" w:cs="Times New Roman"/>
        </w:rPr>
      </w:pPr>
      <w:r w:rsidRPr="002403CF">
        <w:rPr>
          <w:rFonts w:ascii="Times New Roman" w:hAnsi="Times New Roman" w:cs="Times New Roman"/>
        </w:rPr>
        <w:t xml:space="preserve">Создайте </w:t>
      </w:r>
      <w:proofErr w:type="spellStart"/>
      <w:r w:rsidRPr="002403CF">
        <w:rPr>
          <w:rFonts w:ascii="Times New Roman" w:hAnsi="Times New Roman" w:cs="Times New Roman"/>
        </w:rPr>
        <w:t>некластеризованный</w:t>
      </w:r>
      <w:proofErr w:type="spellEnd"/>
      <w:r w:rsidRPr="002403CF">
        <w:rPr>
          <w:rFonts w:ascii="Times New Roman" w:hAnsi="Times New Roman" w:cs="Times New Roman"/>
        </w:rPr>
        <w:t xml:space="preserve"> индекс на </w:t>
      </w:r>
      <w:proofErr w:type="gramStart"/>
      <w:r w:rsidRPr="002403CF">
        <w:rPr>
          <w:rFonts w:ascii="Times New Roman" w:hAnsi="Times New Roman" w:cs="Times New Roman"/>
        </w:rPr>
        <w:t>столбцах</w:t>
      </w:r>
      <w:proofErr w:type="gramEnd"/>
      <w:r w:rsidRPr="002403CF">
        <w:rPr>
          <w:rFonts w:ascii="Times New Roman" w:hAnsi="Times New Roman" w:cs="Times New Roman"/>
        </w:rPr>
        <w:t xml:space="preserve"> которые часто используются в ваших запросах в качестве условий поиска в </w:t>
      </w:r>
      <w:r w:rsidRPr="002403CF">
        <w:rPr>
          <w:rFonts w:ascii="Times New Roman" w:hAnsi="Times New Roman" w:cs="Times New Roman"/>
          <w:i/>
          <w:iCs/>
        </w:rPr>
        <w:t>WHERE </w:t>
      </w:r>
      <w:r w:rsidRPr="002403CF">
        <w:rPr>
          <w:rFonts w:ascii="Times New Roman" w:hAnsi="Times New Roman" w:cs="Times New Roman"/>
        </w:rPr>
        <w:t>и соединения в </w:t>
      </w:r>
      <w:r w:rsidRPr="002403CF">
        <w:rPr>
          <w:rFonts w:ascii="Times New Roman" w:hAnsi="Times New Roman" w:cs="Times New Roman"/>
          <w:i/>
          <w:iCs/>
        </w:rPr>
        <w:t>JOIN</w:t>
      </w:r>
      <w:r w:rsidRPr="002403CF">
        <w:rPr>
          <w:rFonts w:ascii="Times New Roman" w:hAnsi="Times New Roman" w:cs="Times New Roman"/>
        </w:rPr>
        <w:t>.</w:t>
      </w:r>
    </w:p>
    <w:p w:rsidR="002403CF" w:rsidRPr="002403CF" w:rsidRDefault="002403CF" w:rsidP="002403CF">
      <w:pPr>
        <w:numPr>
          <w:ilvl w:val="0"/>
          <w:numId w:val="3"/>
        </w:numPr>
        <w:rPr>
          <w:rFonts w:ascii="Times New Roman" w:hAnsi="Times New Roman" w:cs="Times New Roman"/>
        </w:rPr>
      </w:pPr>
      <w:r w:rsidRPr="002403CF">
        <w:rPr>
          <w:rFonts w:ascii="Times New Roman" w:hAnsi="Times New Roman" w:cs="Times New Roman"/>
        </w:rPr>
        <w:t>Рассмотрите возможность индексирования столбцов, использующихся в запросах поиска строк на точное соответствие значений.</w:t>
      </w:r>
    </w:p>
    <w:p w:rsidR="00104B81" w:rsidRPr="00485BC4" w:rsidRDefault="00485BC4">
      <w:pPr>
        <w:rPr>
          <w:rFonts w:ascii="Times New Roman" w:hAnsi="Times New Roman" w:cs="Times New Roman"/>
          <w:b/>
        </w:rPr>
      </w:pPr>
      <w:r w:rsidRPr="00485BC4">
        <w:rPr>
          <w:rFonts w:ascii="Times New Roman" w:hAnsi="Times New Roman" w:cs="Times New Roman"/>
          <w:b/>
        </w:rPr>
        <w:t>Вопросы:</w:t>
      </w:r>
    </w:p>
    <w:p w:rsidR="00485BC4" w:rsidRPr="00485BC4" w:rsidRDefault="00485BC4" w:rsidP="00485BC4">
      <w:pPr>
        <w:rPr>
          <w:rFonts w:ascii="Times New Roman" w:hAnsi="Times New Roman" w:cs="Times New Roman"/>
          <w:b/>
        </w:rPr>
      </w:pPr>
      <w:r w:rsidRPr="00485BC4">
        <w:rPr>
          <w:rFonts w:ascii="Times New Roman" w:hAnsi="Times New Roman" w:cs="Times New Roman"/>
          <w:b/>
        </w:rPr>
        <w:t xml:space="preserve">Если </w:t>
      </w:r>
      <w:proofErr w:type="spellStart"/>
      <w:r w:rsidRPr="00485BC4">
        <w:rPr>
          <w:rFonts w:ascii="Times New Roman" w:hAnsi="Times New Roman" w:cs="Times New Roman"/>
          <w:b/>
        </w:rPr>
        <w:t>кластеризованная</w:t>
      </w:r>
      <w:proofErr w:type="spellEnd"/>
      <w:r w:rsidRPr="00485BC4">
        <w:rPr>
          <w:rFonts w:ascii="Times New Roman" w:hAnsi="Times New Roman" w:cs="Times New Roman"/>
          <w:b/>
        </w:rPr>
        <w:t xml:space="preserve"> таблица даёт множество преимуществ, то зачем использовать кучу?</w:t>
      </w:r>
    </w:p>
    <w:p w:rsidR="00485BC4" w:rsidRDefault="00485BC4">
      <w:pPr>
        <w:rPr>
          <w:rFonts w:ascii="Times New Roman" w:hAnsi="Times New Roman" w:cs="Times New Roman"/>
        </w:rPr>
      </w:pPr>
      <w:proofErr w:type="spellStart"/>
      <w:r w:rsidRPr="00485BC4">
        <w:rPr>
          <w:rFonts w:ascii="Times New Roman" w:hAnsi="Times New Roman" w:cs="Times New Roman"/>
        </w:rPr>
        <w:t>Рассмотрим</w:t>
      </w:r>
      <w:proofErr w:type="spellEnd"/>
      <w:r w:rsidRPr="00485BC4">
        <w:rPr>
          <w:rFonts w:ascii="Times New Roman" w:hAnsi="Times New Roman" w:cs="Times New Roman"/>
        </w:rPr>
        <w:t xml:space="preserve"> таблицу с большим количеством вставок, но редкими обнов</w:t>
      </w:r>
      <w:r>
        <w:rPr>
          <w:rFonts w:ascii="Times New Roman" w:hAnsi="Times New Roman" w:cs="Times New Roman"/>
        </w:rPr>
        <w:t>лениями или удалением данных. О</w:t>
      </w:r>
      <w:r w:rsidRPr="00485BC4">
        <w:rPr>
          <w:rFonts w:ascii="Times New Roman" w:hAnsi="Times New Roman" w:cs="Times New Roman"/>
        </w:rPr>
        <w:t>тсутствие обновления и удаления данных не должны рассматриваться как единственная причина. </w:t>
      </w:r>
      <w:r>
        <w:rPr>
          <w:rFonts w:ascii="Times New Roman" w:hAnsi="Times New Roman" w:cs="Times New Roman"/>
        </w:rPr>
        <w:t xml:space="preserve"> </w:t>
      </w:r>
      <w:r w:rsidRPr="00485BC4">
        <w:rPr>
          <w:rFonts w:ascii="Times New Roman" w:hAnsi="Times New Roman" w:cs="Times New Roman"/>
        </w:rPr>
        <w:t xml:space="preserve">Всё это означает, что вы должны рассматривать возможность использования кучи только когда работаете с особо-маленькими таблицами или всё ваше взаимодействие с таблицей ограничено вставкой данных и ваши запросы чрезвычайно просты (и вы </w:t>
      </w:r>
      <w:proofErr w:type="gramStart"/>
      <w:r w:rsidRPr="00485BC4">
        <w:rPr>
          <w:rFonts w:ascii="Times New Roman" w:hAnsi="Times New Roman" w:cs="Times New Roman"/>
        </w:rPr>
        <w:t>все-равно</w:t>
      </w:r>
      <w:proofErr w:type="gramEnd"/>
      <w:r w:rsidRPr="00485BC4">
        <w:rPr>
          <w:rFonts w:ascii="Times New Roman" w:hAnsi="Times New Roman" w:cs="Times New Roman"/>
        </w:rPr>
        <w:t xml:space="preserve"> используете </w:t>
      </w:r>
      <w:proofErr w:type="spellStart"/>
      <w:r w:rsidRPr="00485BC4">
        <w:rPr>
          <w:rFonts w:ascii="Times New Roman" w:hAnsi="Times New Roman" w:cs="Times New Roman"/>
        </w:rPr>
        <w:t>некластеризованные</w:t>
      </w:r>
      <w:proofErr w:type="spellEnd"/>
      <w:r w:rsidRPr="00485BC4">
        <w:rPr>
          <w:rFonts w:ascii="Times New Roman" w:hAnsi="Times New Roman" w:cs="Times New Roman"/>
        </w:rPr>
        <w:t xml:space="preserve"> индексы). В противном случае держитесь хорошо спроектированного </w:t>
      </w:r>
      <w:proofErr w:type="spellStart"/>
      <w:r w:rsidRPr="00485BC4">
        <w:rPr>
          <w:rFonts w:ascii="Times New Roman" w:hAnsi="Times New Roman" w:cs="Times New Roman"/>
        </w:rPr>
        <w:t>кластеризованного</w:t>
      </w:r>
      <w:proofErr w:type="spellEnd"/>
      <w:r w:rsidRPr="00485BC4">
        <w:rPr>
          <w:rFonts w:ascii="Times New Roman" w:hAnsi="Times New Roman" w:cs="Times New Roman"/>
        </w:rPr>
        <w:t xml:space="preserve"> индекса, к </w:t>
      </w:r>
      <w:proofErr w:type="gramStart"/>
      <w:r w:rsidRPr="00485BC4">
        <w:rPr>
          <w:rFonts w:ascii="Times New Roman" w:hAnsi="Times New Roman" w:cs="Times New Roman"/>
        </w:rPr>
        <w:t>примеру</w:t>
      </w:r>
      <w:proofErr w:type="gramEnd"/>
      <w:r w:rsidRPr="00485BC4">
        <w:rPr>
          <w:rFonts w:ascii="Times New Roman" w:hAnsi="Times New Roman" w:cs="Times New Roman"/>
        </w:rPr>
        <w:t xml:space="preserve"> определенного на простом возрастающем ключевом поле, как широко применяемый столбец с </w:t>
      </w:r>
      <w:r w:rsidRPr="00485BC4">
        <w:rPr>
          <w:rFonts w:ascii="Times New Roman" w:hAnsi="Times New Roman" w:cs="Times New Roman"/>
          <w:i/>
          <w:iCs/>
        </w:rPr>
        <w:t>IDENTITY</w:t>
      </w:r>
      <w:r w:rsidRPr="00485BC4">
        <w:rPr>
          <w:rFonts w:ascii="Times New Roman" w:hAnsi="Times New Roman" w:cs="Times New Roman"/>
        </w:rPr>
        <w:t>.</w:t>
      </w:r>
      <w:r>
        <w:rPr>
          <w:rFonts w:ascii="Times New Roman" w:hAnsi="Times New Roman" w:cs="Times New Roman"/>
        </w:rPr>
        <w:t>\</w:t>
      </w:r>
    </w:p>
    <w:p w:rsidR="008C1FBD" w:rsidRDefault="00485BC4">
      <w:pPr>
        <w:rPr>
          <w:rFonts w:ascii="Times New Roman" w:hAnsi="Times New Roman" w:cs="Times New Roman"/>
        </w:rPr>
      </w:pPr>
      <w:r w:rsidRPr="00485BC4">
        <w:rPr>
          <w:rFonts w:ascii="Times New Roman" w:hAnsi="Times New Roman" w:cs="Times New Roman"/>
          <w:b/>
        </w:rPr>
        <w:t>Как изменить установленное по умолчанию значение коэффициента заполнения индекса?</w:t>
      </w:r>
    </w:p>
    <w:p w:rsidR="008C1FBD" w:rsidRPr="008C1FBD" w:rsidRDefault="008C1FBD">
      <w:pPr>
        <w:rPr>
          <w:rFonts w:ascii="Times New Roman" w:hAnsi="Times New Roman" w:cs="Times New Roman"/>
          <w:b/>
        </w:rPr>
      </w:pPr>
      <w:r w:rsidRPr="008C1FBD">
        <w:rPr>
          <w:rFonts w:ascii="Times New Roman" w:hAnsi="Times New Roman" w:cs="Times New Roman"/>
          <w:b/>
        </w:rPr>
        <w:t>Какая взаимосвязь между ограничениями на уникальность значения и первичным ключом с индексами таблицы?</w:t>
      </w:r>
    </w:p>
    <w:p w:rsidR="00485BC4" w:rsidRDefault="008C1FBD">
      <w:pPr>
        <w:rPr>
          <w:rFonts w:ascii="Times New Roman" w:hAnsi="Times New Roman" w:cs="Times New Roman"/>
        </w:rPr>
      </w:pPr>
      <w:r w:rsidRPr="008C1FBD">
        <w:rPr>
          <w:rFonts w:ascii="Times New Roman" w:hAnsi="Times New Roman" w:cs="Times New Roman"/>
        </w:rPr>
        <w:t xml:space="preserve">Когда вы создаете первичный ключ, подсистема хранения данных так же создает уникальный </w:t>
      </w:r>
      <w:proofErr w:type="spellStart"/>
      <w:r w:rsidRPr="008C1FBD">
        <w:rPr>
          <w:rFonts w:ascii="Times New Roman" w:hAnsi="Times New Roman" w:cs="Times New Roman"/>
        </w:rPr>
        <w:t>кластеризованный</w:t>
      </w:r>
      <w:proofErr w:type="spellEnd"/>
      <w:r w:rsidRPr="008C1FBD">
        <w:rPr>
          <w:rFonts w:ascii="Times New Roman" w:hAnsi="Times New Roman" w:cs="Times New Roman"/>
        </w:rPr>
        <w:t xml:space="preserve"> индекс, в случае если уже </w:t>
      </w:r>
      <w:proofErr w:type="spellStart"/>
      <w:r w:rsidRPr="008C1FBD">
        <w:rPr>
          <w:rFonts w:ascii="Times New Roman" w:hAnsi="Times New Roman" w:cs="Times New Roman"/>
        </w:rPr>
        <w:t>кластеризованный</w:t>
      </w:r>
      <w:proofErr w:type="spellEnd"/>
      <w:r w:rsidRPr="008C1FBD">
        <w:rPr>
          <w:rFonts w:ascii="Times New Roman" w:hAnsi="Times New Roman" w:cs="Times New Roman"/>
        </w:rPr>
        <w:t xml:space="preserve"> индекс не был создан. Однако</w:t>
      </w:r>
      <w:proofErr w:type="gramStart"/>
      <w:r w:rsidRPr="008C1FBD">
        <w:rPr>
          <w:rFonts w:ascii="Times New Roman" w:hAnsi="Times New Roman" w:cs="Times New Roman"/>
        </w:rPr>
        <w:t>,</w:t>
      </w:r>
      <w:proofErr w:type="gramEnd"/>
      <w:r w:rsidRPr="008C1FBD">
        <w:rPr>
          <w:rFonts w:ascii="Times New Roman" w:hAnsi="Times New Roman" w:cs="Times New Roman"/>
        </w:rPr>
        <w:t xml:space="preserve"> вы можете переопределить установленное по умолчанию поведение и тогда будет создан </w:t>
      </w:r>
      <w:proofErr w:type="spellStart"/>
      <w:r w:rsidRPr="008C1FBD">
        <w:rPr>
          <w:rFonts w:ascii="Times New Roman" w:hAnsi="Times New Roman" w:cs="Times New Roman"/>
        </w:rPr>
        <w:t>некластеризованный</w:t>
      </w:r>
      <w:proofErr w:type="spellEnd"/>
      <w:r w:rsidRPr="008C1FBD">
        <w:rPr>
          <w:rFonts w:ascii="Times New Roman" w:hAnsi="Times New Roman" w:cs="Times New Roman"/>
        </w:rPr>
        <w:t xml:space="preserve"> индекс. Если </w:t>
      </w:r>
      <w:proofErr w:type="spellStart"/>
      <w:r w:rsidRPr="008C1FBD">
        <w:rPr>
          <w:rFonts w:ascii="Times New Roman" w:hAnsi="Times New Roman" w:cs="Times New Roman"/>
        </w:rPr>
        <w:t>кластеризованный</w:t>
      </w:r>
      <w:proofErr w:type="spellEnd"/>
      <w:r w:rsidRPr="008C1FBD">
        <w:rPr>
          <w:rFonts w:ascii="Times New Roman" w:hAnsi="Times New Roman" w:cs="Times New Roman"/>
        </w:rPr>
        <w:t xml:space="preserve"> индекс </w:t>
      </w:r>
      <w:proofErr w:type="gramStart"/>
      <w:r w:rsidRPr="008C1FBD">
        <w:rPr>
          <w:rFonts w:ascii="Times New Roman" w:hAnsi="Times New Roman" w:cs="Times New Roman"/>
        </w:rPr>
        <w:t>существует</w:t>
      </w:r>
      <w:proofErr w:type="gramEnd"/>
      <w:r w:rsidRPr="008C1FBD">
        <w:rPr>
          <w:rFonts w:ascii="Times New Roman" w:hAnsi="Times New Roman" w:cs="Times New Roman"/>
        </w:rPr>
        <w:t xml:space="preserve"> когда вы создаёте первичный ключ, то будет создан уникальный </w:t>
      </w:r>
      <w:proofErr w:type="spellStart"/>
      <w:r w:rsidRPr="008C1FBD">
        <w:rPr>
          <w:rFonts w:ascii="Times New Roman" w:hAnsi="Times New Roman" w:cs="Times New Roman"/>
        </w:rPr>
        <w:t>некластеризованный</w:t>
      </w:r>
      <w:proofErr w:type="spellEnd"/>
      <w:r w:rsidRPr="008C1FBD">
        <w:rPr>
          <w:rFonts w:ascii="Times New Roman" w:hAnsi="Times New Roman" w:cs="Times New Roman"/>
        </w:rPr>
        <w:t xml:space="preserve"> индекс.</w:t>
      </w:r>
      <w:r w:rsidRPr="008C1FBD">
        <w:rPr>
          <w:rFonts w:ascii="Times New Roman" w:hAnsi="Times New Roman" w:cs="Times New Roman"/>
        </w:rPr>
        <w:br/>
        <w:t xml:space="preserve">Когда вы создаете ограничение на уникальность, подсистема хранения данных создает уникальный </w:t>
      </w:r>
      <w:proofErr w:type="spellStart"/>
      <w:r w:rsidRPr="008C1FBD">
        <w:rPr>
          <w:rFonts w:ascii="Times New Roman" w:hAnsi="Times New Roman" w:cs="Times New Roman"/>
        </w:rPr>
        <w:t>некластеризованный</w:t>
      </w:r>
      <w:proofErr w:type="spellEnd"/>
      <w:r w:rsidRPr="008C1FBD">
        <w:rPr>
          <w:rFonts w:ascii="Times New Roman" w:hAnsi="Times New Roman" w:cs="Times New Roman"/>
        </w:rPr>
        <w:t xml:space="preserve"> индекс. Но вы можете указать создание уникального </w:t>
      </w:r>
      <w:proofErr w:type="spellStart"/>
      <w:r w:rsidRPr="008C1FBD">
        <w:rPr>
          <w:rFonts w:ascii="Times New Roman" w:hAnsi="Times New Roman" w:cs="Times New Roman"/>
        </w:rPr>
        <w:t>кластеризованного</w:t>
      </w:r>
      <w:proofErr w:type="spellEnd"/>
      <w:r w:rsidRPr="008C1FBD">
        <w:rPr>
          <w:rFonts w:ascii="Times New Roman" w:hAnsi="Times New Roman" w:cs="Times New Roman"/>
        </w:rPr>
        <w:t xml:space="preserve"> индекса, если он не был создан ранее.</w:t>
      </w:r>
    </w:p>
    <w:p w:rsidR="00CF54CF" w:rsidRPr="00CF54CF" w:rsidRDefault="00CF54CF">
      <w:pPr>
        <w:rPr>
          <w:rFonts w:ascii="Times New Roman" w:hAnsi="Times New Roman" w:cs="Times New Roman"/>
          <w:b/>
        </w:rPr>
      </w:pPr>
      <w:r w:rsidRPr="00CF54CF">
        <w:rPr>
          <w:rFonts w:ascii="Times New Roman" w:hAnsi="Times New Roman" w:cs="Times New Roman"/>
          <w:b/>
        </w:rPr>
        <w:t xml:space="preserve">Почему в SQL </w:t>
      </w:r>
      <w:proofErr w:type="spellStart"/>
      <w:r w:rsidRPr="00CF54CF">
        <w:rPr>
          <w:rFonts w:ascii="Times New Roman" w:hAnsi="Times New Roman" w:cs="Times New Roman"/>
          <w:b/>
        </w:rPr>
        <w:t>Server</w:t>
      </w:r>
      <w:proofErr w:type="spellEnd"/>
      <w:r w:rsidRPr="00CF54CF">
        <w:rPr>
          <w:rFonts w:ascii="Times New Roman" w:hAnsi="Times New Roman" w:cs="Times New Roman"/>
          <w:b/>
        </w:rPr>
        <w:t xml:space="preserve"> </w:t>
      </w:r>
      <w:proofErr w:type="spellStart"/>
      <w:r w:rsidRPr="00CF54CF">
        <w:rPr>
          <w:rFonts w:ascii="Times New Roman" w:hAnsi="Times New Roman" w:cs="Times New Roman"/>
          <w:b/>
        </w:rPr>
        <w:t>кластеризованные</w:t>
      </w:r>
      <w:proofErr w:type="spellEnd"/>
      <w:r w:rsidRPr="00CF54CF">
        <w:rPr>
          <w:rFonts w:ascii="Times New Roman" w:hAnsi="Times New Roman" w:cs="Times New Roman"/>
          <w:b/>
        </w:rPr>
        <w:t xml:space="preserve"> и </w:t>
      </w:r>
      <w:proofErr w:type="spellStart"/>
      <w:r w:rsidRPr="00CF54CF">
        <w:rPr>
          <w:rFonts w:ascii="Times New Roman" w:hAnsi="Times New Roman" w:cs="Times New Roman"/>
          <w:b/>
        </w:rPr>
        <w:t>некластеризованные</w:t>
      </w:r>
      <w:proofErr w:type="spellEnd"/>
      <w:r w:rsidRPr="00CF54CF">
        <w:rPr>
          <w:rFonts w:ascii="Times New Roman" w:hAnsi="Times New Roman" w:cs="Times New Roman"/>
          <w:b/>
        </w:rPr>
        <w:t xml:space="preserve"> индексы называются сбалансированным деревом?</w:t>
      </w:r>
    </w:p>
    <w:p w:rsidR="008C1FBD" w:rsidRDefault="00CF54CF">
      <w:pPr>
        <w:rPr>
          <w:rFonts w:ascii="Times New Roman" w:hAnsi="Times New Roman" w:cs="Times New Roman"/>
        </w:rPr>
      </w:pPr>
      <w:r w:rsidRPr="00CF54CF">
        <w:rPr>
          <w:rFonts w:ascii="Times New Roman" w:hAnsi="Times New Roman" w:cs="Times New Roman"/>
        </w:rPr>
        <w:lastRenderedPageBreak/>
        <w:t xml:space="preserve">Базовые индексы в SQL </w:t>
      </w:r>
      <w:proofErr w:type="spellStart"/>
      <w:r w:rsidRPr="00CF54CF">
        <w:rPr>
          <w:rFonts w:ascii="Times New Roman" w:hAnsi="Times New Roman" w:cs="Times New Roman"/>
        </w:rPr>
        <w:t>Server</w:t>
      </w:r>
      <w:proofErr w:type="spellEnd"/>
      <w:r w:rsidRPr="00CF54CF">
        <w:rPr>
          <w:rFonts w:ascii="Times New Roman" w:hAnsi="Times New Roman" w:cs="Times New Roman"/>
        </w:rPr>
        <w:t xml:space="preserve">, </w:t>
      </w:r>
      <w:proofErr w:type="spellStart"/>
      <w:r w:rsidRPr="00CF54CF">
        <w:rPr>
          <w:rFonts w:ascii="Times New Roman" w:hAnsi="Times New Roman" w:cs="Times New Roman"/>
        </w:rPr>
        <w:t>кластеризованные</w:t>
      </w:r>
      <w:proofErr w:type="spellEnd"/>
      <w:r w:rsidRPr="00CF54CF">
        <w:rPr>
          <w:rFonts w:ascii="Times New Roman" w:hAnsi="Times New Roman" w:cs="Times New Roman"/>
        </w:rPr>
        <w:t xml:space="preserve"> или </w:t>
      </w:r>
      <w:proofErr w:type="spellStart"/>
      <w:r w:rsidRPr="00CF54CF">
        <w:rPr>
          <w:rFonts w:ascii="Times New Roman" w:hAnsi="Times New Roman" w:cs="Times New Roman"/>
        </w:rPr>
        <w:t>некластеризованные</w:t>
      </w:r>
      <w:proofErr w:type="spellEnd"/>
      <w:r w:rsidRPr="00CF54CF">
        <w:rPr>
          <w:rFonts w:ascii="Times New Roman" w:hAnsi="Times New Roman" w:cs="Times New Roman"/>
        </w:rPr>
        <w:t xml:space="preserve">, распространяются по наборам страниц – узлам индекса. Эти страницы организованы в виде определенной иерархии с древовидной структурой, называемой сбалансированным деревом. На верхнем уровне находится корневой узел, на нижнем, конечные узлы листьев, с промежуточными узлами между </w:t>
      </w:r>
      <w:proofErr w:type="gramStart"/>
      <w:r w:rsidRPr="00CF54CF">
        <w:rPr>
          <w:rFonts w:ascii="Times New Roman" w:hAnsi="Times New Roman" w:cs="Times New Roman"/>
        </w:rPr>
        <w:t>верхним</w:t>
      </w:r>
      <w:proofErr w:type="gramEnd"/>
      <w:r w:rsidRPr="00CF54CF">
        <w:rPr>
          <w:rFonts w:ascii="Times New Roman" w:hAnsi="Times New Roman" w:cs="Times New Roman"/>
        </w:rPr>
        <w:t xml:space="preserve"> и нижним уровнями, как показано на рисунке:</w:t>
      </w:r>
      <w:r w:rsidRPr="00CF54CF">
        <w:rPr>
          <w:rFonts w:ascii="Times New Roman" w:hAnsi="Times New Roman" w:cs="Times New Roman"/>
        </w:rPr>
        <w:br/>
      </w:r>
      <w:r w:rsidRPr="00CF54CF">
        <w:rPr>
          <w:rFonts w:ascii="Times New Roman" w:hAnsi="Times New Roman" w:cs="Times New Roman"/>
        </w:rPr>
        <w:drawing>
          <wp:inline distT="0" distB="0" distL="0" distR="0">
            <wp:extent cx="5943600" cy="4086225"/>
            <wp:effectExtent l="0" t="0" r="0" b="9525"/>
            <wp:docPr id="3" name="Рисунок 3" descr="Структура индек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труктура индекс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r w:rsidRPr="00CF54CF">
        <w:rPr>
          <w:rFonts w:ascii="Times New Roman" w:hAnsi="Times New Roman" w:cs="Times New Roman"/>
        </w:rPr>
        <w:br/>
        <w:t>Корневой узел предоставляет главную точку входа для запросов, пытающихся получить данные через индекс. Начиная с этого узла, подсистема запросов инициирует переход по иерархической структуре вниз к подходящему конечному узлу, содержащему данные.</w:t>
      </w:r>
    </w:p>
    <w:p w:rsidR="00CF54CF" w:rsidRPr="00CF54CF" w:rsidRDefault="00CF54CF" w:rsidP="00CF54CF">
      <w:pPr>
        <w:rPr>
          <w:rFonts w:ascii="Times New Roman" w:hAnsi="Times New Roman" w:cs="Times New Roman"/>
          <w:b/>
        </w:rPr>
      </w:pPr>
      <w:r w:rsidRPr="00CF54CF">
        <w:rPr>
          <w:rFonts w:ascii="Times New Roman" w:hAnsi="Times New Roman" w:cs="Times New Roman"/>
          <w:b/>
        </w:rPr>
        <w:t xml:space="preserve">Обязательно ли создавать </w:t>
      </w:r>
      <w:proofErr w:type="spellStart"/>
      <w:r w:rsidRPr="00CF54CF">
        <w:rPr>
          <w:rFonts w:ascii="Times New Roman" w:hAnsi="Times New Roman" w:cs="Times New Roman"/>
          <w:b/>
        </w:rPr>
        <w:t>кластеризованный</w:t>
      </w:r>
      <w:proofErr w:type="spellEnd"/>
      <w:r w:rsidRPr="00CF54CF">
        <w:rPr>
          <w:rFonts w:ascii="Times New Roman" w:hAnsi="Times New Roman" w:cs="Times New Roman"/>
          <w:b/>
        </w:rPr>
        <w:t xml:space="preserve"> индекс на столбце с первичным ключом?</w:t>
      </w:r>
    </w:p>
    <w:p w:rsidR="00CF54CF" w:rsidRDefault="000A7A2D">
      <w:pPr>
        <w:rPr>
          <w:rFonts w:ascii="Times New Roman" w:hAnsi="Times New Roman" w:cs="Times New Roman"/>
        </w:rPr>
      </w:pPr>
      <w:r w:rsidRPr="000A7A2D">
        <w:rPr>
          <w:rFonts w:ascii="Times New Roman" w:hAnsi="Times New Roman" w:cs="Times New Roman"/>
        </w:rPr>
        <w:t xml:space="preserve">Вы можете создать </w:t>
      </w:r>
      <w:proofErr w:type="spellStart"/>
      <w:r w:rsidRPr="000A7A2D">
        <w:rPr>
          <w:rFonts w:ascii="Times New Roman" w:hAnsi="Times New Roman" w:cs="Times New Roman"/>
        </w:rPr>
        <w:t>кластеризованный</w:t>
      </w:r>
      <w:proofErr w:type="spellEnd"/>
      <w:r w:rsidRPr="000A7A2D">
        <w:rPr>
          <w:rFonts w:ascii="Times New Roman" w:hAnsi="Times New Roman" w:cs="Times New Roman"/>
        </w:rPr>
        <w:t xml:space="preserve"> индекс на любой столбце, соответствующем необходимым условиям. Это верно, что </w:t>
      </w:r>
      <w:proofErr w:type="spellStart"/>
      <w:r w:rsidRPr="000A7A2D">
        <w:rPr>
          <w:rFonts w:ascii="Times New Roman" w:hAnsi="Times New Roman" w:cs="Times New Roman"/>
        </w:rPr>
        <w:t>кластеризованный</w:t>
      </w:r>
      <w:proofErr w:type="spellEnd"/>
      <w:r w:rsidRPr="000A7A2D">
        <w:rPr>
          <w:rFonts w:ascii="Times New Roman" w:hAnsi="Times New Roman" w:cs="Times New Roman"/>
        </w:rPr>
        <w:t xml:space="preserve"> индекс и ограничение первичного ключа созданы друг для друга и их брак заключен на небесах, так что усвойте факт, что когда вы создаете первичный ключ, тогда же будет автоматически создан </w:t>
      </w:r>
      <w:proofErr w:type="spellStart"/>
      <w:r w:rsidRPr="000A7A2D">
        <w:rPr>
          <w:rFonts w:ascii="Times New Roman" w:hAnsi="Times New Roman" w:cs="Times New Roman"/>
        </w:rPr>
        <w:t>кластеризованный</w:t>
      </w:r>
      <w:proofErr w:type="spellEnd"/>
      <w:r w:rsidRPr="000A7A2D">
        <w:rPr>
          <w:rFonts w:ascii="Times New Roman" w:hAnsi="Times New Roman" w:cs="Times New Roman"/>
        </w:rPr>
        <w:t xml:space="preserve"> индекс, если он не был создан ранее.</w:t>
      </w:r>
    </w:p>
    <w:p w:rsidR="000A7A2D" w:rsidRDefault="000A7A2D">
      <w:pPr>
        <w:rPr>
          <w:rFonts w:ascii="Times New Roman" w:hAnsi="Times New Roman" w:cs="Times New Roman"/>
          <w:b/>
        </w:rPr>
      </w:pPr>
      <w:r w:rsidRPr="000A7A2D">
        <w:rPr>
          <w:rFonts w:ascii="Times New Roman" w:hAnsi="Times New Roman" w:cs="Times New Roman"/>
          <w:b/>
        </w:rPr>
        <w:t>А что если проиндексировать представление, то это по-прежнему будет представление?</w:t>
      </w:r>
    </w:p>
    <w:p w:rsidR="000A7A2D" w:rsidRDefault="000A7A2D">
      <w:pPr>
        <w:rPr>
          <w:rFonts w:ascii="Times New Roman" w:hAnsi="Times New Roman" w:cs="Times New Roman"/>
        </w:rPr>
      </w:pPr>
      <w:r w:rsidRPr="000A7A2D">
        <w:rPr>
          <w:rFonts w:ascii="Times New Roman" w:hAnsi="Times New Roman" w:cs="Times New Roman"/>
        </w:rPr>
        <w:t xml:space="preserve">Вы можете улучшить производительность запросов, создав </w:t>
      </w:r>
      <w:proofErr w:type="spellStart"/>
      <w:r w:rsidRPr="000A7A2D">
        <w:rPr>
          <w:rFonts w:ascii="Times New Roman" w:hAnsi="Times New Roman" w:cs="Times New Roman"/>
        </w:rPr>
        <w:t>кластеризованных</w:t>
      </w:r>
      <w:proofErr w:type="spellEnd"/>
      <w:r w:rsidRPr="000A7A2D">
        <w:rPr>
          <w:rFonts w:ascii="Times New Roman" w:hAnsi="Times New Roman" w:cs="Times New Roman"/>
        </w:rPr>
        <w:t xml:space="preserve"> индекс и </w:t>
      </w:r>
      <w:proofErr w:type="spellStart"/>
      <w:r w:rsidRPr="000A7A2D">
        <w:rPr>
          <w:rFonts w:ascii="Times New Roman" w:hAnsi="Times New Roman" w:cs="Times New Roman"/>
        </w:rPr>
        <w:t>некластеризованные</w:t>
      </w:r>
      <w:proofErr w:type="spellEnd"/>
      <w:r w:rsidRPr="000A7A2D">
        <w:rPr>
          <w:rFonts w:ascii="Times New Roman" w:hAnsi="Times New Roman" w:cs="Times New Roman"/>
        </w:rPr>
        <w:t xml:space="preserve"> индексы у этого представления, аналогично как вы создаете индексы у таблицы, но основной нюанс состоит в том, что первоначально создается </w:t>
      </w:r>
      <w:proofErr w:type="spellStart"/>
      <w:r w:rsidRPr="000A7A2D">
        <w:rPr>
          <w:rFonts w:ascii="Times New Roman" w:hAnsi="Times New Roman" w:cs="Times New Roman"/>
        </w:rPr>
        <w:t>кластеризованный</w:t>
      </w:r>
      <w:proofErr w:type="spellEnd"/>
      <w:r w:rsidRPr="000A7A2D">
        <w:rPr>
          <w:rFonts w:ascii="Times New Roman" w:hAnsi="Times New Roman" w:cs="Times New Roman"/>
        </w:rPr>
        <w:t xml:space="preserve"> индекс, а затем вы можете создать </w:t>
      </w:r>
      <w:proofErr w:type="spellStart"/>
      <w:r w:rsidRPr="000A7A2D">
        <w:rPr>
          <w:rFonts w:ascii="Times New Roman" w:hAnsi="Times New Roman" w:cs="Times New Roman"/>
        </w:rPr>
        <w:t>некластеризованный</w:t>
      </w:r>
      <w:proofErr w:type="spellEnd"/>
      <w:r w:rsidRPr="000A7A2D">
        <w:rPr>
          <w:rFonts w:ascii="Times New Roman" w:hAnsi="Times New Roman" w:cs="Times New Roman"/>
        </w:rPr>
        <w:t>.</w:t>
      </w:r>
      <w:r>
        <w:rPr>
          <w:rFonts w:ascii="Times New Roman" w:hAnsi="Times New Roman" w:cs="Times New Roman"/>
        </w:rPr>
        <w:t xml:space="preserve"> </w:t>
      </w:r>
      <w:r w:rsidRPr="000A7A2D">
        <w:rPr>
          <w:rFonts w:ascii="Times New Roman" w:hAnsi="Times New Roman" w:cs="Times New Roman"/>
        </w:rPr>
        <w:t xml:space="preserve">Когда вы создаете </w:t>
      </w:r>
      <w:proofErr w:type="spellStart"/>
      <w:r w:rsidRPr="000A7A2D">
        <w:rPr>
          <w:rFonts w:ascii="Times New Roman" w:hAnsi="Times New Roman" w:cs="Times New Roman"/>
        </w:rPr>
        <w:t>кластеризованный</w:t>
      </w:r>
      <w:proofErr w:type="spellEnd"/>
      <w:r w:rsidRPr="000A7A2D">
        <w:rPr>
          <w:rFonts w:ascii="Times New Roman" w:hAnsi="Times New Roman" w:cs="Times New Roman"/>
        </w:rPr>
        <w:t xml:space="preserve"> или </w:t>
      </w:r>
      <w:proofErr w:type="spellStart"/>
      <w:r w:rsidRPr="000A7A2D">
        <w:rPr>
          <w:rFonts w:ascii="Times New Roman" w:hAnsi="Times New Roman" w:cs="Times New Roman"/>
        </w:rPr>
        <w:t>некластеризованный</w:t>
      </w:r>
      <w:proofErr w:type="spellEnd"/>
      <w:r w:rsidRPr="000A7A2D">
        <w:rPr>
          <w:rFonts w:ascii="Times New Roman" w:hAnsi="Times New Roman" w:cs="Times New Roman"/>
        </w:rPr>
        <w:t xml:space="preserve"> индекс у </w:t>
      </w:r>
      <w:proofErr w:type="spellStart"/>
      <w:r w:rsidRPr="000A7A2D">
        <w:rPr>
          <w:rFonts w:ascii="Times New Roman" w:hAnsi="Times New Roman" w:cs="Times New Roman"/>
        </w:rPr>
        <w:t>предастваления</w:t>
      </w:r>
      <w:proofErr w:type="spellEnd"/>
      <w:r w:rsidRPr="000A7A2D">
        <w:rPr>
          <w:rFonts w:ascii="Times New Roman" w:hAnsi="Times New Roman" w:cs="Times New Roman"/>
        </w:rPr>
        <w:t>, то данные физически сохраняются на диск, аналогично обычному индексу.</w:t>
      </w:r>
      <w:r w:rsidR="00C45FDE" w:rsidRPr="00C45FDE">
        <w:rPr>
          <w:rFonts w:ascii="Verdana" w:hAnsi="Verdana"/>
          <w:color w:val="000000"/>
          <w:sz w:val="21"/>
          <w:szCs w:val="21"/>
          <w:shd w:val="clear" w:color="auto" w:fill="FFFFFF"/>
        </w:rPr>
        <w:t xml:space="preserve"> </w:t>
      </w:r>
      <w:r w:rsidR="00C45FDE" w:rsidRPr="00C45FDE">
        <w:rPr>
          <w:rFonts w:ascii="Times New Roman" w:hAnsi="Times New Roman" w:cs="Times New Roman"/>
        </w:rPr>
        <w:t>В дополнение, когда в нижележащих таблицах изменяются данные, то индекс представления автоматически изменяется</w:t>
      </w:r>
      <w:r w:rsidR="00C45FDE">
        <w:rPr>
          <w:rFonts w:ascii="Times New Roman" w:hAnsi="Times New Roman" w:cs="Times New Roman"/>
        </w:rPr>
        <w:t>.</w:t>
      </w:r>
    </w:p>
    <w:p w:rsidR="00C45FDE" w:rsidRPr="00C45FDE" w:rsidRDefault="00C45FDE" w:rsidP="00C45FDE">
      <w:pPr>
        <w:rPr>
          <w:rFonts w:ascii="Times New Roman" w:hAnsi="Times New Roman" w:cs="Times New Roman"/>
          <w:b/>
        </w:rPr>
      </w:pPr>
      <w:r w:rsidRPr="00C45FDE">
        <w:rPr>
          <w:rFonts w:ascii="Times New Roman" w:hAnsi="Times New Roman" w:cs="Times New Roman"/>
          <w:b/>
        </w:rPr>
        <w:t>Зачем использовать покрывающий индекс взамен составного индекса?</w:t>
      </w:r>
    </w:p>
    <w:p w:rsidR="00C45FDE" w:rsidRDefault="005646BC">
      <w:pPr>
        <w:rPr>
          <w:rFonts w:ascii="Times New Roman" w:hAnsi="Times New Roman" w:cs="Times New Roman"/>
          <w:b/>
        </w:rPr>
      </w:pPr>
      <w:r w:rsidRPr="005646BC">
        <w:rPr>
          <w:rFonts w:ascii="Times New Roman" w:hAnsi="Times New Roman" w:cs="Times New Roman"/>
          <w:b/>
        </w:rPr>
        <w:t xml:space="preserve">Можно ли создать </w:t>
      </w:r>
      <w:proofErr w:type="spellStart"/>
      <w:r w:rsidRPr="005646BC">
        <w:rPr>
          <w:rFonts w:ascii="Times New Roman" w:hAnsi="Times New Roman" w:cs="Times New Roman"/>
          <w:b/>
        </w:rPr>
        <w:t>некластеризованный</w:t>
      </w:r>
      <w:proofErr w:type="spellEnd"/>
      <w:r w:rsidRPr="005646BC">
        <w:rPr>
          <w:rFonts w:ascii="Times New Roman" w:hAnsi="Times New Roman" w:cs="Times New Roman"/>
          <w:b/>
        </w:rPr>
        <w:t xml:space="preserve"> индекс только для определенного подмножества данных ключевого столбца?</w:t>
      </w:r>
    </w:p>
    <w:p w:rsidR="005646BC" w:rsidRDefault="005646BC">
      <w:pPr>
        <w:rPr>
          <w:rFonts w:ascii="Times New Roman" w:hAnsi="Times New Roman" w:cs="Times New Roman"/>
        </w:rPr>
      </w:pPr>
      <w:r w:rsidRPr="005646BC">
        <w:rPr>
          <w:rFonts w:ascii="Times New Roman" w:hAnsi="Times New Roman" w:cs="Times New Roman"/>
        </w:rPr>
        <w:lastRenderedPageBreak/>
        <w:t xml:space="preserve">По умолчанию, </w:t>
      </w:r>
      <w:proofErr w:type="spellStart"/>
      <w:r w:rsidRPr="005646BC">
        <w:rPr>
          <w:rFonts w:ascii="Times New Roman" w:hAnsi="Times New Roman" w:cs="Times New Roman"/>
        </w:rPr>
        <w:t>некластеризованный</w:t>
      </w:r>
      <w:proofErr w:type="spellEnd"/>
      <w:r w:rsidRPr="005646BC">
        <w:rPr>
          <w:rFonts w:ascii="Times New Roman" w:hAnsi="Times New Roman" w:cs="Times New Roman"/>
        </w:rPr>
        <w:t xml:space="preserve"> индекс содержит по одной строке для каждой строки таблицы. Конечно, вы можете сказать то же самое относительно </w:t>
      </w:r>
      <w:proofErr w:type="spellStart"/>
      <w:r w:rsidRPr="005646BC">
        <w:rPr>
          <w:rFonts w:ascii="Times New Roman" w:hAnsi="Times New Roman" w:cs="Times New Roman"/>
        </w:rPr>
        <w:t>кластеризованного</w:t>
      </w:r>
      <w:proofErr w:type="spellEnd"/>
      <w:r w:rsidRPr="005646BC">
        <w:rPr>
          <w:rFonts w:ascii="Times New Roman" w:hAnsi="Times New Roman" w:cs="Times New Roman"/>
        </w:rPr>
        <w:t xml:space="preserve"> индекса, принимая в расчет, что такой индекс это и есть таблица. Но что касается </w:t>
      </w:r>
      <w:proofErr w:type="spellStart"/>
      <w:r w:rsidRPr="005646BC">
        <w:rPr>
          <w:rFonts w:ascii="Times New Roman" w:hAnsi="Times New Roman" w:cs="Times New Roman"/>
        </w:rPr>
        <w:t>некластеризованного</w:t>
      </w:r>
      <w:proofErr w:type="spellEnd"/>
      <w:r w:rsidRPr="005646BC">
        <w:rPr>
          <w:rFonts w:ascii="Times New Roman" w:hAnsi="Times New Roman" w:cs="Times New Roman"/>
        </w:rPr>
        <w:t xml:space="preserve"> индекса, то отношение «один к одному» важный концепт, потому что, начиная с версии </w:t>
      </w:r>
      <w:r w:rsidRPr="005646BC">
        <w:rPr>
          <w:rFonts w:ascii="Times New Roman" w:hAnsi="Times New Roman" w:cs="Times New Roman"/>
          <w:i/>
          <w:iCs/>
        </w:rPr>
        <w:t xml:space="preserve">SQL </w:t>
      </w:r>
      <w:proofErr w:type="spellStart"/>
      <w:r w:rsidRPr="005646BC">
        <w:rPr>
          <w:rFonts w:ascii="Times New Roman" w:hAnsi="Times New Roman" w:cs="Times New Roman"/>
          <w:i/>
          <w:iCs/>
        </w:rPr>
        <w:t>Server</w:t>
      </w:r>
      <w:proofErr w:type="spellEnd"/>
      <w:r w:rsidRPr="005646BC">
        <w:rPr>
          <w:rFonts w:ascii="Times New Roman" w:hAnsi="Times New Roman" w:cs="Times New Roman"/>
          <w:i/>
          <w:iCs/>
        </w:rPr>
        <w:t xml:space="preserve"> 2008</w:t>
      </w:r>
      <w:r w:rsidRPr="005646BC">
        <w:rPr>
          <w:rFonts w:ascii="Times New Roman" w:hAnsi="Times New Roman" w:cs="Times New Roman"/>
        </w:rPr>
        <w:t>, у вас есть возможность создать фильтруемый индекс, который ограничивает включенные в него строки. Фильтруемый индекс может улучшить производительность выполнения запросов, т.к. он меньше по размеру и содержит отфильтрованную, более аккуратную, статистику, чем вся табличная — это приводит к созданию улучшенных планов выполнения. Фильтруемый индекс также требует меньше места для хранения и меньших затрат на обслуживание. Индекс обновляется только когда изменяются подходящие под фильтр данные.</w:t>
      </w:r>
      <w:r w:rsidRPr="005646BC">
        <w:rPr>
          <w:rFonts w:ascii="Times New Roman" w:hAnsi="Times New Roman" w:cs="Times New Roman"/>
        </w:rPr>
        <w:br/>
        <w:t>В дополнение, фильтруемый индекс легко создать. В операторе </w:t>
      </w:r>
      <w:r w:rsidRPr="005646BC">
        <w:rPr>
          <w:rFonts w:ascii="Times New Roman" w:hAnsi="Times New Roman" w:cs="Times New Roman"/>
          <w:i/>
          <w:iCs/>
        </w:rPr>
        <w:t>CREATE INDEX</w:t>
      </w:r>
      <w:r w:rsidRPr="005646BC">
        <w:rPr>
          <w:rFonts w:ascii="Times New Roman" w:hAnsi="Times New Roman" w:cs="Times New Roman"/>
        </w:rPr>
        <w:t> просто необходимо указать в </w:t>
      </w:r>
      <w:r w:rsidRPr="005646BC">
        <w:rPr>
          <w:rFonts w:ascii="Times New Roman" w:hAnsi="Times New Roman" w:cs="Times New Roman"/>
          <w:i/>
          <w:iCs/>
        </w:rPr>
        <w:t>WHERE </w:t>
      </w:r>
      <w:r w:rsidRPr="005646BC">
        <w:rPr>
          <w:rFonts w:ascii="Times New Roman" w:hAnsi="Times New Roman" w:cs="Times New Roman"/>
        </w:rPr>
        <w:t>условие фильтрации. К примеру, вы можете отфильтровать из индекса все строки, содержащие NULL, как показано в коде:</w:t>
      </w:r>
    </w:p>
    <w:p w:rsidR="00A14AC0" w:rsidRDefault="00A14AC0">
      <w:pPr>
        <w:rPr>
          <w:rFonts w:ascii="Times New Roman" w:hAnsi="Times New Roman" w:cs="Times New Roman"/>
        </w:rPr>
      </w:pPr>
    </w:p>
    <w:p w:rsidR="00A14AC0" w:rsidRDefault="00A14AC0">
      <w:pPr>
        <w:rPr>
          <w:rFonts w:ascii="Times New Roman" w:hAnsi="Times New Roman" w:cs="Times New Roman"/>
        </w:rPr>
      </w:pPr>
      <w:r>
        <w:rPr>
          <w:rFonts w:ascii="Times New Roman" w:hAnsi="Times New Roman" w:cs="Times New Roman"/>
        </w:rPr>
        <w:t>Операции создания индексов</w:t>
      </w:r>
      <w:r>
        <w:rPr>
          <w:rFonts w:ascii="Times New Roman" w:hAnsi="Times New Roman" w:cs="Times New Roman"/>
          <w:lang w:val="en-US"/>
        </w:rPr>
        <w:t>:</w:t>
      </w:r>
    </w:p>
    <w:p w:rsidR="00A14AC0" w:rsidRPr="00A14AC0" w:rsidRDefault="00A14AC0" w:rsidP="00A14AC0">
      <w:pPr>
        <w:rPr>
          <w:rFonts w:ascii="Times New Roman" w:hAnsi="Times New Roman" w:cs="Times New Roman"/>
        </w:rPr>
      </w:pPr>
      <w:r w:rsidRPr="00A14AC0">
        <w:rPr>
          <w:rFonts w:ascii="Times New Roman" w:hAnsi="Times New Roman" w:cs="Times New Roman"/>
        </w:rPr>
        <w:t>Можно проиндексировать любой столбец таблицы. Это означает, что столбцы, содержащие значения типа данных VARBINARY(</w:t>
      </w:r>
      <w:proofErr w:type="spellStart"/>
      <w:r w:rsidRPr="00A14AC0">
        <w:rPr>
          <w:rFonts w:ascii="Times New Roman" w:hAnsi="Times New Roman" w:cs="Times New Roman"/>
        </w:rPr>
        <w:t>max</w:t>
      </w:r>
      <w:proofErr w:type="spellEnd"/>
      <w:r w:rsidRPr="00A14AC0">
        <w:rPr>
          <w:rFonts w:ascii="Times New Roman" w:hAnsi="Times New Roman" w:cs="Times New Roman"/>
        </w:rPr>
        <w:t>), BIGINT и SQL_VARIANT, также могут быть индексированы.</w:t>
      </w:r>
    </w:p>
    <w:p w:rsidR="00A14AC0" w:rsidRPr="00A14AC0" w:rsidRDefault="00A14AC0" w:rsidP="00A14AC0">
      <w:pPr>
        <w:rPr>
          <w:rFonts w:ascii="Times New Roman" w:hAnsi="Times New Roman" w:cs="Times New Roman"/>
        </w:rPr>
      </w:pPr>
      <w:r w:rsidRPr="00A14AC0">
        <w:rPr>
          <w:rFonts w:ascii="Times New Roman" w:hAnsi="Times New Roman" w:cs="Times New Roman"/>
        </w:rPr>
        <w:t>Индекс может быть простым или составным. Простой индекс создается по одному столбцу, а составной индекс - по нескольким столбцам. Для составного индекса существуют определенные ограничения, связанные с его размером и количеством столбцов. Индекс может иметь максимум 900 байтов и не более 16 столбцов.</w:t>
      </w:r>
    </w:p>
    <w:p w:rsidR="00A14AC0" w:rsidRPr="00A14AC0" w:rsidRDefault="00A14AC0" w:rsidP="00A14AC0">
      <w:pPr>
        <w:rPr>
          <w:rFonts w:ascii="Times New Roman" w:hAnsi="Times New Roman" w:cs="Times New Roman"/>
        </w:rPr>
      </w:pPr>
      <w:r w:rsidRPr="00A14AC0">
        <w:rPr>
          <w:rFonts w:ascii="Times New Roman" w:hAnsi="Times New Roman" w:cs="Times New Roman"/>
          <w:i/>
          <w:iCs/>
        </w:rPr>
        <w:t>Параметр UNIQUE</w:t>
      </w:r>
      <w:r w:rsidRPr="00A14AC0">
        <w:rPr>
          <w:rFonts w:ascii="Times New Roman" w:hAnsi="Times New Roman" w:cs="Times New Roman"/>
        </w:rPr>
        <w:t> указывает, что проиндексированный столбец может содержать только однозначные (т.е. неповторяющиеся) значения. В однозначном составном индексе однозначной должна быть комбинация значений всех столбцов каждой строки. Если ключевое слово UNIQUE не указывается, то повторяющиеся значения в проиндексированном столбце (столбцах) разрешаются.</w:t>
      </w:r>
    </w:p>
    <w:p w:rsidR="00A14AC0" w:rsidRPr="00A14AC0" w:rsidRDefault="00A14AC0" w:rsidP="00A14AC0">
      <w:pPr>
        <w:rPr>
          <w:rFonts w:ascii="Times New Roman" w:hAnsi="Times New Roman" w:cs="Times New Roman"/>
        </w:rPr>
      </w:pPr>
      <w:r w:rsidRPr="00A14AC0">
        <w:rPr>
          <w:rFonts w:ascii="Times New Roman" w:hAnsi="Times New Roman" w:cs="Times New Roman"/>
          <w:i/>
          <w:iCs/>
        </w:rPr>
        <w:t>Параметр CLUSTERED</w:t>
      </w:r>
      <w:r w:rsidRPr="00A14AC0">
        <w:rPr>
          <w:rFonts w:ascii="Times New Roman" w:hAnsi="Times New Roman" w:cs="Times New Roman"/>
        </w:rPr>
        <w:t xml:space="preserve"> задает </w:t>
      </w:r>
      <w:proofErr w:type="spellStart"/>
      <w:r w:rsidRPr="00A14AC0">
        <w:rPr>
          <w:rFonts w:ascii="Times New Roman" w:hAnsi="Times New Roman" w:cs="Times New Roman"/>
        </w:rPr>
        <w:t>кластеризованный</w:t>
      </w:r>
      <w:proofErr w:type="spellEnd"/>
      <w:r w:rsidRPr="00A14AC0">
        <w:rPr>
          <w:rFonts w:ascii="Times New Roman" w:hAnsi="Times New Roman" w:cs="Times New Roman"/>
        </w:rPr>
        <w:t xml:space="preserve"> индекс, а </w:t>
      </w:r>
      <w:r w:rsidRPr="00A14AC0">
        <w:rPr>
          <w:rFonts w:ascii="Times New Roman" w:hAnsi="Times New Roman" w:cs="Times New Roman"/>
          <w:i/>
          <w:iCs/>
        </w:rPr>
        <w:t>параметр NONCLUSTERED</w:t>
      </w:r>
      <w:r w:rsidRPr="00A14AC0">
        <w:rPr>
          <w:rFonts w:ascii="Times New Roman" w:hAnsi="Times New Roman" w:cs="Times New Roman"/>
        </w:rPr>
        <w:t xml:space="preserve"> (применяется по умолчанию) указывает, что индекс не изменяет порядок строк в таблице. Компонент </w:t>
      </w:r>
      <w:proofErr w:type="spellStart"/>
      <w:r w:rsidRPr="00A14AC0">
        <w:rPr>
          <w:rFonts w:ascii="Times New Roman" w:hAnsi="Times New Roman" w:cs="Times New Roman"/>
        </w:rPr>
        <w:t>Database</w:t>
      </w:r>
      <w:proofErr w:type="spellEnd"/>
      <w:r w:rsidRPr="00A14AC0">
        <w:rPr>
          <w:rFonts w:ascii="Times New Roman" w:hAnsi="Times New Roman" w:cs="Times New Roman"/>
        </w:rPr>
        <w:t xml:space="preserve"> </w:t>
      </w:r>
      <w:proofErr w:type="spellStart"/>
      <w:r w:rsidRPr="00A14AC0">
        <w:rPr>
          <w:rFonts w:ascii="Times New Roman" w:hAnsi="Times New Roman" w:cs="Times New Roman"/>
        </w:rPr>
        <w:t>Engine</w:t>
      </w:r>
      <w:proofErr w:type="spellEnd"/>
      <w:r w:rsidRPr="00A14AC0">
        <w:rPr>
          <w:rFonts w:ascii="Times New Roman" w:hAnsi="Times New Roman" w:cs="Times New Roman"/>
        </w:rPr>
        <w:t xml:space="preserve"> разрешает для таблицы максимум 249 </w:t>
      </w:r>
      <w:proofErr w:type="spellStart"/>
      <w:r w:rsidRPr="00A14AC0">
        <w:rPr>
          <w:rFonts w:ascii="Times New Roman" w:hAnsi="Times New Roman" w:cs="Times New Roman"/>
        </w:rPr>
        <w:t>некластеризованных</w:t>
      </w:r>
      <w:proofErr w:type="spellEnd"/>
      <w:r w:rsidRPr="00A14AC0">
        <w:rPr>
          <w:rFonts w:ascii="Times New Roman" w:hAnsi="Times New Roman" w:cs="Times New Roman"/>
        </w:rPr>
        <w:t xml:space="preserve"> индексов.</w:t>
      </w:r>
    </w:p>
    <w:p w:rsidR="00A14AC0" w:rsidRDefault="00A14AC0">
      <w:pPr>
        <w:rPr>
          <w:rFonts w:ascii="Times New Roman" w:hAnsi="Times New Roman" w:cs="Times New Roman"/>
        </w:rPr>
      </w:pPr>
      <w:r w:rsidRPr="00A14AC0">
        <w:rPr>
          <w:rFonts w:ascii="Times New Roman" w:hAnsi="Times New Roman" w:cs="Times New Roman"/>
          <w:i/>
          <w:iCs/>
        </w:rPr>
        <w:t>Параметр INCLUDE</w:t>
      </w:r>
      <w:r w:rsidRPr="00A14AC0">
        <w:rPr>
          <w:rFonts w:ascii="Times New Roman" w:hAnsi="Times New Roman" w:cs="Times New Roman"/>
        </w:rPr>
        <w:t xml:space="preserve"> позволяет указать </w:t>
      </w:r>
      <w:proofErr w:type="spellStart"/>
      <w:r w:rsidRPr="00A14AC0">
        <w:rPr>
          <w:rFonts w:ascii="Times New Roman" w:hAnsi="Times New Roman" w:cs="Times New Roman"/>
        </w:rPr>
        <w:t>неключевые</w:t>
      </w:r>
      <w:proofErr w:type="spellEnd"/>
      <w:r w:rsidRPr="00A14AC0">
        <w:rPr>
          <w:rFonts w:ascii="Times New Roman" w:hAnsi="Times New Roman" w:cs="Times New Roman"/>
        </w:rPr>
        <w:t xml:space="preserve"> столбцы, которые добавляются к страницам узлов </w:t>
      </w:r>
      <w:proofErr w:type="spellStart"/>
      <w:r w:rsidRPr="00A14AC0">
        <w:rPr>
          <w:rFonts w:ascii="Times New Roman" w:hAnsi="Times New Roman" w:cs="Times New Roman"/>
        </w:rPr>
        <w:t>некластеризованного</w:t>
      </w:r>
      <w:proofErr w:type="spellEnd"/>
      <w:r w:rsidRPr="00A14AC0">
        <w:rPr>
          <w:rFonts w:ascii="Times New Roman" w:hAnsi="Times New Roman" w:cs="Times New Roman"/>
        </w:rPr>
        <w:t xml:space="preserve"> индекса. Имена столбцов в списке INCLUDE не должны повторяться, и столбец нельзя использовать одновременно как ключевой и </w:t>
      </w:r>
      <w:proofErr w:type="spellStart"/>
      <w:r w:rsidRPr="00A14AC0">
        <w:rPr>
          <w:rFonts w:ascii="Times New Roman" w:hAnsi="Times New Roman" w:cs="Times New Roman"/>
        </w:rPr>
        <w:t>неключевой</w:t>
      </w:r>
      <w:proofErr w:type="spellEnd"/>
      <w:r w:rsidRPr="00A14AC0">
        <w:rPr>
          <w:rFonts w:ascii="Times New Roman" w:hAnsi="Times New Roman" w:cs="Times New Roman"/>
        </w:rPr>
        <w:t>.</w:t>
      </w:r>
    </w:p>
    <w:p w:rsidR="00B03454" w:rsidRPr="00B03454" w:rsidRDefault="00B03454" w:rsidP="00B03454">
      <w:pPr>
        <w:rPr>
          <w:rFonts w:ascii="Times New Roman" w:hAnsi="Times New Roman" w:cs="Times New Roman"/>
          <w:b/>
        </w:rPr>
      </w:pPr>
      <w:r w:rsidRPr="00B03454">
        <w:rPr>
          <w:rFonts w:ascii="Times New Roman" w:hAnsi="Times New Roman" w:cs="Times New Roman"/>
          <w:b/>
        </w:rPr>
        <w:t>Индексы вычисляемых столбцов</w:t>
      </w:r>
    </w:p>
    <w:p w:rsidR="00B03454" w:rsidRPr="00B03454" w:rsidRDefault="00B03454" w:rsidP="00B03454">
      <w:pPr>
        <w:rPr>
          <w:rFonts w:ascii="Times New Roman" w:hAnsi="Times New Roman" w:cs="Times New Roman"/>
          <w:b/>
        </w:rPr>
      </w:pPr>
      <w:r w:rsidRPr="00B03454">
        <w:rPr>
          <w:rFonts w:ascii="Times New Roman" w:hAnsi="Times New Roman" w:cs="Times New Roman"/>
          <w:b/>
        </w:rPr>
        <w:t>Отключение индексов и ограничений</w:t>
      </w:r>
    </w:p>
    <w:p w:rsidR="00B03454" w:rsidRPr="00B03454" w:rsidRDefault="00B03454" w:rsidP="00B03454">
      <w:pPr>
        <w:rPr>
          <w:rFonts w:ascii="Times New Roman" w:hAnsi="Times New Roman" w:cs="Times New Roman"/>
          <w:b/>
        </w:rPr>
      </w:pPr>
      <w:r w:rsidRPr="00B03454">
        <w:rPr>
          <w:rFonts w:ascii="Times New Roman" w:hAnsi="Times New Roman" w:cs="Times New Roman"/>
          <w:b/>
        </w:rPr>
        <w:t>Включение индексов и ограничений</w:t>
      </w:r>
    </w:p>
    <w:p w:rsidR="00B03454" w:rsidRPr="00B03454" w:rsidRDefault="00B03454" w:rsidP="00B03454">
      <w:pPr>
        <w:rPr>
          <w:rFonts w:ascii="Times New Roman" w:hAnsi="Times New Roman" w:cs="Times New Roman"/>
          <w:b/>
          <w:bCs/>
        </w:rPr>
      </w:pPr>
      <w:r w:rsidRPr="00B03454">
        <w:rPr>
          <w:rFonts w:ascii="Times New Roman" w:hAnsi="Times New Roman" w:cs="Times New Roman"/>
          <w:b/>
          <w:bCs/>
        </w:rPr>
        <w:t>Изменение индексов</w:t>
      </w:r>
    </w:p>
    <w:p w:rsidR="00B03454" w:rsidRPr="00B03454" w:rsidRDefault="00B03454" w:rsidP="00B03454">
      <w:pPr>
        <w:rPr>
          <w:rFonts w:ascii="Times New Roman" w:hAnsi="Times New Roman" w:cs="Times New Roman"/>
        </w:rPr>
      </w:pPr>
      <w:r w:rsidRPr="00B03454">
        <w:rPr>
          <w:rFonts w:ascii="Times New Roman" w:hAnsi="Times New Roman" w:cs="Times New Roman"/>
        </w:rPr>
        <w:t xml:space="preserve">Компонент </w:t>
      </w:r>
      <w:proofErr w:type="spellStart"/>
      <w:r w:rsidRPr="00B03454">
        <w:rPr>
          <w:rFonts w:ascii="Times New Roman" w:hAnsi="Times New Roman" w:cs="Times New Roman"/>
        </w:rPr>
        <w:t>Database</w:t>
      </w:r>
      <w:proofErr w:type="spellEnd"/>
      <w:r w:rsidRPr="00B03454">
        <w:rPr>
          <w:rFonts w:ascii="Times New Roman" w:hAnsi="Times New Roman" w:cs="Times New Roman"/>
        </w:rPr>
        <w:t xml:space="preserve"> </w:t>
      </w:r>
      <w:proofErr w:type="spellStart"/>
      <w:r w:rsidRPr="00B03454">
        <w:rPr>
          <w:rFonts w:ascii="Times New Roman" w:hAnsi="Times New Roman" w:cs="Times New Roman"/>
        </w:rPr>
        <w:t>Engine</w:t>
      </w:r>
      <w:proofErr w:type="spellEnd"/>
      <w:r w:rsidRPr="00B03454">
        <w:rPr>
          <w:rFonts w:ascii="Times New Roman" w:hAnsi="Times New Roman" w:cs="Times New Roman"/>
        </w:rPr>
        <w:t xml:space="preserve"> является одной из немногих систем баз данных, которые поддерживают инструкцию </w:t>
      </w:r>
      <w:r w:rsidRPr="00B03454">
        <w:rPr>
          <w:rFonts w:ascii="Times New Roman" w:hAnsi="Times New Roman" w:cs="Times New Roman"/>
          <w:b/>
          <w:bCs/>
        </w:rPr>
        <w:t>ALTER INDEX</w:t>
      </w:r>
      <w:r w:rsidRPr="00B03454">
        <w:rPr>
          <w:rFonts w:ascii="Times New Roman" w:hAnsi="Times New Roman" w:cs="Times New Roman"/>
        </w:rPr>
        <w:t>. Эту инструкцию можно использовать для выполнения операций по обслуживанию индекса. Синтаксис инструкции ALTER INDEX очень сходен с синтаксисом инструкции CREATE INDEX. Иными словами, эта инструкция позволяет изменять значения параметров ALLOW_ROW_LOCKS, ALLOW_PAGE_LOCKS, IGNORE_DUP_KEY и STATISTICS_NORECOMPUTE, которые были описаны ранее при рассмотрении инструкции CREATE INDEX.</w:t>
      </w:r>
    </w:p>
    <w:p w:rsidR="00B03454" w:rsidRPr="00B03454" w:rsidRDefault="00B03454" w:rsidP="00B03454">
      <w:pPr>
        <w:rPr>
          <w:rFonts w:ascii="Times New Roman" w:hAnsi="Times New Roman" w:cs="Times New Roman"/>
        </w:rPr>
      </w:pPr>
      <w:r w:rsidRPr="00B03454">
        <w:rPr>
          <w:rFonts w:ascii="Times New Roman" w:hAnsi="Times New Roman" w:cs="Times New Roman"/>
        </w:rPr>
        <w:t>Кроме вышеперечисленных параметров, инструкция ALTER INDEX поддерживает три другие параметра:</w:t>
      </w:r>
    </w:p>
    <w:p w:rsidR="00B03454" w:rsidRPr="00B03454" w:rsidRDefault="00B03454" w:rsidP="00B03454">
      <w:pPr>
        <w:numPr>
          <w:ilvl w:val="0"/>
          <w:numId w:val="4"/>
        </w:numPr>
        <w:rPr>
          <w:rFonts w:ascii="Times New Roman" w:hAnsi="Times New Roman" w:cs="Times New Roman"/>
        </w:rPr>
      </w:pPr>
      <w:r w:rsidRPr="00B03454">
        <w:rPr>
          <w:rFonts w:ascii="Times New Roman" w:hAnsi="Times New Roman" w:cs="Times New Roman"/>
          <w:i/>
          <w:iCs/>
        </w:rPr>
        <w:t>параметр REBUILD</w:t>
      </w:r>
      <w:r w:rsidRPr="00B03454">
        <w:rPr>
          <w:rFonts w:ascii="Times New Roman" w:hAnsi="Times New Roman" w:cs="Times New Roman"/>
        </w:rPr>
        <w:t>, используемый для пересоздания индекса;</w:t>
      </w:r>
    </w:p>
    <w:p w:rsidR="00B03454" w:rsidRPr="00B03454" w:rsidRDefault="00B03454" w:rsidP="00B03454">
      <w:pPr>
        <w:numPr>
          <w:ilvl w:val="0"/>
          <w:numId w:val="4"/>
        </w:numPr>
        <w:rPr>
          <w:rFonts w:ascii="Times New Roman" w:hAnsi="Times New Roman" w:cs="Times New Roman"/>
        </w:rPr>
      </w:pPr>
      <w:r w:rsidRPr="00B03454">
        <w:rPr>
          <w:rFonts w:ascii="Times New Roman" w:hAnsi="Times New Roman" w:cs="Times New Roman"/>
          <w:i/>
          <w:iCs/>
        </w:rPr>
        <w:lastRenderedPageBreak/>
        <w:t>параметр REORGANIZE</w:t>
      </w:r>
      <w:r w:rsidRPr="00B03454">
        <w:rPr>
          <w:rFonts w:ascii="Times New Roman" w:hAnsi="Times New Roman" w:cs="Times New Roman"/>
        </w:rPr>
        <w:t>, используемый для реорганизации страниц узлов индекса;</w:t>
      </w:r>
    </w:p>
    <w:p w:rsidR="00B03454" w:rsidRPr="00B03454" w:rsidRDefault="00B03454" w:rsidP="00B03454">
      <w:pPr>
        <w:numPr>
          <w:ilvl w:val="0"/>
          <w:numId w:val="4"/>
        </w:numPr>
        <w:rPr>
          <w:rFonts w:ascii="Times New Roman" w:hAnsi="Times New Roman" w:cs="Times New Roman"/>
        </w:rPr>
      </w:pPr>
      <w:r w:rsidRPr="00B03454">
        <w:rPr>
          <w:rFonts w:ascii="Times New Roman" w:hAnsi="Times New Roman" w:cs="Times New Roman"/>
          <w:i/>
          <w:iCs/>
        </w:rPr>
        <w:t>параметр DISABLE</w:t>
      </w:r>
      <w:r w:rsidRPr="00B03454">
        <w:rPr>
          <w:rFonts w:ascii="Times New Roman" w:hAnsi="Times New Roman" w:cs="Times New Roman"/>
        </w:rPr>
        <w:t>, используемый для отключения индекса. Эти три параметра рассматриваются в следующих подразделах.</w:t>
      </w:r>
    </w:p>
    <w:p w:rsidR="00B03454" w:rsidRPr="00B03454" w:rsidRDefault="00B03454" w:rsidP="00B03454">
      <w:pPr>
        <w:rPr>
          <w:rFonts w:ascii="Times New Roman" w:hAnsi="Times New Roman" w:cs="Times New Roman"/>
          <w:b/>
          <w:bCs/>
        </w:rPr>
      </w:pPr>
      <w:r w:rsidRPr="00B03454">
        <w:rPr>
          <w:rFonts w:ascii="Times New Roman" w:hAnsi="Times New Roman" w:cs="Times New Roman"/>
          <w:b/>
          <w:bCs/>
        </w:rPr>
        <w:t>Пересоздание индекса</w:t>
      </w:r>
    </w:p>
    <w:p w:rsidR="00B03454" w:rsidRPr="00B03454" w:rsidRDefault="00B03454" w:rsidP="00B03454">
      <w:pPr>
        <w:rPr>
          <w:rFonts w:ascii="Times New Roman" w:hAnsi="Times New Roman" w:cs="Times New Roman"/>
        </w:rPr>
      </w:pPr>
      <w:r w:rsidRPr="00B03454">
        <w:rPr>
          <w:rFonts w:ascii="Times New Roman" w:hAnsi="Times New Roman" w:cs="Times New Roman"/>
        </w:rPr>
        <w:t xml:space="preserve">При любом изменении данных, используя инструкции INSERT, UPDATE или DELETE, возможна фрагментация данных. Если эти данные проиндексированы, то также возможна фрагментация индекса, когда информация индекса оказывается разбросанной по разным физическим страницам. В результате фрагментации данных индекса компонент </w:t>
      </w:r>
      <w:proofErr w:type="spellStart"/>
      <w:r w:rsidRPr="00B03454">
        <w:rPr>
          <w:rFonts w:ascii="Times New Roman" w:hAnsi="Times New Roman" w:cs="Times New Roman"/>
        </w:rPr>
        <w:t>Database</w:t>
      </w:r>
      <w:proofErr w:type="spellEnd"/>
      <w:r w:rsidRPr="00B03454">
        <w:rPr>
          <w:rFonts w:ascii="Times New Roman" w:hAnsi="Times New Roman" w:cs="Times New Roman"/>
        </w:rPr>
        <w:t xml:space="preserve"> </w:t>
      </w:r>
      <w:proofErr w:type="spellStart"/>
      <w:r w:rsidRPr="00B03454">
        <w:rPr>
          <w:rFonts w:ascii="Times New Roman" w:hAnsi="Times New Roman" w:cs="Times New Roman"/>
        </w:rPr>
        <w:t>Engine</w:t>
      </w:r>
      <w:proofErr w:type="spellEnd"/>
      <w:r w:rsidRPr="00B03454">
        <w:rPr>
          <w:rFonts w:ascii="Times New Roman" w:hAnsi="Times New Roman" w:cs="Times New Roman"/>
        </w:rPr>
        <w:t xml:space="preserve"> может быть вынужден выполнять дополнительные операции чтения данных, что понижает общую производительность системы. В таком случае требуется пересоздать (REBUILD) все фрагментированные индексы.</w:t>
      </w:r>
    </w:p>
    <w:p w:rsidR="000C28E8" w:rsidRPr="000C28E8" w:rsidRDefault="000C28E8" w:rsidP="000C28E8">
      <w:pPr>
        <w:rPr>
          <w:rFonts w:ascii="Times New Roman" w:hAnsi="Times New Roman" w:cs="Times New Roman"/>
          <w:b/>
          <w:bCs/>
        </w:rPr>
      </w:pPr>
      <w:r w:rsidRPr="000C28E8">
        <w:rPr>
          <w:rFonts w:ascii="Times New Roman" w:hAnsi="Times New Roman" w:cs="Times New Roman"/>
          <w:b/>
          <w:bCs/>
        </w:rPr>
        <w:t>Индексы и условия предложения WHERE</w:t>
      </w:r>
      <w:bookmarkStart w:id="1" w:name="_GoBack"/>
      <w:bookmarkEnd w:id="1"/>
    </w:p>
    <w:p w:rsidR="00B03454" w:rsidRDefault="000C28E8">
      <w:pPr>
        <w:rPr>
          <w:rFonts w:ascii="Times New Roman" w:hAnsi="Times New Roman" w:cs="Times New Roman"/>
        </w:rPr>
      </w:pPr>
      <w:r w:rsidRPr="000C28E8">
        <w:rPr>
          <w:rFonts w:ascii="Times New Roman" w:hAnsi="Times New Roman" w:cs="Times New Roman"/>
        </w:rPr>
        <w:t>Если условие поиска часто используемого запроса содержит операторы AND, лучше всего будет создать составной индекс по всем столбцам таблицы, указанным в предложении WHERE инструкции SELECT. </w:t>
      </w:r>
    </w:p>
    <w:p w:rsidR="000C28E8" w:rsidRPr="000C28E8" w:rsidRDefault="000C28E8" w:rsidP="000C28E8">
      <w:pPr>
        <w:rPr>
          <w:rFonts w:ascii="Times New Roman" w:hAnsi="Times New Roman" w:cs="Times New Roman"/>
          <w:b/>
          <w:bCs/>
        </w:rPr>
      </w:pPr>
      <w:r w:rsidRPr="000C28E8">
        <w:rPr>
          <w:rFonts w:ascii="Times New Roman" w:hAnsi="Times New Roman" w:cs="Times New Roman"/>
          <w:b/>
          <w:bCs/>
        </w:rPr>
        <w:t>Индексы и оператор соединения</w:t>
      </w:r>
    </w:p>
    <w:p w:rsidR="000C28E8" w:rsidRDefault="000C28E8">
      <w:pPr>
        <w:rPr>
          <w:rFonts w:ascii="Times New Roman" w:hAnsi="Times New Roman" w:cs="Times New Roman"/>
        </w:rPr>
      </w:pPr>
      <w:r w:rsidRPr="000C28E8">
        <w:rPr>
          <w:rFonts w:ascii="Times New Roman" w:hAnsi="Times New Roman" w:cs="Times New Roman"/>
        </w:rPr>
        <w:t xml:space="preserve">В случае операции соединения рекомендуется создавать индекс для каждого соединяемого столбца. Соединяемые столбцы часто представляют первичный ключ одной из таблицы и соответствующий внешний ключ другой таблицы. Если указываются ограничения для обеспечения целостности PRIMARY KEY и FOREIGN KEY для соответствующих соединяемых столбцов, следует создать только </w:t>
      </w:r>
      <w:proofErr w:type="spellStart"/>
      <w:r w:rsidRPr="000C28E8">
        <w:rPr>
          <w:rFonts w:ascii="Times New Roman" w:hAnsi="Times New Roman" w:cs="Times New Roman"/>
        </w:rPr>
        <w:t>некластеризованный</w:t>
      </w:r>
      <w:proofErr w:type="spellEnd"/>
      <w:r w:rsidRPr="000C28E8">
        <w:rPr>
          <w:rFonts w:ascii="Times New Roman" w:hAnsi="Times New Roman" w:cs="Times New Roman"/>
        </w:rPr>
        <w:t xml:space="preserve"> индекс для столбца внешнего ключа, т.к. система неявно создаст </w:t>
      </w:r>
      <w:proofErr w:type="spellStart"/>
      <w:r w:rsidRPr="000C28E8">
        <w:rPr>
          <w:rFonts w:ascii="Times New Roman" w:hAnsi="Times New Roman" w:cs="Times New Roman"/>
        </w:rPr>
        <w:t>кластеризованный</w:t>
      </w:r>
      <w:proofErr w:type="spellEnd"/>
      <w:r w:rsidRPr="000C28E8">
        <w:rPr>
          <w:rFonts w:ascii="Times New Roman" w:hAnsi="Times New Roman" w:cs="Times New Roman"/>
        </w:rPr>
        <w:t xml:space="preserve"> индекс для столбца первичного ключа.</w:t>
      </w:r>
    </w:p>
    <w:p w:rsidR="000C28E8" w:rsidRPr="000C28E8" w:rsidRDefault="000C28E8" w:rsidP="000C28E8">
      <w:pPr>
        <w:rPr>
          <w:rFonts w:ascii="Times New Roman" w:hAnsi="Times New Roman" w:cs="Times New Roman"/>
          <w:b/>
          <w:bCs/>
        </w:rPr>
      </w:pPr>
      <w:r w:rsidRPr="000C28E8">
        <w:rPr>
          <w:rFonts w:ascii="Times New Roman" w:hAnsi="Times New Roman" w:cs="Times New Roman"/>
          <w:b/>
          <w:bCs/>
        </w:rPr>
        <w:t>Покрывающий индекс</w:t>
      </w:r>
    </w:p>
    <w:p w:rsidR="000C28E8" w:rsidRPr="00551971" w:rsidRDefault="000C28E8">
      <w:pPr>
        <w:rPr>
          <w:rFonts w:ascii="Times New Roman" w:hAnsi="Times New Roman" w:cs="Times New Roman"/>
          <w:lang w:val="en-US"/>
        </w:rPr>
      </w:pPr>
    </w:p>
    <w:sectPr w:rsidR="000C28E8" w:rsidRPr="00551971" w:rsidSect="00104B81">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E14" w:rsidRDefault="00BF2E14" w:rsidP="00485BC4">
      <w:pPr>
        <w:spacing w:after="0" w:line="240" w:lineRule="auto"/>
      </w:pPr>
      <w:r>
        <w:separator/>
      </w:r>
    </w:p>
  </w:endnote>
  <w:endnote w:type="continuationSeparator" w:id="0">
    <w:p w:rsidR="00BF2E14" w:rsidRDefault="00BF2E14" w:rsidP="00485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8683680"/>
      <w:docPartObj>
        <w:docPartGallery w:val="Page Numbers (Bottom of Page)"/>
        <w:docPartUnique/>
      </w:docPartObj>
    </w:sdtPr>
    <w:sdtContent>
      <w:p w:rsidR="008C1FBD" w:rsidRDefault="008C1FBD">
        <w:pPr>
          <w:pStyle w:val="a6"/>
          <w:jc w:val="right"/>
        </w:pPr>
        <w:r>
          <w:fldChar w:fldCharType="begin"/>
        </w:r>
        <w:r>
          <w:instrText>PAGE   \* MERGEFORMAT</w:instrText>
        </w:r>
        <w:r>
          <w:fldChar w:fldCharType="separate"/>
        </w:r>
        <w:r w:rsidR="00551971">
          <w:rPr>
            <w:noProof/>
          </w:rPr>
          <w:t>6</w:t>
        </w:r>
        <w:r>
          <w:fldChar w:fldCharType="end"/>
        </w:r>
      </w:p>
    </w:sdtContent>
  </w:sdt>
  <w:p w:rsidR="008C1FBD" w:rsidRDefault="008C1FB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E14" w:rsidRDefault="00BF2E14" w:rsidP="00485BC4">
      <w:pPr>
        <w:spacing w:after="0" w:line="240" w:lineRule="auto"/>
      </w:pPr>
      <w:r>
        <w:separator/>
      </w:r>
    </w:p>
  </w:footnote>
  <w:footnote w:type="continuationSeparator" w:id="0">
    <w:p w:rsidR="00BF2E14" w:rsidRDefault="00BF2E14" w:rsidP="00485B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B5426"/>
    <w:multiLevelType w:val="multilevel"/>
    <w:tmpl w:val="DF86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62290C"/>
    <w:multiLevelType w:val="multilevel"/>
    <w:tmpl w:val="DA04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B8F2488"/>
    <w:multiLevelType w:val="multilevel"/>
    <w:tmpl w:val="610A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1F124D"/>
    <w:multiLevelType w:val="multilevel"/>
    <w:tmpl w:val="69EC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F00"/>
    <w:rsid w:val="000A7A2D"/>
    <w:rsid w:val="000C28E8"/>
    <w:rsid w:val="00104B81"/>
    <w:rsid w:val="002403CF"/>
    <w:rsid w:val="00244E87"/>
    <w:rsid w:val="00485BC4"/>
    <w:rsid w:val="00551971"/>
    <w:rsid w:val="005646BC"/>
    <w:rsid w:val="006E70A5"/>
    <w:rsid w:val="008C1FBD"/>
    <w:rsid w:val="00992F00"/>
    <w:rsid w:val="00A14AC0"/>
    <w:rsid w:val="00A956B7"/>
    <w:rsid w:val="00B03454"/>
    <w:rsid w:val="00BF2E14"/>
    <w:rsid w:val="00C45FDE"/>
    <w:rsid w:val="00CF54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03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semiHidden/>
    <w:unhideWhenUsed/>
    <w:qFormat/>
    <w:rsid w:val="00485BC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B0345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2403CF"/>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2403CF"/>
    <w:rPr>
      <w:rFonts w:ascii="Times New Roman" w:eastAsia="Times New Roman" w:hAnsi="Times New Roman" w:cs="Times New Roman"/>
      <w:b/>
      <w:bCs/>
      <w:sz w:val="20"/>
      <w:szCs w:val="20"/>
      <w:lang w:eastAsia="ru-RU"/>
    </w:rPr>
  </w:style>
  <w:style w:type="paragraph" w:styleId="a3">
    <w:name w:val="List Paragraph"/>
    <w:basedOn w:val="a"/>
    <w:uiPriority w:val="34"/>
    <w:qFormat/>
    <w:rsid w:val="002403CF"/>
    <w:pPr>
      <w:ind w:left="720"/>
      <w:contextualSpacing/>
    </w:pPr>
  </w:style>
  <w:style w:type="character" w:customStyle="1" w:styleId="30">
    <w:name w:val="Заголовок 3 Знак"/>
    <w:basedOn w:val="a0"/>
    <w:link w:val="3"/>
    <w:uiPriority w:val="9"/>
    <w:semiHidden/>
    <w:rsid w:val="00485BC4"/>
    <w:rPr>
      <w:rFonts w:asciiTheme="majorHAnsi" w:eastAsiaTheme="majorEastAsia" w:hAnsiTheme="majorHAnsi" w:cstheme="majorBidi"/>
      <w:b/>
      <w:bCs/>
      <w:color w:val="4F81BD" w:themeColor="accent1"/>
    </w:rPr>
  </w:style>
  <w:style w:type="paragraph" w:styleId="a4">
    <w:name w:val="header"/>
    <w:basedOn w:val="a"/>
    <w:link w:val="a5"/>
    <w:uiPriority w:val="99"/>
    <w:unhideWhenUsed/>
    <w:rsid w:val="00485BC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85BC4"/>
  </w:style>
  <w:style w:type="paragraph" w:styleId="a6">
    <w:name w:val="footer"/>
    <w:basedOn w:val="a"/>
    <w:link w:val="a7"/>
    <w:uiPriority w:val="99"/>
    <w:unhideWhenUsed/>
    <w:rsid w:val="00485BC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85BC4"/>
  </w:style>
  <w:style w:type="paragraph" w:styleId="a8">
    <w:name w:val="Balloon Text"/>
    <w:basedOn w:val="a"/>
    <w:link w:val="a9"/>
    <w:uiPriority w:val="99"/>
    <w:semiHidden/>
    <w:unhideWhenUsed/>
    <w:rsid w:val="00485BC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85BC4"/>
    <w:rPr>
      <w:rFonts w:ascii="Tahoma" w:hAnsi="Tahoma" w:cs="Tahoma"/>
      <w:sz w:val="16"/>
      <w:szCs w:val="16"/>
    </w:rPr>
  </w:style>
  <w:style w:type="character" w:styleId="aa">
    <w:name w:val="Hyperlink"/>
    <w:basedOn w:val="a0"/>
    <w:uiPriority w:val="99"/>
    <w:unhideWhenUsed/>
    <w:rsid w:val="00244E87"/>
    <w:rPr>
      <w:color w:val="0000FF" w:themeColor="hyperlink"/>
      <w:u w:val="single"/>
    </w:rPr>
  </w:style>
  <w:style w:type="character" w:customStyle="1" w:styleId="10">
    <w:name w:val="Заголовок 1 Знак"/>
    <w:basedOn w:val="a0"/>
    <w:link w:val="1"/>
    <w:uiPriority w:val="9"/>
    <w:rsid w:val="00B03454"/>
    <w:rPr>
      <w:rFonts w:asciiTheme="majorHAnsi" w:eastAsiaTheme="majorEastAsia" w:hAnsiTheme="majorHAnsi" w:cstheme="majorBidi"/>
      <w:b/>
      <w:bCs/>
      <w:color w:val="365F91" w:themeColor="accent1" w:themeShade="BF"/>
      <w:sz w:val="28"/>
      <w:szCs w:val="28"/>
    </w:rPr>
  </w:style>
  <w:style w:type="character" w:customStyle="1" w:styleId="40">
    <w:name w:val="Заголовок 4 Знак"/>
    <w:basedOn w:val="a0"/>
    <w:link w:val="4"/>
    <w:uiPriority w:val="9"/>
    <w:semiHidden/>
    <w:rsid w:val="00B0345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03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semiHidden/>
    <w:unhideWhenUsed/>
    <w:qFormat/>
    <w:rsid w:val="00485BC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B0345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2403CF"/>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2403CF"/>
    <w:rPr>
      <w:rFonts w:ascii="Times New Roman" w:eastAsia="Times New Roman" w:hAnsi="Times New Roman" w:cs="Times New Roman"/>
      <w:b/>
      <w:bCs/>
      <w:sz w:val="20"/>
      <w:szCs w:val="20"/>
      <w:lang w:eastAsia="ru-RU"/>
    </w:rPr>
  </w:style>
  <w:style w:type="paragraph" w:styleId="a3">
    <w:name w:val="List Paragraph"/>
    <w:basedOn w:val="a"/>
    <w:uiPriority w:val="34"/>
    <w:qFormat/>
    <w:rsid w:val="002403CF"/>
    <w:pPr>
      <w:ind w:left="720"/>
      <w:contextualSpacing/>
    </w:pPr>
  </w:style>
  <w:style w:type="character" w:customStyle="1" w:styleId="30">
    <w:name w:val="Заголовок 3 Знак"/>
    <w:basedOn w:val="a0"/>
    <w:link w:val="3"/>
    <w:uiPriority w:val="9"/>
    <w:semiHidden/>
    <w:rsid w:val="00485BC4"/>
    <w:rPr>
      <w:rFonts w:asciiTheme="majorHAnsi" w:eastAsiaTheme="majorEastAsia" w:hAnsiTheme="majorHAnsi" w:cstheme="majorBidi"/>
      <w:b/>
      <w:bCs/>
      <w:color w:val="4F81BD" w:themeColor="accent1"/>
    </w:rPr>
  </w:style>
  <w:style w:type="paragraph" w:styleId="a4">
    <w:name w:val="header"/>
    <w:basedOn w:val="a"/>
    <w:link w:val="a5"/>
    <w:uiPriority w:val="99"/>
    <w:unhideWhenUsed/>
    <w:rsid w:val="00485BC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85BC4"/>
  </w:style>
  <w:style w:type="paragraph" w:styleId="a6">
    <w:name w:val="footer"/>
    <w:basedOn w:val="a"/>
    <w:link w:val="a7"/>
    <w:uiPriority w:val="99"/>
    <w:unhideWhenUsed/>
    <w:rsid w:val="00485BC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85BC4"/>
  </w:style>
  <w:style w:type="paragraph" w:styleId="a8">
    <w:name w:val="Balloon Text"/>
    <w:basedOn w:val="a"/>
    <w:link w:val="a9"/>
    <w:uiPriority w:val="99"/>
    <w:semiHidden/>
    <w:unhideWhenUsed/>
    <w:rsid w:val="00485BC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85BC4"/>
    <w:rPr>
      <w:rFonts w:ascii="Tahoma" w:hAnsi="Tahoma" w:cs="Tahoma"/>
      <w:sz w:val="16"/>
      <w:szCs w:val="16"/>
    </w:rPr>
  </w:style>
  <w:style w:type="character" w:styleId="aa">
    <w:name w:val="Hyperlink"/>
    <w:basedOn w:val="a0"/>
    <w:uiPriority w:val="99"/>
    <w:unhideWhenUsed/>
    <w:rsid w:val="00244E87"/>
    <w:rPr>
      <w:color w:val="0000FF" w:themeColor="hyperlink"/>
      <w:u w:val="single"/>
    </w:rPr>
  </w:style>
  <w:style w:type="character" w:customStyle="1" w:styleId="10">
    <w:name w:val="Заголовок 1 Знак"/>
    <w:basedOn w:val="a0"/>
    <w:link w:val="1"/>
    <w:uiPriority w:val="9"/>
    <w:rsid w:val="00B03454"/>
    <w:rPr>
      <w:rFonts w:asciiTheme="majorHAnsi" w:eastAsiaTheme="majorEastAsia" w:hAnsiTheme="majorHAnsi" w:cstheme="majorBidi"/>
      <w:b/>
      <w:bCs/>
      <w:color w:val="365F91" w:themeColor="accent1" w:themeShade="BF"/>
      <w:sz w:val="28"/>
      <w:szCs w:val="28"/>
    </w:rPr>
  </w:style>
  <w:style w:type="character" w:customStyle="1" w:styleId="40">
    <w:name w:val="Заголовок 4 Знак"/>
    <w:basedOn w:val="a0"/>
    <w:link w:val="4"/>
    <w:uiPriority w:val="9"/>
    <w:semiHidden/>
    <w:rsid w:val="00B0345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1384">
      <w:bodyDiv w:val="1"/>
      <w:marLeft w:val="0"/>
      <w:marRight w:val="0"/>
      <w:marTop w:val="0"/>
      <w:marBottom w:val="0"/>
      <w:divBdr>
        <w:top w:val="none" w:sz="0" w:space="0" w:color="auto"/>
        <w:left w:val="none" w:sz="0" w:space="0" w:color="auto"/>
        <w:bottom w:val="none" w:sz="0" w:space="0" w:color="auto"/>
        <w:right w:val="none" w:sz="0" w:space="0" w:color="auto"/>
      </w:divBdr>
    </w:div>
    <w:div w:id="129252302">
      <w:bodyDiv w:val="1"/>
      <w:marLeft w:val="0"/>
      <w:marRight w:val="0"/>
      <w:marTop w:val="0"/>
      <w:marBottom w:val="0"/>
      <w:divBdr>
        <w:top w:val="none" w:sz="0" w:space="0" w:color="auto"/>
        <w:left w:val="none" w:sz="0" w:space="0" w:color="auto"/>
        <w:bottom w:val="none" w:sz="0" w:space="0" w:color="auto"/>
        <w:right w:val="none" w:sz="0" w:space="0" w:color="auto"/>
      </w:divBdr>
    </w:div>
    <w:div w:id="154146424">
      <w:bodyDiv w:val="1"/>
      <w:marLeft w:val="0"/>
      <w:marRight w:val="0"/>
      <w:marTop w:val="0"/>
      <w:marBottom w:val="0"/>
      <w:divBdr>
        <w:top w:val="none" w:sz="0" w:space="0" w:color="auto"/>
        <w:left w:val="none" w:sz="0" w:space="0" w:color="auto"/>
        <w:bottom w:val="none" w:sz="0" w:space="0" w:color="auto"/>
        <w:right w:val="none" w:sz="0" w:space="0" w:color="auto"/>
      </w:divBdr>
    </w:div>
    <w:div w:id="158279128">
      <w:bodyDiv w:val="1"/>
      <w:marLeft w:val="0"/>
      <w:marRight w:val="0"/>
      <w:marTop w:val="0"/>
      <w:marBottom w:val="0"/>
      <w:divBdr>
        <w:top w:val="none" w:sz="0" w:space="0" w:color="auto"/>
        <w:left w:val="none" w:sz="0" w:space="0" w:color="auto"/>
        <w:bottom w:val="none" w:sz="0" w:space="0" w:color="auto"/>
        <w:right w:val="none" w:sz="0" w:space="0" w:color="auto"/>
      </w:divBdr>
    </w:div>
    <w:div w:id="230703305">
      <w:bodyDiv w:val="1"/>
      <w:marLeft w:val="0"/>
      <w:marRight w:val="0"/>
      <w:marTop w:val="0"/>
      <w:marBottom w:val="0"/>
      <w:divBdr>
        <w:top w:val="none" w:sz="0" w:space="0" w:color="auto"/>
        <w:left w:val="none" w:sz="0" w:space="0" w:color="auto"/>
        <w:bottom w:val="none" w:sz="0" w:space="0" w:color="auto"/>
        <w:right w:val="none" w:sz="0" w:space="0" w:color="auto"/>
      </w:divBdr>
    </w:div>
    <w:div w:id="246382337">
      <w:bodyDiv w:val="1"/>
      <w:marLeft w:val="0"/>
      <w:marRight w:val="0"/>
      <w:marTop w:val="0"/>
      <w:marBottom w:val="0"/>
      <w:divBdr>
        <w:top w:val="none" w:sz="0" w:space="0" w:color="auto"/>
        <w:left w:val="none" w:sz="0" w:space="0" w:color="auto"/>
        <w:bottom w:val="none" w:sz="0" w:space="0" w:color="auto"/>
        <w:right w:val="none" w:sz="0" w:space="0" w:color="auto"/>
      </w:divBdr>
    </w:div>
    <w:div w:id="285935151">
      <w:bodyDiv w:val="1"/>
      <w:marLeft w:val="0"/>
      <w:marRight w:val="0"/>
      <w:marTop w:val="0"/>
      <w:marBottom w:val="0"/>
      <w:divBdr>
        <w:top w:val="none" w:sz="0" w:space="0" w:color="auto"/>
        <w:left w:val="none" w:sz="0" w:space="0" w:color="auto"/>
        <w:bottom w:val="none" w:sz="0" w:space="0" w:color="auto"/>
        <w:right w:val="none" w:sz="0" w:space="0" w:color="auto"/>
      </w:divBdr>
    </w:div>
    <w:div w:id="356810129">
      <w:bodyDiv w:val="1"/>
      <w:marLeft w:val="0"/>
      <w:marRight w:val="0"/>
      <w:marTop w:val="0"/>
      <w:marBottom w:val="0"/>
      <w:divBdr>
        <w:top w:val="none" w:sz="0" w:space="0" w:color="auto"/>
        <w:left w:val="none" w:sz="0" w:space="0" w:color="auto"/>
        <w:bottom w:val="none" w:sz="0" w:space="0" w:color="auto"/>
        <w:right w:val="none" w:sz="0" w:space="0" w:color="auto"/>
      </w:divBdr>
    </w:div>
    <w:div w:id="573711259">
      <w:bodyDiv w:val="1"/>
      <w:marLeft w:val="0"/>
      <w:marRight w:val="0"/>
      <w:marTop w:val="0"/>
      <w:marBottom w:val="0"/>
      <w:divBdr>
        <w:top w:val="none" w:sz="0" w:space="0" w:color="auto"/>
        <w:left w:val="none" w:sz="0" w:space="0" w:color="auto"/>
        <w:bottom w:val="none" w:sz="0" w:space="0" w:color="auto"/>
        <w:right w:val="none" w:sz="0" w:space="0" w:color="auto"/>
      </w:divBdr>
    </w:div>
    <w:div w:id="649018010">
      <w:bodyDiv w:val="1"/>
      <w:marLeft w:val="0"/>
      <w:marRight w:val="0"/>
      <w:marTop w:val="0"/>
      <w:marBottom w:val="0"/>
      <w:divBdr>
        <w:top w:val="none" w:sz="0" w:space="0" w:color="auto"/>
        <w:left w:val="none" w:sz="0" w:space="0" w:color="auto"/>
        <w:bottom w:val="none" w:sz="0" w:space="0" w:color="auto"/>
        <w:right w:val="none" w:sz="0" w:space="0" w:color="auto"/>
      </w:divBdr>
    </w:div>
    <w:div w:id="666790911">
      <w:bodyDiv w:val="1"/>
      <w:marLeft w:val="0"/>
      <w:marRight w:val="0"/>
      <w:marTop w:val="0"/>
      <w:marBottom w:val="0"/>
      <w:divBdr>
        <w:top w:val="none" w:sz="0" w:space="0" w:color="auto"/>
        <w:left w:val="none" w:sz="0" w:space="0" w:color="auto"/>
        <w:bottom w:val="none" w:sz="0" w:space="0" w:color="auto"/>
        <w:right w:val="none" w:sz="0" w:space="0" w:color="auto"/>
      </w:divBdr>
    </w:div>
    <w:div w:id="691229690">
      <w:bodyDiv w:val="1"/>
      <w:marLeft w:val="0"/>
      <w:marRight w:val="0"/>
      <w:marTop w:val="0"/>
      <w:marBottom w:val="0"/>
      <w:divBdr>
        <w:top w:val="none" w:sz="0" w:space="0" w:color="auto"/>
        <w:left w:val="none" w:sz="0" w:space="0" w:color="auto"/>
        <w:bottom w:val="none" w:sz="0" w:space="0" w:color="auto"/>
        <w:right w:val="none" w:sz="0" w:space="0" w:color="auto"/>
      </w:divBdr>
    </w:div>
    <w:div w:id="691733908">
      <w:bodyDiv w:val="1"/>
      <w:marLeft w:val="0"/>
      <w:marRight w:val="0"/>
      <w:marTop w:val="0"/>
      <w:marBottom w:val="0"/>
      <w:divBdr>
        <w:top w:val="none" w:sz="0" w:space="0" w:color="auto"/>
        <w:left w:val="none" w:sz="0" w:space="0" w:color="auto"/>
        <w:bottom w:val="none" w:sz="0" w:space="0" w:color="auto"/>
        <w:right w:val="none" w:sz="0" w:space="0" w:color="auto"/>
      </w:divBdr>
    </w:div>
    <w:div w:id="697127167">
      <w:bodyDiv w:val="1"/>
      <w:marLeft w:val="0"/>
      <w:marRight w:val="0"/>
      <w:marTop w:val="0"/>
      <w:marBottom w:val="0"/>
      <w:divBdr>
        <w:top w:val="none" w:sz="0" w:space="0" w:color="auto"/>
        <w:left w:val="none" w:sz="0" w:space="0" w:color="auto"/>
        <w:bottom w:val="none" w:sz="0" w:space="0" w:color="auto"/>
        <w:right w:val="none" w:sz="0" w:space="0" w:color="auto"/>
      </w:divBdr>
    </w:div>
    <w:div w:id="703554815">
      <w:bodyDiv w:val="1"/>
      <w:marLeft w:val="0"/>
      <w:marRight w:val="0"/>
      <w:marTop w:val="0"/>
      <w:marBottom w:val="0"/>
      <w:divBdr>
        <w:top w:val="none" w:sz="0" w:space="0" w:color="auto"/>
        <w:left w:val="none" w:sz="0" w:space="0" w:color="auto"/>
        <w:bottom w:val="none" w:sz="0" w:space="0" w:color="auto"/>
        <w:right w:val="none" w:sz="0" w:space="0" w:color="auto"/>
      </w:divBdr>
    </w:div>
    <w:div w:id="707140789">
      <w:bodyDiv w:val="1"/>
      <w:marLeft w:val="0"/>
      <w:marRight w:val="0"/>
      <w:marTop w:val="0"/>
      <w:marBottom w:val="0"/>
      <w:divBdr>
        <w:top w:val="none" w:sz="0" w:space="0" w:color="auto"/>
        <w:left w:val="none" w:sz="0" w:space="0" w:color="auto"/>
        <w:bottom w:val="none" w:sz="0" w:space="0" w:color="auto"/>
        <w:right w:val="none" w:sz="0" w:space="0" w:color="auto"/>
      </w:divBdr>
    </w:div>
    <w:div w:id="715785518">
      <w:bodyDiv w:val="1"/>
      <w:marLeft w:val="0"/>
      <w:marRight w:val="0"/>
      <w:marTop w:val="0"/>
      <w:marBottom w:val="0"/>
      <w:divBdr>
        <w:top w:val="none" w:sz="0" w:space="0" w:color="auto"/>
        <w:left w:val="none" w:sz="0" w:space="0" w:color="auto"/>
        <w:bottom w:val="none" w:sz="0" w:space="0" w:color="auto"/>
        <w:right w:val="none" w:sz="0" w:space="0" w:color="auto"/>
      </w:divBdr>
    </w:div>
    <w:div w:id="728188534">
      <w:bodyDiv w:val="1"/>
      <w:marLeft w:val="0"/>
      <w:marRight w:val="0"/>
      <w:marTop w:val="0"/>
      <w:marBottom w:val="0"/>
      <w:divBdr>
        <w:top w:val="none" w:sz="0" w:space="0" w:color="auto"/>
        <w:left w:val="none" w:sz="0" w:space="0" w:color="auto"/>
        <w:bottom w:val="none" w:sz="0" w:space="0" w:color="auto"/>
        <w:right w:val="none" w:sz="0" w:space="0" w:color="auto"/>
      </w:divBdr>
    </w:div>
    <w:div w:id="733115821">
      <w:bodyDiv w:val="1"/>
      <w:marLeft w:val="0"/>
      <w:marRight w:val="0"/>
      <w:marTop w:val="0"/>
      <w:marBottom w:val="0"/>
      <w:divBdr>
        <w:top w:val="none" w:sz="0" w:space="0" w:color="auto"/>
        <w:left w:val="none" w:sz="0" w:space="0" w:color="auto"/>
        <w:bottom w:val="none" w:sz="0" w:space="0" w:color="auto"/>
        <w:right w:val="none" w:sz="0" w:space="0" w:color="auto"/>
      </w:divBdr>
    </w:div>
    <w:div w:id="735013450">
      <w:bodyDiv w:val="1"/>
      <w:marLeft w:val="0"/>
      <w:marRight w:val="0"/>
      <w:marTop w:val="0"/>
      <w:marBottom w:val="0"/>
      <w:divBdr>
        <w:top w:val="none" w:sz="0" w:space="0" w:color="auto"/>
        <w:left w:val="none" w:sz="0" w:space="0" w:color="auto"/>
        <w:bottom w:val="none" w:sz="0" w:space="0" w:color="auto"/>
        <w:right w:val="none" w:sz="0" w:space="0" w:color="auto"/>
      </w:divBdr>
    </w:div>
    <w:div w:id="765611991">
      <w:bodyDiv w:val="1"/>
      <w:marLeft w:val="0"/>
      <w:marRight w:val="0"/>
      <w:marTop w:val="0"/>
      <w:marBottom w:val="0"/>
      <w:divBdr>
        <w:top w:val="none" w:sz="0" w:space="0" w:color="auto"/>
        <w:left w:val="none" w:sz="0" w:space="0" w:color="auto"/>
        <w:bottom w:val="none" w:sz="0" w:space="0" w:color="auto"/>
        <w:right w:val="none" w:sz="0" w:space="0" w:color="auto"/>
      </w:divBdr>
    </w:div>
    <w:div w:id="774519896">
      <w:bodyDiv w:val="1"/>
      <w:marLeft w:val="0"/>
      <w:marRight w:val="0"/>
      <w:marTop w:val="0"/>
      <w:marBottom w:val="0"/>
      <w:divBdr>
        <w:top w:val="none" w:sz="0" w:space="0" w:color="auto"/>
        <w:left w:val="none" w:sz="0" w:space="0" w:color="auto"/>
        <w:bottom w:val="none" w:sz="0" w:space="0" w:color="auto"/>
        <w:right w:val="none" w:sz="0" w:space="0" w:color="auto"/>
      </w:divBdr>
    </w:div>
    <w:div w:id="866064744">
      <w:bodyDiv w:val="1"/>
      <w:marLeft w:val="0"/>
      <w:marRight w:val="0"/>
      <w:marTop w:val="0"/>
      <w:marBottom w:val="0"/>
      <w:divBdr>
        <w:top w:val="none" w:sz="0" w:space="0" w:color="auto"/>
        <w:left w:val="none" w:sz="0" w:space="0" w:color="auto"/>
        <w:bottom w:val="none" w:sz="0" w:space="0" w:color="auto"/>
        <w:right w:val="none" w:sz="0" w:space="0" w:color="auto"/>
      </w:divBdr>
    </w:div>
    <w:div w:id="927541281">
      <w:bodyDiv w:val="1"/>
      <w:marLeft w:val="0"/>
      <w:marRight w:val="0"/>
      <w:marTop w:val="0"/>
      <w:marBottom w:val="0"/>
      <w:divBdr>
        <w:top w:val="none" w:sz="0" w:space="0" w:color="auto"/>
        <w:left w:val="none" w:sz="0" w:space="0" w:color="auto"/>
        <w:bottom w:val="none" w:sz="0" w:space="0" w:color="auto"/>
        <w:right w:val="none" w:sz="0" w:space="0" w:color="auto"/>
      </w:divBdr>
    </w:div>
    <w:div w:id="937178706">
      <w:bodyDiv w:val="1"/>
      <w:marLeft w:val="0"/>
      <w:marRight w:val="0"/>
      <w:marTop w:val="0"/>
      <w:marBottom w:val="0"/>
      <w:divBdr>
        <w:top w:val="none" w:sz="0" w:space="0" w:color="auto"/>
        <w:left w:val="none" w:sz="0" w:space="0" w:color="auto"/>
        <w:bottom w:val="none" w:sz="0" w:space="0" w:color="auto"/>
        <w:right w:val="none" w:sz="0" w:space="0" w:color="auto"/>
      </w:divBdr>
    </w:div>
    <w:div w:id="942808654">
      <w:bodyDiv w:val="1"/>
      <w:marLeft w:val="0"/>
      <w:marRight w:val="0"/>
      <w:marTop w:val="0"/>
      <w:marBottom w:val="0"/>
      <w:divBdr>
        <w:top w:val="none" w:sz="0" w:space="0" w:color="auto"/>
        <w:left w:val="none" w:sz="0" w:space="0" w:color="auto"/>
        <w:bottom w:val="none" w:sz="0" w:space="0" w:color="auto"/>
        <w:right w:val="none" w:sz="0" w:space="0" w:color="auto"/>
      </w:divBdr>
    </w:div>
    <w:div w:id="992638585">
      <w:bodyDiv w:val="1"/>
      <w:marLeft w:val="0"/>
      <w:marRight w:val="0"/>
      <w:marTop w:val="0"/>
      <w:marBottom w:val="0"/>
      <w:divBdr>
        <w:top w:val="none" w:sz="0" w:space="0" w:color="auto"/>
        <w:left w:val="none" w:sz="0" w:space="0" w:color="auto"/>
        <w:bottom w:val="none" w:sz="0" w:space="0" w:color="auto"/>
        <w:right w:val="none" w:sz="0" w:space="0" w:color="auto"/>
      </w:divBdr>
    </w:div>
    <w:div w:id="1102648516">
      <w:bodyDiv w:val="1"/>
      <w:marLeft w:val="0"/>
      <w:marRight w:val="0"/>
      <w:marTop w:val="0"/>
      <w:marBottom w:val="0"/>
      <w:divBdr>
        <w:top w:val="none" w:sz="0" w:space="0" w:color="auto"/>
        <w:left w:val="none" w:sz="0" w:space="0" w:color="auto"/>
        <w:bottom w:val="none" w:sz="0" w:space="0" w:color="auto"/>
        <w:right w:val="none" w:sz="0" w:space="0" w:color="auto"/>
      </w:divBdr>
    </w:div>
    <w:div w:id="1124613326">
      <w:bodyDiv w:val="1"/>
      <w:marLeft w:val="0"/>
      <w:marRight w:val="0"/>
      <w:marTop w:val="0"/>
      <w:marBottom w:val="0"/>
      <w:divBdr>
        <w:top w:val="none" w:sz="0" w:space="0" w:color="auto"/>
        <w:left w:val="none" w:sz="0" w:space="0" w:color="auto"/>
        <w:bottom w:val="none" w:sz="0" w:space="0" w:color="auto"/>
        <w:right w:val="none" w:sz="0" w:space="0" w:color="auto"/>
      </w:divBdr>
    </w:div>
    <w:div w:id="1134173675">
      <w:bodyDiv w:val="1"/>
      <w:marLeft w:val="0"/>
      <w:marRight w:val="0"/>
      <w:marTop w:val="0"/>
      <w:marBottom w:val="0"/>
      <w:divBdr>
        <w:top w:val="none" w:sz="0" w:space="0" w:color="auto"/>
        <w:left w:val="none" w:sz="0" w:space="0" w:color="auto"/>
        <w:bottom w:val="none" w:sz="0" w:space="0" w:color="auto"/>
        <w:right w:val="none" w:sz="0" w:space="0" w:color="auto"/>
      </w:divBdr>
    </w:div>
    <w:div w:id="1167406622">
      <w:bodyDiv w:val="1"/>
      <w:marLeft w:val="0"/>
      <w:marRight w:val="0"/>
      <w:marTop w:val="0"/>
      <w:marBottom w:val="0"/>
      <w:divBdr>
        <w:top w:val="none" w:sz="0" w:space="0" w:color="auto"/>
        <w:left w:val="none" w:sz="0" w:space="0" w:color="auto"/>
        <w:bottom w:val="none" w:sz="0" w:space="0" w:color="auto"/>
        <w:right w:val="none" w:sz="0" w:space="0" w:color="auto"/>
      </w:divBdr>
    </w:div>
    <w:div w:id="1185825507">
      <w:bodyDiv w:val="1"/>
      <w:marLeft w:val="0"/>
      <w:marRight w:val="0"/>
      <w:marTop w:val="0"/>
      <w:marBottom w:val="0"/>
      <w:divBdr>
        <w:top w:val="none" w:sz="0" w:space="0" w:color="auto"/>
        <w:left w:val="none" w:sz="0" w:space="0" w:color="auto"/>
        <w:bottom w:val="none" w:sz="0" w:space="0" w:color="auto"/>
        <w:right w:val="none" w:sz="0" w:space="0" w:color="auto"/>
      </w:divBdr>
    </w:div>
    <w:div w:id="1381128541">
      <w:bodyDiv w:val="1"/>
      <w:marLeft w:val="0"/>
      <w:marRight w:val="0"/>
      <w:marTop w:val="0"/>
      <w:marBottom w:val="0"/>
      <w:divBdr>
        <w:top w:val="none" w:sz="0" w:space="0" w:color="auto"/>
        <w:left w:val="none" w:sz="0" w:space="0" w:color="auto"/>
        <w:bottom w:val="none" w:sz="0" w:space="0" w:color="auto"/>
        <w:right w:val="none" w:sz="0" w:space="0" w:color="auto"/>
      </w:divBdr>
    </w:div>
    <w:div w:id="1437753186">
      <w:bodyDiv w:val="1"/>
      <w:marLeft w:val="0"/>
      <w:marRight w:val="0"/>
      <w:marTop w:val="0"/>
      <w:marBottom w:val="0"/>
      <w:divBdr>
        <w:top w:val="none" w:sz="0" w:space="0" w:color="auto"/>
        <w:left w:val="none" w:sz="0" w:space="0" w:color="auto"/>
        <w:bottom w:val="none" w:sz="0" w:space="0" w:color="auto"/>
        <w:right w:val="none" w:sz="0" w:space="0" w:color="auto"/>
      </w:divBdr>
    </w:div>
    <w:div w:id="1486774346">
      <w:bodyDiv w:val="1"/>
      <w:marLeft w:val="0"/>
      <w:marRight w:val="0"/>
      <w:marTop w:val="0"/>
      <w:marBottom w:val="0"/>
      <w:divBdr>
        <w:top w:val="none" w:sz="0" w:space="0" w:color="auto"/>
        <w:left w:val="none" w:sz="0" w:space="0" w:color="auto"/>
        <w:bottom w:val="none" w:sz="0" w:space="0" w:color="auto"/>
        <w:right w:val="none" w:sz="0" w:space="0" w:color="auto"/>
      </w:divBdr>
    </w:div>
    <w:div w:id="1517958446">
      <w:bodyDiv w:val="1"/>
      <w:marLeft w:val="0"/>
      <w:marRight w:val="0"/>
      <w:marTop w:val="0"/>
      <w:marBottom w:val="0"/>
      <w:divBdr>
        <w:top w:val="none" w:sz="0" w:space="0" w:color="auto"/>
        <w:left w:val="none" w:sz="0" w:space="0" w:color="auto"/>
        <w:bottom w:val="none" w:sz="0" w:space="0" w:color="auto"/>
        <w:right w:val="none" w:sz="0" w:space="0" w:color="auto"/>
      </w:divBdr>
    </w:div>
    <w:div w:id="1610118810">
      <w:bodyDiv w:val="1"/>
      <w:marLeft w:val="0"/>
      <w:marRight w:val="0"/>
      <w:marTop w:val="0"/>
      <w:marBottom w:val="0"/>
      <w:divBdr>
        <w:top w:val="none" w:sz="0" w:space="0" w:color="auto"/>
        <w:left w:val="none" w:sz="0" w:space="0" w:color="auto"/>
        <w:bottom w:val="none" w:sz="0" w:space="0" w:color="auto"/>
        <w:right w:val="none" w:sz="0" w:space="0" w:color="auto"/>
      </w:divBdr>
    </w:div>
    <w:div w:id="1628778531">
      <w:bodyDiv w:val="1"/>
      <w:marLeft w:val="0"/>
      <w:marRight w:val="0"/>
      <w:marTop w:val="0"/>
      <w:marBottom w:val="0"/>
      <w:divBdr>
        <w:top w:val="none" w:sz="0" w:space="0" w:color="auto"/>
        <w:left w:val="none" w:sz="0" w:space="0" w:color="auto"/>
        <w:bottom w:val="none" w:sz="0" w:space="0" w:color="auto"/>
        <w:right w:val="none" w:sz="0" w:space="0" w:color="auto"/>
      </w:divBdr>
    </w:div>
    <w:div w:id="1640841744">
      <w:bodyDiv w:val="1"/>
      <w:marLeft w:val="0"/>
      <w:marRight w:val="0"/>
      <w:marTop w:val="0"/>
      <w:marBottom w:val="0"/>
      <w:divBdr>
        <w:top w:val="none" w:sz="0" w:space="0" w:color="auto"/>
        <w:left w:val="none" w:sz="0" w:space="0" w:color="auto"/>
        <w:bottom w:val="none" w:sz="0" w:space="0" w:color="auto"/>
        <w:right w:val="none" w:sz="0" w:space="0" w:color="auto"/>
      </w:divBdr>
    </w:div>
    <w:div w:id="1723139079">
      <w:bodyDiv w:val="1"/>
      <w:marLeft w:val="0"/>
      <w:marRight w:val="0"/>
      <w:marTop w:val="0"/>
      <w:marBottom w:val="0"/>
      <w:divBdr>
        <w:top w:val="none" w:sz="0" w:space="0" w:color="auto"/>
        <w:left w:val="none" w:sz="0" w:space="0" w:color="auto"/>
        <w:bottom w:val="none" w:sz="0" w:space="0" w:color="auto"/>
        <w:right w:val="none" w:sz="0" w:space="0" w:color="auto"/>
      </w:divBdr>
    </w:div>
    <w:div w:id="1741825601">
      <w:bodyDiv w:val="1"/>
      <w:marLeft w:val="0"/>
      <w:marRight w:val="0"/>
      <w:marTop w:val="0"/>
      <w:marBottom w:val="0"/>
      <w:divBdr>
        <w:top w:val="none" w:sz="0" w:space="0" w:color="auto"/>
        <w:left w:val="none" w:sz="0" w:space="0" w:color="auto"/>
        <w:bottom w:val="none" w:sz="0" w:space="0" w:color="auto"/>
        <w:right w:val="none" w:sz="0" w:space="0" w:color="auto"/>
      </w:divBdr>
    </w:div>
    <w:div w:id="1746797528">
      <w:bodyDiv w:val="1"/>
      <w:marLeft w:val="0"/>
      <w:marRight w:val="0"/>
      <w:marTop w:val="0"/>
      <w:marBottom w:val="0"/>
      <w:divBdr>
        <w:top w:val="none" w:sz="0" w:space="0" w:color="auto"/>
        <w:left w:val="none" w:sz="0" w:space="0" w:color="auto"/>
        <w:bottom w:val="none" w:sz="0" w:space="0" w:color="auto"/>
        <w:right w:val="none" w:sz="0" w:space="0" w:color="auto"/>
      </w:divBdr>
    </w:div>
    <w:div w:id="1795515028">
      <w:bodyDiv w:val="1"/>
      <w:marLeft w:val="0"/>
      <w:marRight w:val="0"/>
      <w:marTop w:val="0"/>
      <w:marBottom w:val="0"/>
      <w:divBdr>
        <w:top w:val="none" w:sz="0" w:space="0" w:color="auto"/>
        <w:left w:val="none" w:sz="0" w:space="0" w:color="auto"/>
        <w:bottom w:val="none" w:sz="0" w:space="0" w:color="auto"/>
        <w:right w:val="none" w:sz="0" w:space="0" w:color="auto"/>
      </w:divBdr>
    </w:div>
    <w:div w:id="1802109023">
      <w:bodyDiv w:val="1"/>
      <w:marLeft w:val="0"/>
      <w:marRight w:val="0"/>
      <w:marTop w:val="0"/>
      <w:marBottom w:val="0"/>
      <w:divBdr>
        <w:top w:val="none" w:sz="0" w:space="0" w:color="auto"/>
        <w:left w:val="none" w:sz="0" w:space="0" w:color="auto"/>
        <w:bottom w:val="none" w:sz="0" w:space="0" w:color="auto"/>
        <w:right w:val="none" w:sz="0" w:space="0" w:color="auto"/>
      </w:divBdr>
    </w:div>
    <w:div w:id="1856577637">
      <w:bodyDiv w:val="1"/>
      <w:marLeft w:val="0"/>
      <w:marRight w:val="0"/>
      <w:marTop w:val="0"/>
      <w:marBottom w:val="0"/>
      <w:divBdr>
        <w:top w:val="none" w:sz="0" w:space="0" w:color="auto"/>
        <w:left w:val="none" w:sz="0" w:space="0" w:color="auto"/>
        <w:bottom w:val="none" w:sz="0" w:space="0" w:color="auto"/>
        <w:right w:val="none" w:sz="0" w:space="0" w:color="auto"/>
      </w:divBdr>
    </w:div>
    <w:div w:id="1951432702">
      <w:bodyDiv w:val="1"/>
      <w:marLeft w:val="0"/>
      <w:marRight w:val="0"/>
      <w:marTop w:val="0"/>
      <w:marBottom w:val="0"/>
      <w:divBdr>
        <w:top w:val="none" w:sz="0" w:space="0" w:color="auto"/>
        <w:left w:val="none" w:sz="0" w:space="0" w:color="auto"/>
        <w:bottom w:val="none" w:sz="0" w:space="0" w:color="auto"/>
        <w:right w:val="none" w:sz="0" w:space="0" w:color="auto"/>
      </w:divBdr>
    </w:div>
    <w:div w:id="1978222083">
      <w:bodyDiv w:val="1"/>
      <w:marLeft w:val="0"/>
      <w:marRight w:val="0"/>
      <w:marTop w:val="0"/>
      <w:marBottom w:val="0"/>
      <w:divBdr>
        <w:top w:val="none" w:sz="0" w:space="0" w:color="auto"/>
        <w:left w:val="none" w:sz="0" w:space="0" w:color="auto"/>
        <w:bottom w:val="none" w:sz="0" w:space="0" w:color="auto"/>
        <w:right w:val="none" w:sz="0" w:space="0" w:color="auto"/>
      </w:divBdr>
    </w:div>
    <w:div w:id="1986006443">
      <w:bodyDiv w:val="1"/>
      <w:marLeft w:val="0"/>
      <w:marRight w:val="0"/>
      <w:marTop w:val="0"/>
      <w:marBottom w:val="0"/>
      <w:divBdr>
        <w:top w:val="none" w:sz="0" w:space="0" w:color="auto"/>
        <w:left w:val="none" w:sz="0" w:space="0" w:color="auto"/>
        <w:bottom w:val="none" w:sz="0" w:space="0" w:color="auto"/>
        <w:right w:val="none" w:sz="0" w:space="0" w:color="auto"/>
      </w:divBdr>
    </w:div>
    <w:div w:id="1989702088">
      <w:bodyDiv w:val="1"/>
      <w:marLeft w:val="0"/>
      <w:marRight w:val="0"/>
      <w:marTop w:val="0"/>
      <w:marBottom w:val="0"/>
      <w:divBdr>
        <w:top w:val="none" w:sz="0" w:space="0" w:color="auto"/>
        <w:left w:val="none" w:sz="0" w:space="0" w:color="auto"/>
        <w:bottom w:val="none" w:sz="0" w:space="0" w:color="auto"/>
        <w:right w:val="none" w:sz="0" w:space="0" w:color="auto"/>
      </w:divBdr>
    </w:div>
    <w:div w:id="2058505893">
      <w:bodyDiv w:val="1"/>
      <w:marLeft w:val="0"/>
      <w:marRight w:val="0"/>
      <w:marTop w:val="0"/>
      <w:marBottom w:val="0"/>
      <w:divBdr>
        <w:top w:val="none" w:sz="0" w:space="0" w:color="auto"/>
        <w:left w:val="none" w:sz="0" w:space="0" w:color="auto"/>
        <w:bottom w:val="none" w:sz="0" w:space="0" w:color="auto"/>
        <w:right w:val="none" w:sz="0" w:space="0" w:color="auto"/>
      </w:divBdr>
    </w:div>
    <w:div w:id="2092191593">
      <w:bodyDiv w:val="1"/>
      <w:marLeft w:val="0"/>
      <w:marRight w:val="0"/>
      <w:marTop w:val="0"/>
      <w:marBottom w:val="0"/>
      <w:divBdr>
        <w:top w:val="none" w:sz="0" w:space="0" w:color="auto"/>
        <w:left w:val="none" w:sz="0" w:space="0" w:color="auto"/>
        <w:bottom w:val="none" w:sz="0" w:space="0" w:color="auto"/>
        <w:right w:val="none" w:sz="0" w:space="0" w:color="auto"/>
      </w:divBdr>
    </w:div>
    <w:div w:id="2093773268">
      <w:bodyDiv w:val="1"/>
      <w:marLeft w:val="0"/>
      <w:marRight w:val="0"/>
      <w:marTop w:val="0"/>
      <w:marBottom w:val="0"/>
      <w:divBdr>
        <w:top w:val="none" w:sz="0" w:space="0" w:color="auto"/>
        <w:left w:val="none" w:sz="0" w:space="0" w:color="auto"/>
        <w:bottom w:val="none" w:sz="0" w:space="0" w:color="auto"/>
        <w:right w:val="none" w:sz="0" w:space="0" w:color="auto"/>
      </w:divBdr>
    </w:div>
    <w:div w:id="212356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msdn.microsoft.com/ru-ru/library/ms190273.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3112</TotalTime>
  <Pages>6</Pages>
  <Words>2392</Words>
  <Characters>13640</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2017-05-09T16:16:00Z</dcterms:created>
  <dcterms:modified xsi:type="dcterms:W3CDTF">2017-05-11T20:08:00Z</dcterms:modified>
</cp:coreProperties>
</file>