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F56C0">
        <w:rPr>
          <w:sz w:val="72"/>
          <w:szCs w:val="72"/>
        </w:rPr>
        <w:t>3</w:t>
      </w:r>
      <w:r>
        <w:rPr>
          <w:sz w:val="72"/>
          <w:szCs w:val="72"/>
        </w:rPr>
        <w:t xml:space="preserve"> неделя. </w:t>
      </w:r>
      <w:r w:rsidR="004F56C0">
        <w:rPr>
          <w:sz w:val="72"/>
          <w:szCs w:val="72"/>
        </w:rPr>
        <w:t>4-5</w:t>
      </w:r>
      <w:r>
        <w:rPr>
          <w:sz w:val="72"/>
          <w:szCs w:val="72"/>
        </w:rPr>
        <w:t xml:space="preserve"> Урок</w:t>
      </w:r>
    </w:p>
    <w:p w:rsidR="00E441DB" w:rsidRPr="00E441DB" w:rsidRDefault="00E441DB" w:rsidP="00E441DB">
      <w:pPr>
        <w:jc w:val="center"/>
        <w:rPr>
          <w:sz w:val="72"/>
          <w:szCs w:val="72"/>
        </w:rPr>
      </w:pPr>
      <w:r w:rsidRPr="00E441DB">
        <w:rPr>
          <w:sz w:val="72"/>
          <w:szCs w:val="72"/>
        </w:rPr>
        <w:t>2,227</w:t>
      </w:r>
    </w:p>
    <w:p w:rsidR="00E441DB" w:rsidRPr="00E441DB" w:rsidRDefault="00E441DB" w:rsidP="00E441DB">
      <w:pPr>
        <w:jc w:val="center"/>
        <w:rPr>
          <w:sz w:val="72"/>
          <w:szCs w:val="72"/>
        </w:rPr>
      </w:pPr>
      <w:r w:rsidRPr="00E441DB">
        <w:rPr>
          <w:sz w:val="72"/>
          <w:szCs w:val="72"/>
        </w:rPr>
        <w:t>2,228</w:t>
      </w:r>
    </w:p>
    <w:p w:rsidR="00291EB1" w:rsidRPr="001015DE" w:rsidRDefault="00E441DB" w:rsidP="00E441DB">
      <w:pPr>
        <w:jc w:val="center"/>
      </w:pPr>
      <w:r w:rsidRPr="00E441DB">
        <w:rPr>
          <w:sz w:val="72"/>
          <w:szCs w:val="72"/>
        </w:rPr>
        <w:t>2,229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4F56C0"/>
    <w:rsid w:val="009563BF"/>
    <w:rsid w:val="00BC7158"/>
    <w:rsid w:val="00D925BC"/>
    <w:rsid w:val="00E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2024-10-15T15:09:00Z</dcterms:modified>
</cp:coreProperties>
</file>