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sz w:val="48"/>
          <w:szCs w:val="48"/>
        </w:rPr>
      </w:pPr>
      <w:bookmarkStart w:id="0" w:name="_GoBack"/>
      <w:bookmarkEnd w:id="0"/>
      <w:r>
        <w:rPr>
          <w:rFonts w:hint="eastAsia"/>
          <w:sz w:val="48"/>
          <w:szCs w:val="48"/>
        </w:rPr>
        <w:t>-----------------------------------------------</w:t>
      </w:r>
    </w:p>
    <w:p>
      <w:pPr>
        <w:spacing w:line="220" w:lineRule="atLeast"/>
        <w:ind w:firstLine="2640" w:firstLineChars="550"/>
        <w:rPr>
          <w:rFonts w:hint="eastAsia"/>
          <w:sz w:val="48"/>
          <w:szCs w:val="48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48"/>
          <w:szCs w:val="48"/>
        </w:rPr>
        <w:t>Photoresistor</w:t>
      </w:r>
      <w:r>
        <w:rPr>
          <w:rFonts w:hint="default"/>
          <w:sz w:val="48"/>
          <w:szCs w:val="48"/>
          <w:lang w:val="en-US"/>
        </w:rPr>
        <w:t xml:space="preserve"> module</w:t>
      </w: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  <w:r>
        <w:drawing>
          <wp:inline distT="0" distB="0" distL="114300" distR="114300">
            <wp:extent cx="2875915" cy="24860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Main parameters and characteristics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1, according to the spectral characteristics of three photoresistor photoresistor: UV light-sensitive resistors, infrared light-sensitive resistors,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Visible photoresistor;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2, the main parameters are as follows: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A, dark current, the dark resistance: photoresistor at a certain applied voltage, when no light irradiation, when flowing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Current is called dark current. Applied voltage and the dark current ratio is called dark resistance;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B, Sensitivity: Sensitivity refers to the resistance value of the photoresistor from light irradiation (dark resistance) when irradiated with light and the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Resistance (light resistance) of the relative change value.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C, voltage characteristic curve. Volt-ampere characteristic curve used to describe the relationship between the applied voltage and the photoresistor photocurrent, of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The photosensitive device, its photocurrent increases with the applied voltage.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D, the temperature coefficient. Photoelectric effect photoresistor influenced by temperature, partial photoresistor optoelectronic at low temperatures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Higher sensitivity, whereas the sensitivity at high temperatures are lower.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E, rated power. Refers to the rated power for a certain line photoresistor allowed power consumed, when the temperature rise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High, its power consumption is reduced.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600575" cy="2933700"/>
            <wp:effectExtent l="19050" t="0" r="9525" b="0"/>
            <wp:docPr id="1" name="图片 1" descr="C:\Users\Administrator\AppData\Roaming\Tencent\QQ\Temp\CFAA4649B81B43D695FFA2BB46CE4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QQ\Temp\CFAA4649B81B43D695FFA2BB46CE45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p>
      <w:pPr>
        <w:spacing w:line="220" w:lineRule="atLeast"/>
      </w:pPr>
      <w:r>
        <w:rPr>
          <w:rFonts w:hint="eastAsia"/>
        </w:rPr>
        <w:t>1、Arduino</w:t>
      </w:r>
      <w:r>
        <w:rPr>
          <w:rFonts w:hint="default"/>
          <w:lang w:val="en-US"/>
        </w:rPr>
        <w:t xml:space="preserve"> UNO R3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eastAsia"/>
        </w:rPr>
        <w:t>2、USB</w:t>
      </w:r>
      <w:r>
        <w:rPr>
          <w:rFonts w:hint="default"/>
          <w:lang w:val="en-US"/>
        </w:rPr>
        <w:t xml:space="preserve"> Cable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eastAsia"/>
        </w:rPr>
        <w:t>3、</w:t>
      </w:r>
      <w:r>
        <w:rPr>
          <w:rFonts w:hint="default"/>
          <w:lang w:val="en-US"/>
        </w:rPr>
        <w:t>Module</w:t>
      </w:r>
      <w:r>
        <w:rPr>
          <w:rFonts w:hint="eastAsia"/>
        </w:rPr>
        <w:t xml:space="preserve"> × 1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 Code:</w:t>
      </w:r>
    </w:p>
    <w:p>
      <w:pPr>
        <w:spacing w:line="220" w:lineRule="atLeast"/>
      </w:pPr>
      <w:r>
        <w:t xml:space="preserve">int sensorPin = 2; </w:t>
      </w:r>
    </w:p>
    <w:p>
      <w:pPr>
        <w:spacing w:line="220" w:lineRule="atLeast"/>
      </w:pPr>
      <w:r>
        <w:t xml:space="preserve">int value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 Serial.begin(9600);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 value = analogRead(sensorPin); </w:t>
      </w:r>
    </w:p>
    <w:p>
      <w:pPr>
        <w:spacing w:line="220" w:lineRule="atLeast"/>
      </w:pPr>
      <w:r>
        <w:t xml:space="preserve"> Serial.println(value, DEC); </w:t>
      </w:r>
    </w:p>
    <w:p>
      <w:pPr>
        <w:spacing w:line="220" w:lineRule="atLeast"/>
      </w:pPr>
      <w:r>
        <w:t xml:space="preserve"> delay(50);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lang w:val="en-US"/>
        </w:rPr>
      </w:pPr>
      <w:r>
        <w:rPr>
          <w:rFonts w:hint="default"/>
          <w:lang w:val="en-US"/>
        </w:rPr>
        <w:t>When have light and no light compare: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171825" cy="4267200"/>
            <wp:effectExtent l="19050" t="0" r="9525" b="0"/>
            <wp:docPr id="3" name="图片 3" descr="C:\Users\Administrator\AppData\Roaming\Tencent\Users\2174309145\QQ\WinTemp\RichOle\51%THQMF`8FXRW@0H4KU~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2174309145\QQ\WinTemp\RichOle\51%THQMF`8FXRW@0H4KU~C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 </w:t>
      </w:r>
    </w:p>
    <w:p>
      <w:pPr>
        <w:spacing w:line="220" w:lineRule="atLeast"/>
      </w:pPr>
      <w:r>
        <w:rPr>
          <w:rFonts w:hint="default"/>
          <w:lang w:val="en-US"/>
        </w:rPr>
        <w:t>“0” is for no light,below is for having light value.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B2F"/>
    <w:rsid w:val="00032A3C"/>
    <w:rsid w:val="000370CE"/>
    <w:rsid w:val="00323B43"/>
    <w:rsid w:val="003D37D8"/>
    <w:rsid w:val="00426133"/>
    <w:rsid w:val="004358AB"/>
    <w:rsid w:val="007A527F"/>
    <w:rsid w:val="00811C9D"/>
    <w:rsid w:val="00857423"/>
    <w:rsid w:val="008B7726"/>
    <w:rsid w:val="00D1394B"/>
    <w:rsid w:val="00D31D50"/>
    <w:rsid w:val="56F00738"/>
    <w:rsid w:val="5ABD0E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186</Words>
  <Characters>1064</Characters>
  <Lines>8</Lines>
  <Paragraphs>2</Paragraphs>
  <ScaleCrop>false</ScaleCrop>
  <LinksUpToDate>false</LinksUpToDate>
  <CharactersWithSpaces>1248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user</cp:lastModifiedBy>
  <dcterms:modified xsi:type="dcterms:W3CDTF">2017-06-01T07:28:33Z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