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</w:rPr>
        <w:drawing>
          <wp:inline distB="0" distT="0" distL="114300" distR="114300">
            <wp:extent cx="2470150" cy="1693545"/>
            <wp:effectExtent b="0" l="0" r="0" t="0"/>
            <wp:docPr id="104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69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UNIVERSIDADE FEDERAL DO CARIRI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CIÊNCIA DA COMPUTAÇÃO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CÍCERO IGOR ALVES TORQUATO DOS SANTOS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LABORATÓRIO DE PROGRAMAÇÃO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Juazeiro do Norte - Ceará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ORGANIZAÇÃO: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MUDANÇAS ESTRUTURAIS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MUDANÇAS ESTRUTURAIS: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 primeira parte do trabalho foi desenvolvido um jogo na linguagem de programação Python e utilizando a biblioteca Pygame. Nesse sentido, agora nosso foco será em melhorar o código desse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Executaremos alguns passos que serão importantes para aprimorar cada vez mais o código fonte.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PRIMEIRA ALTERAÇÃO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Tendo em vista todos os conhecimentos adquiridos nas aulas sobre “Modularização” e “Como tornar seu código mais modular?”, podemos aplicar a primeira alteração no nosso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Lembrando que o jogo foi desenvolvido em um só arquivo:</w:t>
      </w:r>
    </w:p>
    <w:p w:rsidR="00000000" w:rsidDel="00000000" w:rsidP="00000000" w:rsidRDefault="00000000" w:rsidRPr="00000000" w14:paraId="0000002A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61865" cy="3552190"/>
            <wp:effectExtent b="0" l="0" r="0" t="0"/>
            <wp:docPr id="10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55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 código, foram utilizadas classes para os funcionamentos dos botões do jogo, da animação e da criação e movimentação do jogador durante a partida.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Portanto, nossa primeira alteração consistirá em modularizar o nosso projeto. Dessa forma, reduziremos os números de linhas de código do arquivo principal “jogo.py” e deixaremos o projeto muito mais organizado.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Módulos: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211070" cy="1266825"/>
            <wp:effectExtent b="0" l="0" r="0" t="0"/>
            <wp:docPr id="10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 MOD_1 lidará apenas com a classe dos botões.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5666740" cy="3839845"/>
            <wp:effectExtent b="0" l="0" r="0" t="0"/>
            <wp:docPr id="104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83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 MOD_2 lidará com a classe das superfícies (Retângulos) que o jogador deve desviar no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5665470" cy="4690745"/>
            <wp:effectExtent b="0" l="0" r="0" t="0"/>
            <wp:docPr id="10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4690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 MOD_3 lidará com a classe do player (Jogador) e será importante tanto no funcionamento do jogo quanto na animação na tela de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4104640" cy="3676015"/>
            <wp:effectExtent b="0" l="0" r="0" t="0"/>
            <wp:docPr id="105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67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Finalmente, usaremos todos os módulos no arquivo principal, para isso importaremos cada um deles. Lembrando que, para utilizar o módulo adequadamente devemos digitar seu nome antes de chamar uma função ou classe presente nele.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543050" cy="1762125"/>
            <wp:effectExtent b="0" l="0" r="0" t="0"/>
            <wp:docPr id="10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066925" cy="295275"/>
            <wp:effectExtent b="0" l="0" r="0" t="0"/>
            <wp:docPr id="105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SEGUNDA ALTERAÇÃO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Além da primeira alteração, o estado final do código do projeto contava com uma série de “números mágicos”, que em programação é o nome dado aos números que aparecem no código sem explicação. Assim, além desses números, outros eventos de cores, textos e carregamento de arquivos estavam no código e isso gera um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Posteriormente, para fazer alterações nesse código, ou simplesmente para entendê-lo, seria uma tarefa muito complicada se o programador não soubesse o que cada elemento significa. Existe uma maneira de resolver esse problema sem precisar comentar em cada linha e deixar o código mais extenso, que é com a criação de “constantes”.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 Python a regra de nomeação das constantes segue um padrão parecido com as de variáveis, com a diferença de que todas as letras são maiúsculas e separadas por underline “_”.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Porém, o Python possui tipagem dinâmica e fraca, o que permite que uma variável possa armazenar dados de diferentes tipos em fases diferentes do script. Assim uma constante, em Python, não é bem uma constante, porque pode ser alterada. Mas para resolver o problema no nosso código esse recurso será importante e útil.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Exemplos das constantes numéricas: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628265" cy="3780790"/>
            <wp:effectExtent b="0" l="0" r="0" t="0"/>
            <wp:docPr id="105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378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Exemplos das constantes de carregamento: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4952365" cy="2752090"/>
            <wp:effectExtent b="0" l="0" r="0" t="0"/>
            <wp:docPr id="105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75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Exemplos das constantes de cores: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066925" cy="1504950"/>
            <wp:effectExtent b="0" l="0" r="0" t="0"/>
            <wp:docPr id="105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Diferença do código antes das mudanças e depois das mudanças:</w:t>
      </w:r>
    </w:p>
    <w:p w:rsidR="00000000" w:rsidDel="00000000" w:rsidP="00000000" w:rsidRDefault="00000000" w:rsidRPr="00000000" w14:paraId="0000004C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Antes:</w:t>
      </w:r>
    </w:p>
    <w:p w:rsidR="00000000" w:rsidDel="00000000" w:rsidP="00000000" w:rsidRDefault="00000000" w:rsidRPr="00000000" w14:paraId="0000004E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62930" cy="2658745"/>
            <wp:effectExtent b="0" l="0" r="0" t="0"/>
            <wp:docPr id="10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265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Depois:</w:t>
      </w:r>
    </w:p>
    <w:p w:rsidR="00000000" w:rsidDel="00000000" w:rsidP="00000000" w:rsidRDefault="00000000" w:rsidRPr="00000000" w14:paraId="00000051">
      <w:pPr>
        <w:ind w:left="108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43525" cy="2124075"/>
            <wp:effectExtent b="0" l="0" r="0" t="0"/>
            <wp:docPr id="105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Enfim, é perceptível que houve uma redução significativa no código após as alterações e para fazer uma mudança em vários elementos o programador só precisa alterar uma variável que está no início do arquivo principal “jogo.py”. Além disso, com a nomeação de cada constante, o entendimento do código melhorou bastante e o código ficou mais simples para possíveis mudanças posteriores.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TESTES: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CAIXA PRETA (5) 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Iniciando a testagem do nosso código, o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pytest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é um recurso que nos ajudará a fazer os testes iniciais no nosso projeto.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 projeto, criamos um arquivo chamado “Testes.py”. É nele que criaremos funções que irão checar alguns pontos cruciais para o funcionamento do jogo.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Lembrando que, para o jogo funcionar corretamente são necessárias uma série de elementos definidas de forma coesa e correta. Então os testes serão utilizados para verificar a integridade de pontos específicos do código que precisam, além de estarem certos, seguir um certo padrão.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Para os cinco primeiros testes decidi explorar esses pontos importantes: A tela, a velocidade da nave, a música, os botões e as superfícies (Retângulos).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Todos esses cinco elementos não podem ter nenhum defeito para que o jogo entregue algo mínimo ao usuário. As dimensões da tela devem ser diferentes de zero; A velocidade inicial da nave deve ser nula inicialmente para que o usuário possa alterá-la e para que a animação funcione; A música deve ser reproduzida; Os botões devem estar em pleno funcionamento para que o usuário possa clicar sobre ele.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Arquivo: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4457065" cy="4733290"/>
            <wp:effectExtent b="0" l="0" r="0" t="0"/>
            <wp:docPr id="105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73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Executando os testes: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5668010" cy="1355725"/>
            <wp:effectExtent b="0" l="0" r="0" t="0"/>
            <wp:docPr id="105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135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CAIXA BRANCA (</w:t>
      </w:r>
      <w:r w:rsidDel="00000000" w:rsidR="00000000" w:rsidRPr="00000000">
        <w:rPr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 teste da caixa branca, se preocupa com a estrutura interna do software, assim precisaremos analisar o código fonte. Com o código, é importante fazer a testagem de todos os caminhos possíveis que o programa pode rodar. Tendo em vista essas observações, dividi o código em alguns blocos para que os testes possam ser realizados.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 função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main()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do jogo , podemos realizar uma divisão em 9 blocos: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Inicialização do </w:t>
      </w:r>
      <w:r w:rsidDel="00000000" w:rsidR="00000000" w:rsidRPr="00000000">
        <w:rPr>
          <w:i w:val="1"/>
          <w:vertAlign w:val="baseline"/>
          <w:rtl w:val="0"/>
        </w:rPr>
        <w:t xml:space="preserve">pygame</w:t>
      </w:r>
      <w:r w:rsidDel="00000000" w:rsidR="00000000" w:rsidRPr="00000000">
        <w:rPr>
          <w:vertAlign w:val="baseline"/>
          <w:rtl w:val="0"/>
        </w:rPr>
        <w:t xml:space="preserve"> e variáveis.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Condicional </w:t>
      </w:r>
      <w:r w:rsidDel="00000000" w:rsidR="00000000" w:rsidRPr="00000000">
        <w:rPr>
          <w:i w:val="1"/>
          <w:vertAlign w:val="baseline"/>
          <w:rtl w:val="0"/>
        </w:rPr>
        <w:t xml:space="preserve">while  sair !=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Evento do </w:t>
      </w:r>
      <w:r w:rsidDel="00000000" w:rsidR="00000000" w:rsidRPr="00000000">
        <w:rPr>
          <w:i w:val="1"/>
          <w:vertAlign w:val="baseline"/>
          <w:rtl w:val="0"/>
        </w:rPr>
        <w:t xml:space="preserve">pygame </w:t>
      </w:r>
      <w:r w:rsidDel="00000000" w:rsidR="00000000" w:rsidRPr="00000000">
        <w:rPr>
          <w:vertAlign w:val="baseline"/>
          <w:rtl w:val="0"/>
        </w:rPr>
        <w:t xml:space="preserve">usando o laço de repetição </w:t>
      </w:r>
      <w:r w:rsidDel="00000000" w:rsidR="00000000" w:rsidRPr="00000000">
        <w:rPr>
          <w:i w:val="1"/>
          <w:vertAlign w:val="baseline"/>
          <w:rtl w:val="0"/>
        </w:rPr>
        <w:t xml:space="preserve">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Condicional</w:t>
      </w:r>
      <w:r w:rsidDel="00000000" w:rsidR="00000000" w:rsidRPr="00000000">
        <w:rPr>
          <w:i w:val="1"/>
          <w:vertAlign w:val="baseline"/>
          <w:rtl w:val="0"/>
        </w:rPr>
        <w:t xml:space="preserve"> pygame.event.get() </w:t>
      </w:r>
      <w:r w:rsidDel="00000000" w:rsidR="00000000" w:rsidRPr="00000000">
        <w:rPr>
          <w:vertAlign w:val="baseline"/>
          <w:rtl w:val="0"/>
        </w:rPr>
        <w:t xml:space="preserve">que checa se o usuário fechou 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Condicional </w:t>
      </w:r>
      <w:r w:rsidDel="00000000" w:rsidR="00000000" w:rsidRPr="00000000">
        <w:rPr>
          <w:i w:val="1"/>
          <w:vertAlign w:val="baseline"/>
          <w:rtl w:val="0"/>
        </w:rPr>
        <w:t xml:space="preserve">colidiu == False </w:t>
      </w:r>
      <w:r w:rsidDel="00000000" w:rsidR="00000000" w:rsidRPr="00000000">
        <w:rPr>
          <w:vertAlign w:val="baseline"/>
          <w:rtl w:val="0"/>
        </w:rPr>
        <w:t xml:space="preserve">que checa os eventos de teclado.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Condicional </w:t>
      </w:r>
      <w:r w:rsidDel="00000000" w:rsidR="00000000" w:rsidRPr="00000000">
        <w:rPr>
          <w:i w:val="1"/>
          <w:vertAlign w:val="baseline"/>
          <w:rtl w:val="0"/>
        </w:rPr>
        <w:t xml:space="preserve">colisão </w:t>
      </w:r>
      <w:r w:rsidDel="00000000" w:rsidR="00000000" w:rsidRPr="00000000">
        <w:rPr>
          <w:vertAlign w:val="baseline"/>
          <w:rtl w:val="0"/>
        </w:rPr>
        <w:t xml:space="preserve">que checa se houve colisão.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Condicional </w:t>
      </w:r>
      <w:r w:rsidDel="00000000" w:rsidR="00000000" w:rsidRPr="00000000">
        <w:rPr>
          <w:i w:val="1"/>
          <w:vertAlign w:val="baseline"/>
          <w:rtl w:val="0"/>
        </w:rPr>
        <w:t xml:space="preserve">colidiu == False </w:t>
      </w:r>
      <w:r w:rsidDel="00000000" w:rsidR="00000000" w:rsidRPr="00000000">
        <w:rPr>
          <w:vertAlign w:val="baseline"/>
          <w:rtl w:val="0"/>
        </w:rPr>
        <w:t xml:space="preserve">que realiza a movimentação do jogador, dos retângulos e apresenta a pontuação.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Comandos que realizam a recriação dos retângulos, aumento da dificuldade do jogo, apresentação do jogador e atualização de frames do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Evento de saída </w:t>
      </w:r>
      <w:r w:rsidDel="00000000" w:rsidR="00000000" w:rsidRPr="00000000">
        <w:rPr>
          <w:i w:val="1"/>
          <w:vertAlign w:val="baseline"/>
          <w:rtl w:val="0"/>
        </w:rPr>
        <w:t xml:space="preserve">pygame.quit().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1080" w:hanging="360"/>
        <w:rPr>
          <w:i w:val="1"/>
        </w:rPr>
      </w:pPr>
      <w:r w:rsidDel="00000000" w:rsidR="00000000" w:rsidRPr="00000000">
        <w:rPr>
          <w:rtl w:val="0"/>
        </w:rPr>
        <w:t xml:space="preserve">Evento do </w:t>
      </w:r>
      <w:r w:rsidDel="00000000" w:rsidR="00000000" w:rsidRPr="00000000">
        <w:rPr>
          <w:i w:val="1"/>
          <w:rtl w:val="0"/>
        </w:rPr>
        <w:t xml:space="preserve">pygame </w:t>
      </w:r>
      <w:r w:rsidDel="00000000" w:rsidR="00000000" w:rsidRPr="00000000">
        <w:rPr>
          <w:rtl w:val="0"/>
        </w:rPr>
        <w:t xml:space="preserve">usando o laço de repetição </w:t>
      </w:r>
      <w:r w:rsidDel="00000000" w:rsidR="00000000" w:rsidRPr="00000000">
        <w:rPr>
          <w:i w:val="1"/>
          <w:rtl w:val="0"/>
        </w:rPr>
        <w:t xml:space="preserve">for.</w:t>
      </w:r>
    </w:p>
    <w:p w:rsidR="00000000" w:rsidDel="00000000" w:rsidP="00000000" w:rsidRDefault="00000000" w:rsidRPr="00000000" w14:paraId="0000007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65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5742305" cy="2379345"/>
            <wp:effectExtent b="0" l="0" r="0" t="0"/>
            <wp:docPr id="106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237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6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Exemplo dos Blocos (6,7,8)</w:t>
      </w:r>
    </w:p>
    <w:p w:rsidR="00000000" w:rsidDel="00000000" w:rsidP="00000000" w:rsidRDefault="00000000" w:rsidRPr="00000000" w14:paraId="00000074">
      <w:pPr>
        <w:ind w:left="0" w:firstLine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 os blocos devidamente enumerados, podemos montar um grafo que representará o fluxo que o algoritmo segue. Dessa forma, saberemos a quantidade de testes que será preciso ser executado para que o jogo funcione corretamente. Utilizarei o método de cobertura de instruções para saber se todas elas foram executadas.</w:t>
      </w:r>
    </w:p>
    <w:p w:rsidR="00000000" w:rsidDel="00000000" w:rsidP="00000000" w:rsidRDefault="00000000" w:rsidRPr="00000000" w14:paraId="00000076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</w:rPr>
        <w:drawing>
          <wp:inline distB="0" distT="0" distL="114300" distR="114300">
            <wp:extent cx="5219065" cy="2514600"/>
            <wp:effectExtent b="0" l="0" r="0" t="0"/>
            <wp:docPr id="10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i w:val="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5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03"/>
        <w:gridCol w:w="4222"/>
        <w:tblGridChange w:id="0">
          <w:tblGrid>
            <w:gridCol w:w="4203"/>
            <w:gridCol w:w="42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Análise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Nós Percorridos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sair == True (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baseline"/>
                <w:rtl w:val="0"/>
              </w:rPr>
              <w:t xml:space="preserve">o bloco 3)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{1,2,3,4,9}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sair != True e colidiu == False (Condição normal de jogo)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{1,2,3,6}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sair !=True e colidiu == True (Condição de derrota)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{1,2,3,5,7,8}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ind w:left="720" w:firstLine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i w:val="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Podemos concluir que todos os fluxos de caminho de funcionamento do jogo estão corretos e funcionando à medida que o jogador desvia dos obstáculos ou opta por clicar em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quit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i w:val="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Agora vamos fazer o mesmo procedimento para o menu. Na função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main_menu()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vamos dividir o código em blocos e enumerá-los para posteriormente criarmos um grafo com os caminhos possíveis e testar cada um deles.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Definição das variáveis que serão utilizadas na animação.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Condicional </w:t>
      </w:r>
      <w:r w:rsidDel="00000000" w:rsidR="00000000" w:rsidRPr="00000000">
        <w:rPr>
          <w:i w:val="1"/>
          <w:vertAlign w:val="baseline"/>
          <w:rtl w:val="0"/>
        </w:rPr>
        <w:t xml:space="preserve">while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Incremento das variáveis de velocidade da animação e apresentação do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Condicional </w:t>
      </w:r>
      <w:r w:rsidDel="00000000" w:rsidR="00000000" w:rsidRPr="00000000">
        <w:rPr>
          <w:i w:val="1"/>
          <w:vertAlign w:val="baseline"/>
          <w:rtl w:val="0"/>
        </w:rPr>
        <w:t xml:space="preserve">YVEL == VELOCIDADE_FINAL_MENU </w:t>
      </w:r>
      <w:r w:rsidDel="00000000" w:rsidR="00000000" w:rsidRPr="00000000">
        <w:rPr>
          <w:vertAlign w:val="baseline"/>
          <w:rtl w:val="0"/>
        </w:rPr>
        <w:t xml:space="preserve">que limita a velocidade das naves da animação.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Definição das variáveis dos botões e apresentação da animação.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Evento de mudança de cor do botão ao ser sobreposto pelo mouse com laço </w:t>
      </w:r>
      <w:r w:rsidDel="00000000" w:rsidR="00000000" w:rsidRPr="00000000">
        <w:rPr>
          <w:i w:val="1"/>
          <w:vertAlign w:val="baseline"/>
          <w:rtl w:val="0"/>
        </w:rPr>
        <w:t xml:space="preserve">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Evento do </w:t>
      </w:r>
      <w:r w:rsidDel="00000000" w:rsidR="00000000" w:rsidRPr="00000000">
        <w:rPr>
          <w:i w:val="1"/>
          <w:vertAlign w:val="baseline"/>
          <w:rtl w:val="0"/>
        </w:rPr>
        <w:t xml:space="preserve">pygame </w:t>
      </w:r>
      <w:r w:rsidDel="00000000" w:rsidR="00000000" w:rsidRPr="00000000">
        <w:rPr>
          <w:vertAlign w:val="baseline"/>
          <w:rtl w:val="0"/>
        </w:rPr>
        <w:t xml:space="preserve">com laço </w:t>
      </w:r>
      <w:r w:rsidDel="00000000" w:rsidR="00000000" w:rsidRPr="00000000">
        <w:rPr>
          <w:i w:val="1"/>
          <w:vertAlign w:val="baseline"/>
          <w:rtl w:val="0"/>
        </w:rPr>
        <w:t xml:space="preserve">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Condicional de </w:t>
      </w:r>
      <w:r w:rsidDel="00000000" w:rsidR="00000000" w:rsidRPr="00000000">
        <w:rPr>
          <w:i w:val="1"/>
          <w:vertAlign w:val="baseline"/>
          <w:rtl w:val="0"/>
        </w:rPr>
        <w:t xml:space="preserve">quit </w:t>
      </w:r>
      <w:r w:rsidDel="00000000" w:rsidR="00000000" w:rsidRPr="00000000">
        <w:rPr>
          <w:vertAlign w:val="baseline"/>
          <w:rtl w:val="0"/>
        </w:rPr>
        <w:t xml:space="preserve">ao clicar no “</w:t>
      </w:r>
      <w:r w:rsidDel="00000000" w:rsidR="00000000" w:rsidRPr="00000000">
        <w:rPr>
          <w:i w:val="1"/>
          <w:vertAlign w:val="baseline"/>
          <w:rtl w:val="0"/>
        </w:rPr>
        <w:t xml:space="preserve">x” </w:t>
      </w:r>
      <w:r w:rsidDel="00000000" w:rsidR="00000000" w:rsidRPr="00000000">
        <w:rPr>
          <w:vertAlign w:val="baseline"/>
          <w:rtl w:val="0"/>
        </w:rPr>
        <w:t xml:space="preserve">do canto superior da janela.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Condicional de mouse do </w:t>
      </w:r>
      <w:r w:rsidDel="00000000" w:rsidR="00000000" w:rsidRPr="00000000">
        <w:rPr>
          <w:i w:val="1"/>
          <w:vertAlign w:val="baseline"/>
          <w:rtl w:val="0"/>
        </w:rPr>
        <w:t xml:space="preserve">pygame </w:t>
      </w:r>
      <w:r w:rsidDel="00000000" w:rsidR="00000000" w:rsidRPr="00000000">
        <w:rPr>
          <w:vertAlign w:val="baseline"/>
          <w:rtl w:val="0"/>
        </w:rPr>
        <w:t xml:space="preserve">que checa se o usuário clicou em algum botão.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Condicional que checa se o usuário clicou no botão que executa </w:t>
      </w:r>
      <w:r w:rsidDel="00000000" w:rsidR="00000000" w:rsidRPr="00000000">
        <w:rPr>
          <w:i w:val="1"/>
          <w:vertAlign w:val="baseline"/>
          <w:rtl w:val="0"/>
        </w:rPr>
        <w:t xml:space="preserve">play().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Condicional que checa se o usuário clicou no botão que executa </w:t>
      </w:r>
      <w:r w:rsidDel="00000000" w:rsidR="00000000" w:rsidRPr="00000000">
        <w:rPr>
          <w:i w:val="1"/>
          <w:vertAlign w:val="baseline"/>
          <w:rtl w:val="0"/>
        </w:rPr>
        <w:t xml:space="preserve">options().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108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Condicional que checa se o usuário clicou no botão que executa </w:t>
      </w:r>
      <w:r w:rsidDel="00000000" w:rsidR="00000000" w:rsidRPr="00000000">
        <w:rPr>
          <w:i w:val="1"/>
          <w:vertAlign w:val="baseline"/>
          <w:rtl w:val="0"/>
        </w:rPr>
        <w:t xml:space="preserve">quit().</w:t>
      </w:r>
    </w:p>
    <w:p w:rsidR="00000000" w:rsidDel="00000000" w:rsidP="00000000" w:rsidRDefault="00000000" w:rsidRPr="00000000" w14:paraId="0000009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482272" cy="2571750"/>
            <wp:effectExtent b="0" l="0" r="0" t="0"/>
            <wp:docPr id="105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272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65" w:firstLine="0"/>
        <w:rPr>
          <w:i w:val="1"/>
        </w:rPr>
      </w:pPr>
      <w:r w:rsidDel="00000000" w:rsidR="00000000" w:rsidRPr="00000000">
        <w:rPr>
          <w:rtl w:val="0"/>
        </w:rPr>
        <w:t xml:space="preserve">Exemplo dos Blocos (7,8,9,10,11,12)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080" w:firstLine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9605" cy="2006600"/>
            <wp:effectExtent b="0" l="0" r="0" t="0"/>
            <wp:docPr id="106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Testes: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25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03"/>
        <w:gridCol w:w="4222"/>
        <w:tblGridChange w:id="0">
          <w:tblGrid>
            <w:gridCol w:w="4203"/>
            <w:gridCol w:w="42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Nós Percorridos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event.type == pygame.QUIT (Quando for ativo esse evento no bloco 8)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{1,2,3,4,5,6,7,8}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PLAY_BUTTON.checkForInput(MENU_MOUSE_POS) (Ao clicar em jogar)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{1,2,3,4,5,6,7,9,10}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OPTIONS_BUTTON.checkForInput(MENU_MOUSE_POS) (Ao clicar em manual)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{1,2,3,4,5,6,7,9,11}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QUIT_BUTTON.checkForInput(MENU_MOUSE_POS) (Ao clicar em sair)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{1,2,3,4,5,6,7,9,12}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if YVEL != 20 and XVEL != 20 (Teste de clicar rápido nos botões sem esperar a animação concluir)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{1,2,3,5,6,7,8}</w:t>
            </w:r>
          </w:p>
        </w:tc>
      </w:tr>
    </w:tbl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Pode-se concluir que o nó 4 aparece em todos os caminhos mesmo que seu nó anterior, 3 , possa ser direcionado ao vértice 5 e isso faz sentido devido a limitação da posição imposta às naves da animação. Nesse sentido, já que elas se movimentam até a condicional imposta pelo bloco 4 essa condição sempre será checada para que ocorra esse controle da animação. Somente em um caso muito específico ela não será checada, que é quando o usuário não espera pela animação do menu e clica em algum dos botões. 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spacing w:after="6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GITHUB: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nova versão do sistema com as mudanças e as suítes de teste estão no repositório do seguinte link: https://github.com/IgorTorquatto/Jogo_Python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284" w:left="1276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-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pt-BR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2"/>
    </w:pPr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2Char">
    <w:name w:val="Título 2 Char"/>
    <w:next w:val="Título2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character" w:styleId="Título3Char">
    <w:name w:val="Título 3 Char"/>
    <w:next w:val="Título3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9.png"/><Relationship Id="rId21" Type="http://schemas.openxmlformats.org/officeDocument/2006/relationships/image" Target="media/image11.png"/><Relationship Id="rId24" Type="http://schemas.openxmlformats.org/officeDocument/2006/relationships/image" Target="media/image18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9.png"/><Relationship Id="rId8" Type="http://schemas.openxmlformats.org/officeDocument/2006/relationships/image" Target="media/image1.png"/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5" Type="http://schemas.openxmlformats.org/officeDocument/2006/relationships/image" Target="media/image16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17.png"/><Relationship Id="rId19" Type="http://schemas.openxmlformats.org/officeDocument/2006/relationships/image" Target="media/image10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z3uHzDLwtetorEUspIYQ6UPY/A==">AMUW2mUg4YonCbIW5t/+J5K+yNniyXoY9+bOz5u36omnsZjrxNL7iimOpDQeFdgwZODp2hPv8SADTNLt6q4aMC/zl63v38UVnpj8oNXFe2OjjlyGFQYiGxY=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2017-11-07T12:20:00Z</dcterms:created>
  <dc:creator>Alfal09</dc:creator>
</cp:coreProperties>
</file>