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xzlxoqrs0n6" w:id="0"/>
      <w:bookmarkEnd w:id="0"/>
      <w:r w:rsidDel="00000000" w:rsidR="00000000" w:rsidRPr="00000000">
        <w:rPr>
          <w:rtl w:val="0"/>
        </w:rPr>
        <w:t xml:space="preserve">O PROBLEMA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Descreva aqui o crivo de eratóstenes.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wbltv7rn20z" w:id="1"/>
      <w:bookmarkEnd w:id="1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05">
      <w:pPr>
        <w:pStyle w:val="Heading2"/>
        <w:ind w:left="720" w:firstLine="0"/>
        <w:rPr/>
      </w:pPr>
      <w:bookmarkStart w:colFirst="0" w:colLast="0" w:name="_c1j354ogmha" w:id="2"/>
      <w:bookmarkEnd w:id="2"/>
      <w:r w:rsidDel="00000000" w:rsidR="00000000" w:rsidRPr="00000000">
        <w:rPr>
          <w:rtl w:val="0"/>
        </w:rPr>
        <w:t xml:space="preserve">2.1. ALGORITMO SEQUENCIAL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9"/>
        <w:tblGridChange w:id="0">
          <w:tblGrid>
            <w:gridCol w:w="9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720" w:firstLine="0"/>
        <w:rPr/>
      </w:pPr>
      <w:bookmarkStart w:colFirst="0" w:colLast="0" w:name="_rwlff1hx83yg" w:id="3"/>
      <w:bookmarkEnd w:id="3"/>
      <w:r w:rsidDel="00000000" w:rsidR="00000000" w:rsidRPr="00000000">
        <w:rPr>
          <w:rtl w:val="0"/>
        </w:rPr>
        <w:t xml:space="preserve">2.2. ALGORITMO PARALELO COM OPENMP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9"/>
        <w:tblGridChange w:id="0">
          <w:tblGrid>
            <w:gridCol w:w="9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720" w:firstLine="0"/>
        <w:rPr/>
      </w:pPr>
      <w:bookmarkStart w:colFirst="0" w:colLast="0" w:name="_1yjahxh4k6pm" w:id="4"/>
      <w:bookmarkEnd w:id="4"/>
      <w:r w:rsidDel="00000000" w:rsidR="00000000" w:rsidRPr="00000000">
        <w:rPr>
          <w:rtl w:val="0"/>
        </w:rPr>
        <w:t xml:space="preserve">2.3. ALGORITMO PARALELO COM OPENMPI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9"/>
        <w:tblGridChange w:id="0">
          <w:tblGrid>
            <w:gridCol w:w="9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  <w:sectPr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fh5d5831mmh" w:id="5"/>
      <w:bookmarkEnd w:id="5"/>
      <w:r w:rsidDel="00000000" w:rsidR="00000000" w:rsidRPr="00000000">
        <w:rPr>
          <w:rtl w:val="0"/>
        </w:rPr>
        <w:t xml:space="preserve">ANÁLISE DE DESEMPENHO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oqosadbarin" w:id="6"/>
      <w:bookmarkEnd w:id="6"/>
      <w:r w:rsidDel="00000000" w:rsidR="00000000" w:rsidRPr="00000000">
        <w:rPr>
          <w:rtl w:val="0"/>
        </w:rPr>
        <w:t xml:space="preserve">      3.1. RESULTADOS</w:t>
      </w:r>
    </w:p>
    <w:tbl>
      <w:tblPr>
        <w:tblStyle w:val="Table4"/>
        <w:tblW w:w="1513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000"/>
        <w:gridCol w:w="3034.6666666666665"/>
        <w:gridCol w:w="3034.6666666666665"/>
        <w:gridCol w:w="3034.6666666666665"/>
        <w:tblGridChange w:id="0">
          <w:tblGrid>
            <w:gridCol w:w="3030"/>
            <w:gridCol w:w="3000"/>
            <w:gridCol w:w="3034.6666666666665"/>
            <w:gridCol w:w="3034.6666666666665"/>
            <w:gridCol w:w="3034.6666666666665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de elementos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(segundos)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Speedup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OpenMP (1 thread)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1.000.000.000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21.1389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1.0x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OpenMP (4 threads)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1.000.000.000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OpenMP (2 threads)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1.000.000.000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11.9017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1.78x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MPI (1 processo)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1.000.000.000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21.6281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1.0x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MPI (2 processos)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1.000.000.000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13.3378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1.62x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MPI (4 processos)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1.000.000.000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720" w:firstLine="0"/>
        <w:rPr/>
      </w:pPr>
      <w:bookmarkStart w:colFirst="0" w:colLast="0" w:name="_dpspkucu00h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720" w:firstLine="0"/>
        <w:rPr/>
      </w:pPr>
      <w:bookmarkStart w:colFirst="0" w:colLast="0" w:name="_543g4ddpbvt0" w:id="8"/>
      <w:bookmarkEnd w:id="8"/>
      <w:r w:rsidDel="00000000" w:rsidR="00000000" w:rsidRPr="00000000">
        <w:rPr>
          <w:rtl w:val="0"/>
        </w:rPr>
        <w:t xml:space="preserve">3.2. GRÁFICOS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1w927m3bdc9" w:id="9"/>
      <w:bookmarkEnd w:id="9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13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7"/>
        <w:gridCol w:w="7567"/>
        <w:tblGridChange w:id="0">
          <w:tblGrid>
            <w:gridCol w:w="7567"/>
            <w:gridCol w:w="7567"/>
          </w:tblGrid>
        </w:tblGridChange>
      </w:tblGrid>
      <w:tr>
        <w:trPr>
          <w:cantSplit w:val="0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HARDWARE/SOFTWARE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AMD Ryzen 7 2700 Eight-Core Processor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16Mb DDR4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OPERACIONAL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GNU LINUX MINT 20 64bit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LINGUAGEM DE PROGRAMAÇÃO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COMPILADOR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gcc 11.2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https://bigsearcher.com/mirrors/gcc/releases/gcc-11.2.0/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MPI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MPI 4.1.1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https://www.open-mpi.org/software/ompi/v4.1/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  <w:sectPr>
          <w:type w:val="nextPage"/>
          <w:pgSz w:h="11909" w:w="16834" w:orient="landscape"/>
          <w:pgMar w:bottom="850.3937007874016" w:top="850.3937007874016" w:left="850.3937007874016" w:right="850.3937007874016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kx2iff1nern" w:id="10"/>
      <w:bookmarkEnd w:id="10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Coloque aqui, os links para as implementações completas (link do github)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Cole os trechos do código resumidos.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r29dxxe55rgd" w:id="11"/>
      <w:bookmarkEnd w:id="11"/>
      <w:r w:rsidDel="00000000" w:rsidR="00000000" w:rsidRPr="00000000">
        <w:rPr>
          <w:rtl w:val="0"/>
        </w:rPr>
        <w:t xml:space="preserve">DIFICULDADES ENCONTRADAS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gi2ry6z9tnh" w:id="12"/>
      <w:bookmarkEnd w:id="1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Indique aqui o material bibliográfico consultado (sites, livros, materiais)</w:t>
      </w:r>
    </w:p>
    <w:sectPr>
      <w:type w:val="nextPage"/>
      <w:pgSz w:h="16834" w:w="11909" w:orient="portrait"/>
      <w:pgMar w:bottom="850.3937007874016" w:top="850.3937007874016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gsearcher.com/mirrors/gcc/releases/gcc-11.2.0/" TargetMode="External"/><Relationship Id="rId8" Type="http://schemas.openxmlformats.org/officeDocument/2006/relationships/hyperlink" Target="https://www.open-mpi.org/software/ompi/v4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