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FD3B1" w14:textId="77777777" w:rsidR="00403DA2" w:rsidRDefault="00403DA2" w:rsidP="00403DA2">
      <w:pPr>
        <w:pStyle w:val="p1"/>
        <w:shd w:val="clear" w:color="auto" w:fill="FFFFFF"/>
        <w:jc w:val="center"/>
        <w:rPr>
          <w:rStyle w:val="s1"/>
          <w:rFonts w:eastAsiaTheme="majorEastAsia"/>
          <w:color w:val="000000"/>
        </w:rPr>
      </w:pPr>
      <w:r>
        <w:rPr>
          <w:rStyle w:val="s1"/>
          <w:rFonts w:eastAsiaTheme="majorEastAsia"/>
          <w:color w:val="000000"/>
        </w:rPr>
        <w:t>МИНИСТЕРСТВО НАУКИ И ВЫСШЕГО ОБРАЗОВАНИЯ РФ</w:t>
      </w:r>
    </w:p>
    <w:p w14:paraId="5D08F7A1" w14:textId="77777777" w:rsidR="00403DA2" w:rsidRDefault="00403DA2" w:rsidP="00403DA2">
      <w:pPr>
        <w:pStyle w:val="p1"/>
        <w:shd w:val="clear" w:color="auto" w:fill="FFFFFF"/>
        <w:jc w:val="center"/>
        <w:rPr>
          <w:rStyle w:val="s1"/>
          <w:rFonts w:eastAsiaTheme="majorEastAsia"/>
        </w:rPr>
      </w:pPr>
      <w:r>
        <w:rPr>
          <w:rStyle w:val="s1"/>
          <w:rFonts w:eastAsiaTheme="majorEastAsia"/>
          <w:color w:val="000000"/>
        </w:rPr>
        <w:t>ФЕДЕРАЛЬНОЕ ГОСУДАРСТВЕННОЕ БЮДЖЕТНОЕ ОБРАЗОВАТЕЛЬНОЕ УЧРЕЖДЕНИЕ ВЫСШЕГО ОБРАЗОВАНИЯ</w:t>
      </w:r>
      <w:r>
        <w:rPr>
          <w:rStyle w:val="s1"/>
          <w:rFonts w:eastAsiaTheme="majorEastAsia"/>
          <w:color w:val="000000"/>
        </w:rPr>
        <w:br/>
        <w:t>«ОРЛОВСКИЙ ГОСУДАРСТВЕННЫЙ УНИВЕРСИТЕТ</w:t>
      </w:r>
      <w:r>
        <w:rPr>
          <w:color w:val="000000"/>
        </w:rPr>
        <w:t xml:space="preserve"> ИМЕНИ</w:t>
      </w:r>
      <w:r>
        <w:rPr>
          <w:rStyle w:val="s1"/>
          <w:rFonts w:eastAsiaTheme="majorEastAsia"/>
          <w:color w:val="000000"/>
        </w:rPr>
        <w:t xml:space="preserve"> И.С. ТУРГЕНЕВА»</w:t>
      </w:r>
    </w:p>
    <w:p w14:paraId="3C10D386" w14:textId="77777777" w:rsidR="00403DA2" w:rsidRDefault="00403DA2" w:rsidP="00403DA2">
      <w:pPr>
        <w:pStyle w:val="p1"/>
        <w:shd w:val="clear" w:color="auto" w:fill="FFFFFF"/>
        <w:jc w:val="center"/>
      </w:pPr>
    </w:p>
    <w:p w14:paraId="6C8F9511" w14:textId="77777777" w:rsidR="00403DA2" w:rsidRDefault="00403DA2" w:rsidP="00403DA2">
      <w:pPr>
        <w:pStyle w:val="p1"/>
        <w:shd w:val="clear" w:color="auto" w:fill="FFFFFF"/>
        <w:jc w:val="center"/>
        <w:rPr>
          <w:color w:val="000000"/>
        </w:rPr>
      </w:pPr>
      <w:r>
        <w:rPr>
          <w:rStyle w:val="s1"/>
          <w:rFonts w:eastAsiaTheme="majorEastAsia"/>
          <w:color w:val="000000"/>
        </w:rPr>
        <w:t>ВЫПУСКНАЯ КВАЛИФИКАЦИОННАЯ РАБОТА </w:t>
      </w:r>
    </w:p>
    <w:p w14:paraId="5B56A1C3" w14:textId="77777777" w:rsidR="00403DA2" w:rsidRDefault="00403DA2" w:rsidP="00403DA2">
      <w:pPr>
        <w:pStyle w:val="p1"/>
        <w:shd w:val="clear" w:color="auto" w:fill="FFFFFF"/>
        <w:jc w:val="center"/>
        <w:rPr>
          <w:color w:val="000000"/>
        </w:rPr>
      </w:pPr>
      <w:r>
        <w:rPr>
          <w:rStyle w:val="s1"/>
          <w:rFonts w:eastAsiaTheme="majorEastAsia"/>
          <w:color w:val="000000"/>
        </w:rPr>
        <w:t>по направлению подготовки </w:t>
      </w:r>
      <w:r>
        <w:rPr>
          <w:rStyle w:val="s3"/>
          <w:color w:val="000000"/>
          <w:sz w:val="22"/>
          <w:szCs w:val="22"/>
          <w:u w:val="single"/>
        </w:rPr>
        <w:t>01.03.02 Прикладная математика и информатика</w:t>
      </w:r>
    </w:p>
    <w:p w14:paraId="2588A7F5" w14:textId="77777777" w:rsidR="00403DA2" w:rsidRDefault="00403DA2" w:rsidP="00403DA2">
      <w:pPr>
        <w:pStyle w:val="p1"/>
        <w:shd w:val="clear" w:color="auto" w:fill="FFFFFF"/>
        <w:jc w:val="center"/>
        <w:rPr>
          <w:rStyle w:val="s4"/>
          <w:u w:val="single"/>
        </w:rPr>
      </w:pPr>
      <w:r>
        <w:rPr>
          <w:rStyle w:val="s1"/>
          <w:rFonts w:eastAsiaTheme="majorEastAsia"/>
          <w:color w:val="000000"/>
        </w:rPr>
        <w:t>направленность (профиль): </w:t>
      </w:r>
      <w:r>
        <w:rPr>
          <w:rStyle w:val="s4"/>
          <w:color w:val="000000"/>
          <w:u w:val="single"/>
        </w:rPr>
        <w:t>Системное программирование и компьютерные технологии</w:t>
      </w:r>
    </w:p>
    <w:p w14:paraId="06A02DFC" w14:textId="77777777" w:rsidR="00403DA2" w:rsidRDefault="00403DA2" w:rsidP="00403DA2">
      <w:pPr>
        <w:pStyle w:val="p1"/>
        <w:shd w:val="clear" w:color="auto" w:fill="FFFFFF"/>
        <w:jc w:val="center"/>
      </w:pPr>
    </w:p>
    <w:p w14:paraId="4A10D711" w14:textId="6BBFED10" w:rsidR="00403DA2" w:rsidRDefault="00403DA2" w:rsidP="00403DA2">
      <w:pPr>
        <w:pStyle w:val="p7"/>
        <w:shd w:val="clear" w:color="auto" w:fill="FFFFFF"/>
        <w:jc w:val="center"/>
        <w:rPr>
          <w:color w:val="000000"/>
        </w:rPr>
      </w:pPr>
      <w:r>
        <w:rPr>
          <w:rStyle w:val="s1"/>
          <w:rFonts w:eastAsiaTheme="majorEastAsia"/>
          <w:color w:val="000000"/>
        </w:rPr>
        <w:t>Студента </w:t>
      </w:r>
      <w:r>
        <w:rPr>
          <w:rStyle w:val="s4"/>
          <w:color w:val="000000"/>
          <w:u w:val="single"/>
        </w:rPr>
        <w:t xml:space="preserve">Тютюнова Игоря Андреевича </w:t>
      </w:r>
      <w:r>
        <w:rPr>
          <w:rStyle w:val="s1"/>
          <w:rFonts w:eastAsiaTheme="majorEastAsia"/>
          <w:color w:val="000000"/>
        </w:rPr>
        <w:t xml:space="preserve">шифр </w:t>
      </w:r>
      <w:r w:rsidRPr="00403DA2">
        <w:rPr>
          <w:rStyle w:val="s1"/>
          <w:rFonts w:eastAsiaTheme="majorEastAsia"/>
        </w:rPr>
        <w:t>205017</w:t>
      </w:r>
    </w:p>
    <w:p w14:paraId="03177BB3" w14:textId="77777777" w:rsidR="00403DA2" w:rsidRDefault="00403DA2" w:rsidP="00403DA2">
      <w:pPr>
        <w:pStyle w:val="p7"/>
        <w:shd w:val="clear" w:color="auto" w:fill="FFFFFF"/>
        <w:jc w:val="center"/>
        <w:rPr>
          <w:rStyle w:val="s4"/>
          <w:u w:val="single"/>
        </w:rPr>
      </w:pPr>
      <w:r>
        <w:rPr>
          <w:rStyle w:val="s1"/>
          <w:rFonts w:eastAsiaTheme="majorEastAsia"/>
          <w:color w:val="000000"/>
        </w:rPr>
        <w:t>Факультет (институт): </w:t>
      </w:r>
      <w:r>
        <w:rPr>
          <w:rStyle w:val="s4"/>
          <w:color w:val="000000"/>
          <w:u w:val="single"/>
        </w:rPr>
        <w:t>Физико – математический</w:t>
      </w:r>
    </w:p>
    <w:p w14:paraId="36F1314F" w14:textId="77777777" w:rsidR="00403DA2" w:rsidRDefault="00403DA2" w:rsidP="00403DA2">
      <w:pPr>
        <w:pStyle w:val="p7"/>
        <w:shd w:val="clear" w:color="auto" w:fill="FFFFFF"/>
        <w:jc w:val="both"/>
      </w:pPr>
    </w:p>
    <w:p w14:paraId="5DFD6EC7" w14:textId="26995291" w:rsidR="00403DA2" w:rsidRDefault="00403DA2" w:rsidP="00403DA2">
      <w:pPr>
        <w:pStyle w:val="p7"/>
        <w:shd w:val="clear" w:color="auto" w:fill="FFFFFF"/>
        <w:jc w:val="center"/>
        <w:rPr>
          <w:bCs/>
          <w:caps/>
          <w:color w:val="000000"/>
          <w:sz w:val="28"/>
          <w:szCs w:val="28"/>
          <w:u w:val="single"/>
        </w:rPr>
      </w:pPr>
      <w:bookmarkStart w:id="0" w:name="_Hlk106547885"/>
      <w:r>
        <w:rPr>
          <w:bCs/>
          <w:caps/>
          <w:color w:val="000000"/>
          <w:sz w:val="28"/>
          <w:szCs w:val="28"/>
          <w:u w:val="single"/>
        </w:rPr>
        <w:t xml:space="preserve">Разработка </w:t>
      </w:r>
      <w:r w:rsidR="00AB3589">
        <w:rPr>
          <w:bCs/>
          <w:caps/>
          <w:color w:val="000000"/>
          <w:sz w:val="28"/>
          <w:szCs w:val="28"/>
          <w:u w:val="single"/>
        </w:rPr>
        <w:t>методов оптимизации взаимодействия веб-сайта с базой данных</w:t>
      </w:r>
    </w:p>
    <w:bookmarkEnd w:id="0"/>
    <w:p w14:paraId="5E8FB949" w14:textId="77777777" w:rsidR="00403DA2" w:rsidRDefault="00403DA2" w:rsidP="00403DA2">
      <w:pPr>
        <w:pStyle w:val="p7"/>
        <w:shd w:val="clear" w:color="auto" w:fill="FFFFFF"/>
        <w:jc w:val="center"/>
        <w:rPr>
          <w:rStyle w:val="s1"/>
          <w:rFonts w:eastAsiaTheme="majorEastAsia"/>
        </w:rPr>
      </w:pPr>
    </w:p>
    <w:p w14:paraId="4AC3FC10" w14:textId="77777777" w:rsidR="00403DA2" w:rsidRDefault="00403DA2" w:rsidP="00403DA2">
      <w:pPr>
        <w:pStyle w:val="p7"/>
        <w:shd w:val="clear" w:color="auto" w:fill="FFFFFF"/>
        <w:jc w:val="center"/>
        <w:rPr>
          <w:rStyle w:val="s1"/>
          <w:rFonts w:eastAsiaTheme="majorEastAsia"/>
          <w:caps/>
          <w:color w:val="000000"/>
          <w:u w:val="single"/>
        </w:rPr>
      </w:pPr>
    </w:p>
    <w:p w14:paraId="5BA9C3C8" w14:textId="77777777" w:rsidR="00403DA2" w:rsidRDefault="00403DA2" w:rsidP="00403DA2">
      <w:pPr>
        <w:pStyle w:val="p7"/>
        <w:shd w:val="clear" w:color="auto" w:fill="FFFFFF"/>
        <w:jc w:val="center"/>
        <w:rPr>
          <w:rStyle w:val="s1"/>
          <w:rFonts w:eastAsiaTheme="majorEastAsia"/>
          <w:caps/>
          <w:color w:val="000000"/>
          <w:u w:val="single"/>
        </w:rPr>
      </w:pPr>
    </w:p>
    <w:p w14:paraId="1AC8C4EC" w14:textId="77777777" w:rsidR="00403DA2" w:rsidRDefault="00403DA2" w:rsidP="00403DA2">
      <w:pPr>
        <w:pStyle w:val="p7"/>
        <w:shd w:val="clear" w:color="auto" w:fill="FFFFFF"/>
        <w:jc w:val="center"/>
        <w:rPr>
          <w:rStyle w:val="s1"/>
          <w:rFonts w:eastAsiaTheme="majorEastAsia"/>
          <w:caps/>
          <w:color w:val="000000"/>
          <w:u w:val="single"/>
        </w:rPr>
      </w:pPr>
    </w:p>
    <w:p w14:paraId="23374F7A" w14:textId="77777777" w:rsidR="00403DA2" w:rsidRDefault="00403DA2" w:rsidP="00403DA2">
      <w:pPr>
        <w:pStyle w:val="p7"/>
        <w:shd w:val="clear" w:color="auto" w:fill="FFFFFF"/>
        <w:jc w:val="center"/>
        <w:rPr>
          <w:rStyle w:val="s1"/>
          <w:rFonts w:eastAsiaTheme="majorEastAsia"/>
          <w:caps/>
          <w:color w:val="000000"/>
          <w:u w:val="single"/>
        </w:rPr>
      </w:pPr>
    </w:p>
    <w:p w14:paraId="1BF0C893" w14:textId="77777777" w:rsidR="00403DA2" w:rsidRDefault="00403DA2" w:rsidP="00403DA2">
      <w:pPr>
        <w:pStyle w:val="p7"/>
        <w:shd w:val="clear" w:color="auto" w:fill="FFFFFF"/>
        <w:jc w:val="center"/>
        <w:rPr>
          <w:rStyle w:val="s1"/>
          <w:rFonts w:eastAsiaTheme="majorEastAsia"/>
          <w:caps/>
          <w:color w:val="000000"/>
          <w:u w:val="single"/>
        </w:rPr>
      </w:pPr>
    </w:p>
    <w:p w14:paraId="7F4B6D4A" w14:textId="55DE8A19" w:rsidR="00403DA2" w:rsidRDefault="00403DA2" w:rsidP="00403DA2">
      <w:pPr>
        <w:pStyle w:val="p7"/>
        <w:shd w:val="clear" w:color="auto" w:fill="FFFFFF"/>
        <w:jc w:val="both"/>
      </w:pPr>
      <w:r>
        <w:rPr>
          <w:rStyle w:val="s1"/>
          <w:rFonts w:eastAsiaTheme="majorEastAsia"/>
          <w:color w:val="000000"/>
        </w:rPr>
        <w:t>Студент ____________________</w:t>
      </w:r>
      <w:r>
        <w:rPr>
          <w:rStyle w:val="s4"/>
          <w:color w:val="000000"/>
        </w:rPr>
        <w:t xml:space="preserve"> Тютюнов И.А.</w:t>
      </w:r>
    </w:p>
    <w:p w14:paraId="0BACB170" w14:textId="19263D60" w:rsidR="00403DA2" w:rsidRDefault="00403DA2" w:rsidP="00403DA2">
      <w:pPr>
        <w:pStyle w:val="p7"/>
        <w:shd w:val="clear" w:color="auto" w:fill="FFFFFF"/>
        <w:spacing w:before="0" w:beforeAutospacing="0" w:after="0" w:afterAutospacing="0"/>
        <w:jc w:val="both"/>
        <w:rPr>
          <w:rStyle w:val="s4"/>
          <w:color w:val="000000"/>
        </w:rPr>
      </w:pPr>
      <w:r>
        <w:rPr>
          <w:rStyle w:val="s1"/>
          <w:rFonts w:eastAsiaTheme="majorEastAsia"/>
          <w:color w:val="000000"/>
        </w:rPr>
        <w:t>Руководитель</w:t>
      </w:r>
      <w:r w:rsidRPr="00403DA2">
        <w:rPr>
          <w:rStyle w:val="s1"/>
          <w:rFonts w:eastAsiaTheme="majorEastAsia"/>
          <w:color w:val="000000"/>
        </w:rPr>
        <w:t>:</w:t>
      </w:r>
      <w:r w:rsidRPr="00403DA2">
        <w:rPr>
          <w:rStyle w:val="s4"/>
          <w:color w:val="000000"/>
          <w:u w:val="single"/>
        </w:rPr>
        <w:t xml:space="preserve">                             к.ф.-м.н., доц. </w:t>
      </w:r>
      <w:r>
        <w:rPr>
          <w:rStyle w:val="s4"/>
          <w:color w:val="000000"/>
        </w:rPr>
        <w:t>Федяев Ю.С.</w:t>
      </w:r>
    </w:p>
    <w:p w14:paraId="7B1FCB68" w14:textId="77777777" w:rsidR="00403DA2" w:rsidRPr="002F7B8A" w:rsidRDefault="00403DA2" w:rsidP="00403DA2">
      <w:pPr>
        <w:pStyle w:val="p7"/>
        <w:shd w:val="clear" w:color="auto" w:fill="FFFFFF"/>
        <w:spacing w:before="0" w:beforeAutospacing="0" w:after="0" w:afterAutospacing="0"/>
        <w:jc w:val="both"/>
        <w:rPr>
          <w:rStyle w:val="s4"/>
          <w:color w:val="000000"/>
        </w:rPr>
      </w:pPr>
    </w:p>
    <w:p w14:paraId="0DCB5E0E" w14:textId="77777777" w:rsidR="00403DA2" w:rsidRDefault="00403DA2" w:rsidP="00403DA2">
      <w:pPr>
        <w:pStyle w:val="p7"/>
        <w:shd w:val="clear" w:color="auto" w:fill="FFFFFF"/>
        <w:jc w:val="both"/>
        <w:rPr>
          <w:color w:val="000000"/>
        </w:rPr>
      </w:pPr>
      <w:r>
        <w:rPr>
          <w:rStyle w:val="s1"/>
          <w:rFonts w:eastAsiaTheme="majorEastAsia"/>
          <w:color w:val="000000"/>
        </w:rPr>
        <w:t>Зав. кафедрой ___________________ </w:t>
      </w:r>
      <w:r>
        <w:rPr>
          <w:rStyle w:val="s4"/>
          <w:color w:val="000000"/>
          <w:u w:val="single"/>
        </w:rPr>
        <w:t>Дорофеева В. И.</w:t>
      </w:r>
    </w:p>
    <w:p w14:paraId="4DE3E992" w14:textId="77777777" w:rsidR="00403DA2" w:rsidRDefault="00403DA2" w:rsidP="00403DA2">
      <w:pPr>
        <w:pStyle w:val="p11"/>
        <w:shd w:val="clear" w:color="auto" w:fill="FFFFFF"/>
      </w:pPr>
    </w:p>
    <w:p w14:paraId="3B845F81" w14:textId="77777777" w:rsidR="00403DA2" w:rsidRDefault="00403DA2" w:rsidP="00403DA2">
      <w:pPr>
        <w:pStyle w:val="p11"/>
        <w:shd w:val="clear" w:color="auto" w:fill="FFFFFF"/>
      </w:pPr>
    </w:p>
    <w:p w14:paraId="45828E6F" w14:textId="19B69C0C" w:rsidR="00CC76AB" w:rsidRPr="00403DA2" w:rsidRDefault="00403DA2" w:rsidP="00403DA2">
      <w:pPr>
        <w:pStyle w:val="p1"/>
        <w:shd w:val="clear" w:color="auto" w:fill="FFFFFF"/>
        <w:jc w:val="center"/>
        <w:rPr>
          <w:rFonts w:eastAsiaTheme="majorEastAsia"/>
          <w:color w:val="000000"/>
        </w:rPr>
        <w:sectPr w:rsidR="00CC76AB" w:rsidRPr="00403DA2" w:rsidSect="00373D29">
          <w:pgSz w:w="11906" w:h="16838"/>
          <w:pgMar w:top="1134" w:right="567" w:bottom="1134" w:left="1418" w:header="709" w:footer="709" w:gutter="0"/>
          <w:cols w:space="708"/>
          <w:docGrid w:linePitch="360"/>
        </w:sectPr>
      </w:pPr>
      <w:r>
        <w:rPr>
          <w:rStyle w:val="s1"/>
          <w:rFonts w:eastAsiaTheme="majorEastAsia"/>
          <w:color w:val="000000"/>
        </w:rPr>
        <w:t>Орёл 202</w:t>
      </w:r>
      <w:r w:rsidR="001C53B2">
        <w:rPr>
          <w:rStyle w:val="s1"/>
          <w:rFonts w:eastAsiaTheme="majorEastAsia"/>
          <w:color w:val="000000"/>
        </w:rPr>
        <w:t>2</w:t>
      </w:r>
    </w:p>
    <w:p w14:paraId="4A1997FB" w14:textId="77777777" w:rsidR="001B15E2" w:rsidRPr="005869DD" w:rsidRDefault="001B15E2" w:rsidP="001B15E2">
      <w:pPr>
        <w:spacing w:after="0"/>
        <w:jc w:val="center"/>
        <w:rPr>
          <w:sz w:val="24"/>
          <w:szCs w:val="24"/>
        </w:rPr>
      </w:pPr>
      <w:r w:rsidRPr="005869DD">
        <w:rPr>
          <w:sz w:val="24"/>
          <w:szCs w:val="24"/>
        </w:rPr>
        <w:lastRenderedPageBreak/>
        <w:t>МИНИСТЕРСТВО НАУКИ И ВЫСШЕГО ОБРАЗОВАНИЯ РФ</w:t>
      </w:r>
    </w:p>
    <w:p w14:paraId="52E851F2" w14:textId="77777777" w:rsidR="001B15E2" w:rsidRPr="005869DD" w:rsidRDefault="001B15E2" w:rsidP="001B15E2">
      <w:pPr>
        <w:widowControl w:val="0"/>
        <w:spacing w:after="0" w:line="240" w:lineRule="atLeast"/>
        <w:jc w:val="center"/>
        <w:rPr>
          <w:sz w:val="24"/>
          <w:szCs w:val="24"/>
        </w:rPr>
      </w:pPr>
      <w:r w:rsidRPr="005869DD">
        <w:rPr>
          <w:sz w:val="24"/>
          <w:szCs w:val="24"/>
        </w:rPr>
        <w:t>ФЕДЕРАЛЬНОЕ ГОСУДАРСТВЕННОЕ БЮДЖЕТНОЕ ОБРАЗОВАТЕЛЬНОЕ УЧРЕЖДЕНИЕ ВЫСШЕГО ОБРАЗОВАНИЯ</w:t>
      </w:r>
    </w:p>
    <w:p w14:paraId="359CA1FB" w14:textId="77777777" w:rsidR="001B15E2" w:rsidRPr="005869DD" w:rsidRDefault="001B15E2" w:rsidP="001B15E2">
      <w:pPr>
        <w:widowControl w:val="0"/>
        <w:spacing w:after="0" w:line="240" w:lineRule="atLeast"/>
        <w:ind w:firstLine="709"/>
        <w:jc w:val="center"/>
        <w:rPr>
          <w:sz w:val="24"/>
          <w:szCs w:val="24"/>
        </w:rPr>
      </w:pPr>
      <w:r w:rsidRPr="005869DD">
        <w:rPr>
          <w:sz w:val="24"/>
          <w:szCs w:val="24"/>
        </w:rPr>
        <w:t>«ОРЛОВСКИЙ ГОСУДАРСТВЕННЫЙ УНИВЕРСИТЕТ</w:t>
      </w:r>
    </w:p>
    <w:p w14:paraId="54FEF7B1" w14:textId="77777777" w:rsidR="001B15E2" w:rsidRPr="005869DD" w:rsidRDefault="001B15E2" w:rsidP="001B15E2">
      <w:pPr>
        <w:widowControl w:val="0"/>
        <w:spacing w:after="0" w:line="240" w:lineRule="atLeast"/>
        <w:ind w:firstLine="709"/>
        <w:jc w:val="center"/>
        <w:rPr>
          <w:sz w:val="24"/>
          <w:szCs w:val="24"/>
        </w:rPr>
      </w:pPr>
      <w:r>
        <w:rPr>
          <w:sz w:val="24"/>
          <w:szCs w:val="24"/>
        </w:rPr>
        <w:t>ИМЕНИ</w:t>
      </w:r>
      <w:r w:rsidRPr="005869DD">
        <w:rPr>
          <w:sz w:val="24"/>
          <w:szCs w:val="24"/>
        </w:rPr>
        <w:t xml:space="preserve"> И.С. ТУРГЕНЕВА»</w:t>
      </w:r>
    </w:p>
    <w:p w14:paraId="54713583" w14:textId="77777777" w:rsidR="001B15E2" w:rsidRPr="005869DD" w:rsidRDefault="001B15E2" w:rsidP="001B15E2">
      <w:pPr>
        <w:widowControl w:val="0"/>
        <w:spacing w:after="0" w:line="360" w:lineRule="auto"/>
        <w:ind w:firstLine="709"/>
        <w:jc w:val="center"/>
        <w:rPr>
          <w:szCs w:val="28"/>
        </w:rPr>
      </w:pPr>
    </w:p>
    <w:p w14:paraId="161ED83B" w14:textId="77777777" w:rsidR="001B15E2" w:rsidRPr="00035DFE" w:rsidRDefault="001B15E2" w:rsidP="001B15E2">
      <w:pPr>
        <w:spacing w:after="0" w:line="360" w:lineRule="auto"/>
        <w:rPr>
          <w:szCs w:val="28"/>
        </w:rPr>
      </w:pPr>
      <w:r w:rsidRPr="00035DFE">
        <w:rPr>
          <w:szCs w:val="28"/>
        </w:rPr>
        <w:t>Факультет физико-математический</w:t>
      </w:r>
    </w:p>
    <w:p w14:paraId="385A09A7" w14:textId="77777777" w:rsidR="001B15E2" w:rsidRPr="00035DFE" w:rsidRDefault="001B15E2" w:rsidP="001B15E2">
      <w:pPr>
        <w:spacing w:after="0" w:line="360" w:lineRule="auto"/>
        <w:rPr>
          <w:szCs w:val="28"/>
        </w:rPr>
      </w:pPr>
      <w:r w:rsidRPr="00035DFE">
        <w:rPr>
          <w:szCs w:val="28"/>
        </w:rPr>
        <w:t>Кафедра информатики</w:t>
      </w:r>
    </w:p>
    <w:p w14:paraId="71312AAD" w14:textId="77777777" w:rsidR="001B15E2" w:rsidRPr="00035DFE" w:rsidRDefault="001B15E2" w:rsidP="001B15E2">
      <w:pPr>
        <w:spacing w:after="0" w:line="360" w:lineRule="auto"/>
        <w:rPr>
          <w:szCs w:val="28"/>
        </w:rPr>
      </w:pPr>
      <w:r w:rsidRPr="00035DFE">
        <w:rPr>
          <w:szCs w:val="28"/>
        </w:rPr>
        <w:t xml:space="preserve">Направление подготовки </w:t>
      </w:r>
      <w:r>
        <w:rPr>
          <w:rStyle w:val="s3"/>
          <w:color w:val="000000"/>
          <w:szCs w:val="28"/>
        </w:rPr>
        <w:t>01.02</w:t>
      </w:r>
      <w:r w:rsidRPr="00035DFE">
        <w:rPr>
          <w:rStyle w:val="s3"/>
          <w:color w:val="000000"/>
          <w:szCs w:val="28"/>
        </w:rPr>
        <w:t>.02 – Прикладная математика и информатика</w:t>
      </w:r>
    </w:p>
    <w:p w14:paraId="063F14FB" w14:textId="77777777" w:rsidR="001B15E2" w:rsidRPr="00035DFE" w:rsidRDefault="001B15E2" w:rsidP="001B15E2">
      <w:pPr>
        <w:spacing w:after="0" w:line="360" w:lineRule="auto"/>
        <w:rPr>
          <w:szCs w:val="28"/>
        </w:rPr>
      </w:pPr>
      <w:r w:rsidRPr="00035DFE">
        <w:rPr>
          <w:szCs w:val="28"/>
        </w:rPr>
        <w:t xml:space="preserve">Направленность (профиль) </w:t>
      </w:r>
      <w:r>
        <w:rPr>
          <w:szCs w:val="28"/>
        </w:rPr>
        <w:t>Системное программирование и компьютерные технологии</w:t>
      </w:r>
    </w:p>
    <w:p w14:paraId="3D14847A" w14:textId="77777777" w:rsidR="001B15E2" w:rsidRPr="00035DFE" w:rsidRDefault="001B15E2" w:rsidP="001B15E2">
      <w:pPr>
        <w:spacing w:after="0" w:line="360" w:lineRule="auto"/>
        <w:ind w:firstLine="709"/>
        <w:jc w:val="both"/>
        <w:rPr>
          <w:szCs w:val="28"/>
        </w:rPr>
      </w:pPr>
    </w:p>
    <w:p w14:paraId="572B0500" w14:textId="77777777" w:rsidR="001B15E2" w:rsidRPr="00035DFE" w:rsidRDefault="001B15E2" w:rsidP="001B15E2">
      <w:pPr>
        <w:spacing w:after="0" w:line="360" w:lineRule="auto"/>
        <w:ind w:left="6237" w:firstLine="709"/>
        <w:jc w:val="right"/>
        <w:rPr>
          <w:szCs w:val="28"/>
        </w:rPr>
      </w:pPr>
      <w:r w:rsidRPr="00035DFE">
        <w:rPr>
          <w:szCs w:val="28"/>
        </w:rPr>
        <w:t>УТВЕРЖДАЮ:</w:t>
      </w:r>
    </w:p>
    <w:p w14:paraId="286BB22F" w14:textId="77777777" w:rsidR="001B15E2" w:rsidRPr="00035DFE" w:rsidRDefault="001B15E2" w:rsidP="001B15E2">
      <w:pPr>
        <w:spacing w:after="0" w:line="360" w:lineRule="auto"/>
        <w:ind w:left="6237" w:firstLine="709"/>
        <w:jc w:val="center"/>
        <w:rPr>
          <w:szCs w:val="28"/>
        </w:rPr>
      </w:pPr>
      <w:r>
        <w:rPr>
          <w:szCs w:val="28"/>
        </w:rPr>
        <w:t xml:space="preserve">         </w:t>
      </w:r>
      <w:r w:rsidRPr="00035DFE">
        <w:rPr>
          <w:szCs w:val="28"/>
        </w:rPr>
        <w:t>Зав.кафедрой/РОП</w:t>
      </w:r>
    </w:p>
    <w:p w14:paraId="469F7F1A" w14:textId="77777777" w:rsidR="001B15E2" w:rsidRPr="00035DFE" w:rsidRDefault="001B15E2" w:rsidP="001B15E2">
      <w:pPr>
        <w:spacing w:after="0" w:line="360" w:lineRule="auto"/>
        <w:ind w:left="6237"/>
        <w:rPr>
          <w:szCs w:val="28"/>
        </w:rPr>
      </w:pPr>
      <w:r>
        <w:rPr>
          <w:szCs w:val="28"/>
        </w:rPr>
        <w:t xml:space="preserve">        </w:t>
      </w:r>
      <w:r w:rsidRPr="00035DFE">
        <w:rPr>
          <w:szCs w:val="28"/>
        </w:rPr>
        <w:t>________ Дорофеева В.И.</w:t>
      </w:r>
    </w:p>
    <w:p w14:paraId="6FDBF3F7" w14:textId="566EDB7D" w:rsidR="001B15E2" w:rsidRPr="00035DFE" w:rsidRDefault="001B15E2" w:rsidP="001B15E2">
      <w:pPr>
        <w:spacing w:after="0" w:line="360" w:lineRule="auto"/>
        <w:ind w:left="6237" w:firstLine="709"/>
        <w:jc w:val="right"/>
        <w:rPr>
          <w:szCs w:val="28"/>
        </w:rPr>
      </w:pPr>
      <w:r w:rsidRPr="00035DFE">
        <w:rPr>
          <w:szCs w:val="28"/>
        </w:rPr>
        <w:t>«</w:t>
      </w:r>
      <w:r w:rsidR="00830E34">
        <w:rPr>
          <w:szCs w:val="28"/>
        </w:rPr>
        <w:t>26</w:t>
      </w:r>
      <w:r w:rsidRPr="00035DFE">
        <w:rPr>
          <w:szCs w:val="28"/>
        </w:rPr>
        <w:t xml:space="preserve">» </w:t>
      </w:r>
      <w:r w:rsidR="00830E34">
        <w:rPr>
          <w:szCs w:val="28"/>
        </w:rPr>
        <w:t>октября</w:t>
      </w:r>
      <w:r w:rsidRPr="00035DFE">
        <w:rPr>
          <w:szCs w:val="28"/>
        </w:rPr>
        <w:t xml:space="preserve"> 20</w:t>
      </w:r>
      <w:r w:rsidR="00830E34">
        <w:rPr>
          <w:szCs w:val="28"/>
        </w:rPr>
        <w:t>21</w:t>
      </w:r>
      <w:r w:rsidRPr="00035DFE">
        <w:rPr>
          <w:szCs w:val="28"/>
        </w:rPr>
        <w:t>г.</w:t>
      </w:r>
    </w:p>
    <w:p w14:paraId="642B3DAB" w14:textId="77777777" w:rsidR="001B15E2" w:rsidRDefault="001B15E2" w:rsidP="001B15E2">
      <w:pPr>
        <w:pStyle w:val="a8"/>
        <w:spacing w:line="360" w:lineRule="auto"/>
        <w:ind w:left="0" w:firstLine="709"/>
        <w:jc w:val="center"/>
        <w:rPr>
          <w:b/>
          <w:szCs w:val="28"/>
        </w:rPr>
      </w:pPr>
    </w:p>
    <w:p w14:paraId="69E9BB89" w14:textId="77777777" w:rsidR="001B15E2" w:rsidRPr="00035DFE" w:rsidRDefault="001B15E2" w:rsidP="001B15E2">
      <w:pPr>
        <w:pStyle w:val="a8"/>
        <w:spacing w:line="360" w:lineRule="auto"/>
        <w:ind w:left="0" w:firstLine="709"/>
        <w:jc w:val="center"/>
        <w:rPr>
          <w:b/>
          <w:szCs w:val="28"/>
        </w:rPr>
      </w:pPr>
      <w:r w:rsidRPr="00035DFE">
        <w:rPr>
          <w:b/>
          <w:szCs w:val="28"/>
        </w:rPr>
        <w:t>ЗАДАНИЕ</w:t>
      </w:r>
    </w:p>
    <w:p w14:paraId="46CC5E9F" w14:textId="77777777" w:rsidR="001B15E2" w:rsidRPr="00035DFE" w:rsidRDefault="001B15E2" w:rsidP="001B15E2">
      <w:pPr>
        <w:pStyle w:val="a8"/>
        <w:spacing w:line="360" w:lineRule="auto"/>
        <w:ind w:left="0" w:firstLine="709"/>
        <w:jc w:val="center"/>
        <w:rPr>
          <w:szCs w:val="28"/>
        </w:rPr>
      </w:pPr>
      <w:r w:rsidRPr="00035DFE">
        <w:rPr>
          <w:szCs w:val="28"/>
        </w:rPr>
        <w:t>на выполнение выпускной квалификационной работы</w:t>
      </w:r>
    </w:p>
    <w:p w14:paraId="2956CA29" w14:textId="663BD687" w:rsidR="001B15E2" w:rsidRPr="00035DFE" w:rsidRDefault="001B15E2" w:rsidP="001B15E2">
      <w:pPr>
        <w:pStyle w:val="a8"/>
        <w:spacing w:line="360" w:lineRule="auto"/>
        <w:ind w:left="0" w:firstLine="709"/>
        <w:jc w:val="both"/>
        <w:rPr>
          <w:szCs w:val="28"/>
        </w:rPr>
      </w:pPr>
      <w:r w:rsidRPr="00035DFE">
        <w:rPr>
          <w:szCs w:val="28"/>
        </w:rPr>
        <w:t xml:space="preserve">студента </w:t>
      </w:r>
      <w:r w:rsidRPr="001B15E2">
        <w:rPr>
          <w:szCs w:val="28"/>
        </w:rPr>
        <w:t>Тютюнова Игоря Андреевича 01ПМ-М</w:t>
      </w:r>
    </w:p>
    <w:p w14:paraId="01965CEB" w14:textId="3A0EA96D" w:rsidR="001B15E2" w:rsidRPr="001B15E2" w:rsidRDefault="001B15E2" w:rsidP="001B15E2">
      <w:pPr>
        <w:pStyle w:val="p7"/>
        <w:shd w:val="clear" w:color="auto" w:fill="FFFFFF"/>
        <w:spacing w:after="0" w:afterAutospacing="0" w:line="360" w:lineRule="auto"/>
        <w:ind w:firstLine="709"/>
        <w:rPr>
          <w:b/>
          <w:bCs/>
          <w:color w:val="000000"/>
          <w:sz w:val="28"/>
          <w:szCs w:val="28"/>
          <w:highlight w:val="yellow"/>
          <w:u w:val="single"/>
        </w:rPr>
      </w:pPr>
      <w:r w:rsidRPr="00035DFE">
        <w:rPr>
          <w:sz w:val="28"/>
          <w:szCs w:val="28"/>
        </w:rPr>
        <w:t xml:space="preserve">1. Тема ВКР </w:t>
      </w:r>
      <w:r w:rsidRPr="001B15E2">
        <w:rPr>
          <w:b/>
          <w:bCs/>
          <w:color w:val="000000"/>
          <w:sz w:val="28"/>
          <w:szCs w:val="28"/>
        </w:rPr>
        <w:t>Разработка методов оптимизации взаимодействия веб-сайта с базой данных</w:t>
      </w:r>
    </w:p>
    <w:p w14:paraId="00774492" w14:textId="5D86D89F" w:rsidR="001B15E2" w:rsidRPr="00035DFE" w:rsidRDefault="001B15E2" w:rsidP="001B15E2">
      <w:pPr>
        <w:pStyle w:val="a8"/>
        <w:spacing w:line="360" w:lineRule="auto"/>
        <w:ind w:left="0" w:firstLine="709"/>
        <w:jc w:val="both"/>
        <w:rPr>
          <w:color w:val="000000"/>
          <w:szCs w:val="28"/>
          <w:shd w:val="clear" w:color="auto" w:fill="FFFFFF"/>
        </w:rPr>
      </w:pPr>
      <w:r w:rsidRPr="00035DFE">
        <w:rPr>
          <w:szCs w:val="28"/>
        </w:rPr>
        <w:t xml:space="preserve">Утверждена приказом по университету от </w:t>
      </w:r>
      <w:r w:rsidRPr="001B15E2">
        <w:rPr>
          <w:szCs w:val="28"/>
        </w:rPr>
        <w:t>«</w:t>
      </w:r>
      <w:r w:rsidRPr="001B15E2">
        <w:rPr>
          <w:color w:val="000000"/>
          <w:szCs w:val="28"/>
          <w:shd w:val="clear" w:color="auto" w:fill="FFFFFF"/>
        </w:rPr>
        <w:t>26» октября 2021 года №</w:t>
      </w:r>
      <w:r w:rsidR="006B06D6">
        <w:rPr>
          <w:color w:val="000000"/>
          <w:szCs w:val="28"/>
          <w:shd w:val="clear" w:color="auto" w:fill="FFFFFF"/>
        </w:rPr>
        <w:t xml:space="preserve"> </w:t>
      </w:r>
      <w:r w:rsidRPr="001B15E2">
        <w:rPr>
          <w:color w:val="000000"/>
          <w:szCs w:val="28"/>
          <w:shd w:val="clear" w:color="auto" w:fill="FFFFFF"/>
        </w:rPr>
        <w:t>2-2937</w:t>
      </w:r>
    </w:p>
    <w:p w14:paraId="7A8E340F" w14:textId="65013D60" w:rsidR="001B15E2" w:rsidRPr="00035DFE" w:rsidRDefault="001B15E2" w:rsidP="001B15E2">
      <w:pPr>
        <w:pStyle w:val="a8"/>
        <w:spacing w:line="360" w:lineRule="auto"/>
        <w:ind w:left="0" w:firstLine="709"/>
        <w:jc w:val="both"/>
        <w:rPr>
          <w:color w:val="000000"/>
          <w:szCs w:val="28"/>
          <w:shd w:val="clear" w:color="auto" w:fill="FFFFFF"/>
        </w:rPr>
      </w:pPr>
      <w:r w:rsidRPr="00035DFE">
        <w:rPr>
          <w:color w:val="000000"/>
          <w:szCs w:val="28"/>
          <w:shd w:val="clear" w:color="auto" w:fill="FFFFFF"/>
        </w:rPr>
        <w:t xml:space="preserve">2. Срок сдачи студентом законченной работы </w:t>
      </w:r>
      <w:r w:rsidRPr="00273A10">
        <w:rPr>
          <w:color w:val="000000"/>
          <w:szCs w:val="28"/>
          <w:shd w:val="clear" w:color="auto" w:fill="FFFFFF"/>
        </w:rPr>
        <w:t>«</w:t>
      </w:r>
      <w:r w:rsidR="006B06D6" w:rsidRPr="00273A10">
        <w:rPr>
          <w:color w:val="000000"/>
          <w:szCs w:val="28"/>
          <w:shd w:val="clear" w:color="auto" w:fill="FFFFFF"/>
        </w:rPr>
        <w:t>7</w:t>
      </w:r>
      <w:r w:rsidRPr="00273A10">
        <w:rPr>
          <w:color w:val="000000"/>
          <w:szCs w:val="28"/>
          <w:shd w:val="clear" w:color="auto" w:fill="FFFFFF"/>
        </w:rPr>
        <w:t>» ию</w:t>
      </w:r>
      <w:r w:rsidR="006B06D6" w:rsidRPr="00273A10">
        <w:rPr>
          <w:color w:val="000000"/>
          <w:szCs w:val="28"/>
          <w:shd w:val="clear" w:color="auto" w:fill="FFFFFF"/>
        </w:rPr>
        <w:t>л</w:t>
      </w:r>
      <w:r w:rsidRPr="00273A10">
        <w:rPr>
          <w:color w:val="000000"/>
          <w:szCs w:val="28"/>
          <w:shd w:val="clear" w:color="auto" w:fill="FFFFFF"/>
        </w:rPr>
        <w:t>я 20</w:t>
      </w:r>
      <w:r w:rsidR="006B06D6" w:rsidRPr="00273A10">
        <w:rPr>
          <w:color w:val="000000"/>
          <w:szCs w:val="28"/>
          <w:shd w:val="clear" w:color="auto" w:fill="FFFFFF"/>
        </w:rPr>
        <w:t>22</w:t>
      </w:r>
      <w:r w:rsidRPr="00273A10">
        <w:rPr>
          <w:color w:val="000000"/>
          <w:szCs w:val="28"/>
          <w:shd w:val="clear" w:color="auto" w:fill="FFFFFF"/>
        </w:rPr>
        <w:t xml:space="preserve"> года</w:t>
      </w:r>
    </w:p>
    <w:p w14:paraId="3C70106E" w14:textId="77777777" w:rsidR="001B15E2" w:rsidRPr="00035DFE" w:rsidRDefault="001B15E2" w:rsidP="001B15E2">
      <w:pPr>
        <w:pStyle w:val="a8"/>
        <w:spacing w:line="360" w:lineRule="auto"/>
        <w:ind w:left="0" w:firstLine="709"/>
        <w:jc w:val="both"/>
        <w:rPr>
          <w:szCs w:val="28"/>
        </w:rPr>
      </w:pPr>
      <w:r w:rsidRPr="00035DFE">
        <w:rPr>
          <w:szCs w:val="28"/>
        </w:rPr>
        <w:t xml:space="preserve">3. Исходные данные к работе: </w:t>
      </w:r>
      <w:r w:rsidRPr="00035DFE">
        <w:rPr>
          <w:color w:val="000000"/>
          <w:szCs w:val="28"/>
          <w:shd w:val="clear" w:color="auto" w:fill="FFFFFF"/>
        </w:rPr>
        <w:t>учебные пособия и курсы лекций по дискретной математике, прикладной комбинаторике, теории графов, аспектам разработки программного обеспечения, электронные источники и ссылки по программированию, алгоритмизации, разработке приложений</w:t>
      </w:r>
      <w:r>
        <w:rPr>
          <w:color w:val="000000"/>
          <w:szCs w:val="28"/>
          <w:shd w:val="clear" w:color="auto" w:fill="FFFFFF"/>
        </w:rPr>
        <w:t>.</w:t>
      </w:r>
    </w:p>
    <w:p w14:paraId="3233298C" w14:textId="77777777" w:rsidR="001B15E2" w:rsidRPr="00035DFE" w:rsidRDefault="001B15E2" w:rsidP="001B15E2">
      <w:pPr>
        <w:pStyle w:val="a8"/>
        <w:spacing w:line="360" w:lineRule="auto"/>
        <w:ind w:left="0" w:firstLine="709"/>
        <w:jc w:val="both"/>
        <w:rPr>
          <w:szCs w:val="28"/>
        </w:rPr>
      </w:pPr>
      <w:r w:rsidRPr="00035DFE">
        <w:rPr>
          <w:szCs w:val="28"/>
        </w:rPr>
        <w:lastRenderedPageBreak/>
        <w:t>4. Содержание ВКР</w:t>
      </w:r>
    </w:p>
    <w:p w14:paraId="2F305489" w14:textId="7E49C944" w:rsidR="00273A10" w:rsidRPr="00273A10" w:rsidRDefault="00273A10" w:rsidP="00273A10">
      <w:pPr>
        <w:spacing w:after="0" w:line="360" w:lineRule="auto"/>
        <w:ind w:firstLine="709"/>
        <w:rPr>
          <w:szCs w:val="28"/>
        </w:rPr>
      </w:pPr>
      <w:r>
        <w:rPr>
          <w:szCs w:val="28"/>
        </w:rPr>
        <w:t>Введение</w:t>
      </w:r>
    </w:p>
    <w:p w14:paraId="6C27E89A" w14:textId="23664D14" w:rsidR="00273A10" w:rsidRPr="00273A10" w:rsidRDefault="00273A10" w:rsidP="00273A10">
      <w:pPr>
        <w:spacing w:after="0" w:line="360" w:lineRule="auto"/>
        <w:ind w:firstLine="709"/>
        <w:rPr>
          <w:szCs w:val="28"/>
        </w:rPr>
      </w:pPr>
      <w:r w:rsidRPr="00273A10">
        <w:rPr>
          <w:szCs w:val="28"/>
        </w:rPr>
        <w:t>ГЛАВА 1. ТЕОРИТИЧЕСКИЕ СВЕДЕНИЯ ОБ ОПТИМИЗАЦИИ РАБОТЫ С БАЗОЙ ДАННЫХ</w:t>
      </w:r>
    </w:p>
    <w:p w14:paraId="52135E2B" w14:textId="0A7CDDCD" w:rsidR="00273A10" w:rsidRPr="00273A10" w:rsidRDefault="00273A10" w:rsidP="00273A10">
      <w:pPr>
        <w:spacing w:after="0" w:line="360" w:lineRule="auto"/>
        <w:ind w:firstLine="709"/>
        <w:rPr>
          <w:szCs w:val="28"/>
        </w:rPr>
      </w:pPr>
      <w:r w:rsidRPr="00273A10">
        <w:rPr>
          <w:szCs w:val="28"/>
        </w:rPr>
        <w:t>1.1.</w:t>
      </w:r>
      <w:r w:rsidRPr="00273A10">
        <w:rPr>
          <w:szCs w:val="28"/>
        </w:rPr>
        <w:tab/>
        <w:t>Общая архитектура реляционных СУБД</w:t>
      </w:r>
    </w:p>
    <w:p w14:paraId="4C108C22" w14:textId="3AA6D8F7" w:rsidR="00273A10" w:rsidRPr="00273A10" w:rsidRDefault="00273A10" w:rsidP="00273A10">
      <w:pPr>
        <w:spacing w:after="0" w:line="360" w:lineRule="auto"/>
        <w:ind w:firstLine="709"/>
        <w:rPr>
          <w:szCs w:val="28"/>
        </w:rPr>
      </w:pPr>
      <w:r w:rsidRPr="00273A10">
        <w:rPr>
          <w:szCs w:val="28"/>
        </w:rPr>
        <w:t>1.1.1.</w:t>
      </w:r>
      <w:r w:rsidRPr="00273A10">
        <w:rPr>
          <w:szCs w:val="28"/>
        </w:rPr>
        <w:tab/>
        <w:t>Структура данных</w:t>
      </w:r>
    </w:p>
    <w:p w14:paraId="31DCDF80" w14:textId="4699874C" w:rsidR="00273A10" w:rsidRPr="00273A10" w:rsidRDefault="00273A10" w:rsidP="00273A10">
      <w:pPr>
        <w:spacing w:after="0" w:line="360" w:lineRule="auto"/>
        <w:ind w:firstLine="709"/>
        <w:rPr>
          <w:szCs w:val="28"/>
        </w:rPr>
      </w:pPr>
      <w:r w:rsidRPr="00273A10">
        <w:rPr>
          <w:szCs w:val="28"/>
        </w:rPr>
        <w:t>1.1.2.</w:t>
      </w:r>
      <w:r w:rsidRPr="00273A10">
        <w:rPr>
          <w:szCs w:val="28"/>
        </w:rPr>
        <w:tab/>
        <w:t>Индексирование</w:t>
      </w:r>
    </w:p>
    <w:p w14:paraId="0177019A" w14:textId="0A530AEC" w:rsidR="00273A10" w:rsidRPr="00273A10" w:rsidRDefault="00273A10" w:rsidP="00273A10">
      <w:pPr>
        <w:spacing w:after="0" w:line="360" w:lineRule="auto"/>
        <w:ind w:firstLine="709"/>
        <w:rPr>
          <w:szCs w:val="28"/>
        </w:rPr>
      </w:pPr>
      <w:r w:rsidRPr="00273A10">
        <w:rPr>
          <w:szCs w:val="28"/>
        </w:rPr>
        <w:t>1.1.3.</w:t>
      </w:r>
      <w:r w:rsidRPr="00273A10">
        <w:rPr>
          <w:szCs w:val="28"/>
        </w:rPr>
        <w:tab/>
        <w:t>Кэширование в базах данных</w:t>
      </w:r>
    </w:p>
    <w:p w14:paraId="4D852B17" w14:textId="7C9D7C2F" w:rsidR="00273A10" w:rsidRPr="00273A10" w:rsidRDefault="00273A10" w:rsidP="00273A10">
      <w:pPr>
        <w:spacing w:after="0" w:line="360" w:lineRule="auto"/>
        <w:ind w:firstLine="709"/>
        <w:rPr>
          <w:szCs w:val="28"/>
        </w:rPr>
      </w:pPr>
      <w:r w:rsidRPr="00273A10">
        <w:rPr>
          <w:szCs w:val="28"/>
        </w:rPr>
        <w:t>1.2.</w:t>
      </w:r>
      <w:r w:rsidRPr="00273A10">
        <w:rPr>
          <w:szCs w:val="28"/>
        </w:rPr>
        <w:tab/>
        <w:t>Оптимизация запросов</w:t>
      </w:r>
    </w:p>
    <w:p w14:paraId="08D2E967" w14:textId="0A761914" w:rsidR="00273A10" w:rsidRPr="00273A10" w:rsidRDefault="00273A10" w:rsidP="00273A10">
      <w:pPr>
        <w:spacing w:after="0" w:line="360" w:lineRule="auto"/>
        <w:ind w:firstLine="709"/>
        <w:rPr>
          <w:szCs w:val="28"/>
        </w:rPr>
      </w:pPr>
      <w:r w:rsidRPr="00273A10">
        <w:rPr>
          <w:szCs w:val="28"/>
        </w:rPr>
        <w:t>1.2.1.</w:t>
      </w:r>
      <w:r w:rsidRPr="00273A10">
        <w:rPr>
          <w:szCs w:val="28"/>
        </w:rPr>
        <w:tab/>
        <w:t>Синтаксическая оптимизация запросов</w:t>
      </w:r>
    </w:p>
    <w:p w14:paraId="1E50BD68" w14:textId="53F5E47E" w:rsidR="00273A10" w:rsidRPr="00273A10" w:rsidRDefault="00273A10" w:rsidP="00273A10">
      <w:pPr>
        <w:spacing w:after="0" w:line="360" w:lineRule="auto"/>
        <w:ind w:firstLine="709"/>
        <w:rPr>
          <w:szCs w:val="28"/>
        </w:rPr>
      </w:pPr>
      <w:r w:rsidRPr="00273A10">
        <w:rPr>
          <w:szCs w:val="28"/>
        </w:rPr>
        <w:t>1.2.2.</w:t>
      </w:r>
      <w:r w:rsidRPr="00273A10">
        <w:rPr>
          <w:szCs w:val="28"/>
        </w:rPr>
        <w:tab/>
        <w:t>Семантическая оптимизация запросов</w:t>
      </w:r>
    </w:p>
    <w:p w14:paraId="1A7EFFF9" w14:textId="40DC1D26" w:rsidR="00273A10" w:rsidRPr="00273A10" w:rsidRDefault="00273A10" w:rsidP="00273A10">
      <w:pPr>
        <w:spacing w:after="0" w:line="360" w:lineRule="auto"/>
        <w:ind w:firstLine="709"/>
        <w:rPr>
          <w:szCs w:val="28"/>
        </w:rPr>
      </w:pPr>
      <w:r w:rsidRPr="00273A10">
        <w:rPr>
          <w:szCs w:val="28"/>
        </w:rPr>
        <w:t>1.2.3.</w:t>
      </w:r>
      <w:r w:rsidRPr="00273A10">
        <w:rPr>
          <w:szCs w:val="28"/>
        </w:rPr>
        <w:tab/>
        <w:t>Генерация и выбор плана выполнения</w:t>
      </w:r>
    </w:p>
    <w:p w14:paraId="152EA7FC" w14:textId="44917AAA" w:rsidR="00273A10" w:rsidRPr="00273A10" w:rsidRDefault="00273A10" w:rsidP="00273A10">
      <w:pPr>
        <w:spacing w:after="0" w:line="360" w:lineRule="auto"/>
        <w:ind w:firstLine="709"/>
        <w:rPr>
          <w:szCs w:val="28"/>
        </w:rPr>
      </w:pPr>
      <w:r w:rsidRPr="00273A10">
        <w:rPr>
          <w:szCs w:val="28"/>
        </w:rPr>
        <w:t>1.2.4.</w:t>
      </w:r>
      <w:r w:rsidRPr="00273A10">
        <w:rPr>
          <w:szCs w:val="28"/>
        </w:rPr>
        <w:tab/>
        <w:t>Практика написания эффективных SQL-запросов</w:t>
      </w:r>
    </w:p>
    <w:p w14:paraId="39EF2EB0" w14:textId="08A2D630" w:rsidR="00273A10" w:rsidRPr="00273A10" w:rsidRDefault="00273A10" w:rsidP="00273A10">
      <w:pPr>
        <w:spacing w:after="0" w:line="360" w:lineRule="auto"/>
        <w:ind w:firstLine="709"/>
        <w:rPr>
          <w:szCs w:val="28"/>
        </w:rPr>
      </w:pPr>
      <w:r w:rsidRPr="00273A10">
        <w:rPr>
          <w:szCs w:val="28"/>
        </w:rPr>
        <w:t>ГЛАВА 2. ТЕОРИТИЧЕСКИЕ СВЕДЕНИЯ ОБ ИНСТРУМЕНТАХ, ИСПОЛЬЗОВАННЫХ ПРИ РАЗРАБОТКЕ ПРОГРАММНОГО ОБЕСПЕЧЕНИЯ</w:t>
      </w:r>
    </w:p>
    <w:p w14:paraId="27DEDBFF" w14:textId="22DF377C" w:rsidR="00273A10" w:rsidRPr="00273A10" w:rsidRDefault="00273A10" w:rsidP="00273A10">
      <w:pPr>
        <w:spacing w:after="0" w:line="360" w:lineRule="auto"/>
        <w:ind w:firstLine="709"/>
        <w:rPr>
          <w:szCs w:val="28"/>
        </w:rPr>
      </w:pPr>
      <w:r w:rsidRPr="00273A10">
        <w:rPr>
          <w:szCs w:val="28"/>
        </w:rPr>
        <w:t>2.1.</w:t>
      </w:r>
      <w:r w:rsidRPr="00273A10">
        <w:rPr>
          <w:szCs w:val="28"/>
        </w:rPr>
        <w:tab/>
        <w:t>Описание языка программирования PHP</w:t>
      </w:r>
    </w:p>
    <w:p w14:paraId="2BAA991C" w14:textId="77777777" w:rsidR="00273A10" w:rsidRPr="00273A10" w:rsidRDefault="00273A10" w:rsidP="00273A10">
      <w:pPr>
        <w:spacing w:after="0" w:line="360" w:lineRule="auto"/>
        <w:ind w:firstLine="709"/>
        <w:rPr>
          <w:szCs w:val="28"/>
        </w:rPr>
      </w:pPr>
      <w:r w:rsidRPr="00273A10">
        <w:rPr>
          <w:szCs w:val="28"/>
        </w:rPr>
        <w:t>2.2.</w:t>
      </w:r>
      <w:r w:rsidRPr="00273A10">
        <w:rPr>
          <w:szCs w:val="28"/>
        </w:rPr>
        <w:tab/>
        <w:t>Описание инструментов, использованных при разработке программного обеспечения для кеширования работы программных алгоритмов</w:t>
      </w:r>
      <w:r w:rsidRPr="00273A10">
        <w:rPr>
          <w:szCs w:val="28"/>
        </w:rPr>
        <w:tab/>
        <w:t>10</w:t>
      </w:r>
    </w:p>
    <w:p w14:paraId="4AC087FC" w14:textId="5B69B482" w:rsidR="00273A10" w:rsidRPr="00273A10" w:rsidRDefault="00273A10" w:rsidP="00273A10">
      <w:pPr>
        <w:spacing w:after="0" w:line="360" w:lineRule="auto"/>
        <w:ind w:firstLine="709"/>
        <w:rPr>
          <w:szCs w:val="28"/>
        </w:rPr>
      </w:pPr>
      <w:r w:rsidRPr="00273A10">
        <w:rPr>
          <w:szCs w:val="28"/>
        </w:rPr>
        <w:t>2.2.1.</w:t>
      </w:r>
      <w:r w:rsidRPr="00273A10">
        <w:rPr>
          <w:szCs w:val="28"/>
        </w:rPr>
        <w:tab/>
        <w:t>Инструмент хранения данных Radis</w:t>
      </w:r>
    </w:p>
    <w:p w14:paraId="572DACF5" w14:textId="15503635" w:rsidR="00273A10" w:rsidRPr="00273A10" w:rsidRDefault="00273A10" w:rsidP="00273A10">
      <w:pPr>
        <w:spacing w:after="0" w:line="360" w:lineRule="auto"/>
        <w:ind w:firstLine="709"/>
        <w:rPr>
          <w:szCs w:val="28"/>
        </w:rPr>
      </w:pPr>
      <w:r w:rsidRPr="00273A10">
        <w:rPr>
          <w:szCs w:val="28"/>
        </w:rPr>
        <w:t>2.3.</w:t>
      </w:r>
      <w:r w:rsidRPr="00273A10">
        <w:rPr>
          <w:szCs w:val="28"/>
        </w:rPr>
        <w:tab/>
        <w:t>Инструменты, использованные при разработке программного обеспечения для обмена сообщениями по протоколу AMQP</w:t>
      </w:r>
    </w:p>
    <w:p w14:paraId="0E5107C0" w14:textId="71CFFAD7" w:rsidR="00273A10" w:rsidRPr="00273A10" w:rsidRDefault="00273A10" w:rsidP="00273A10">
      <w:pPr>
        <w:spacing w:after="0" w:line="360" w:lineRule="auto"/>
        <w:ind w:firstLine="709"/>
        <w:rPr>
          <w:szCs w:val="28"/>
        </w:rPr>
      </w:pPr>
      <w:r w:rsidRPr="00273A10">
        <w:rPr>
          <w:szCs w:val="28"/>
        </w:rPr>
        <w:t>2.3.1.</w:t>
      </w:r>
      <w:r w:rsidRPr="00273A10">
        <w:rPr>
          <w:szCs w:val="28"/>
        </w:rPr>
        <w:tab/>
        <w:t>Описание протокола обмена сообщениями AMQP</w:t>
      </w:r>
    </w:p>
    <w:p w14:paraId="55A314EF" w14:textId="5B2FD56E" w:rsidR="00273A10" w:rsidRPr="00273A10" w:rsidRDefault="00273A10" w:rsidP="00273A10">
      <w:pPr>
        <w:spacing w:after="0" w:line="360" w:lineRule="auto"/>
        <w:ind w:firstLine="709"/>
        <w:rPr>
          <w:szCs w:val="28"/>
        </w:rPr>
      </w:pPr>
      <w:r w:rsidRPr="00273A10">
        <w:rPr>
          <w:szCs w:val="28"/>
        </w:rPr>
        <w:t>2.3.2.</w:t>
      </w:r>
      <w:r w:rsidRPr="00273A10">
        <w:rPr>
          <w:szCs w:val="28"/>
        </w:rPr>
        <w:tab/>
        <w:t>Описание брокера сообщений RabbitMQ</w:t>
      </w:r>
    </w:p>
    <w:p w14:paraId="6C66F9E6" w14:textId="78808415" w:rsidR="00273A10" w:rsidRPr="00273A10" w:rsidRDefault="00273A10" w:rsidP="00273A10">
      <w:pPr>
        <w:spacing w:after="0" w:line="360" w:lineRule="auto"/>
        <w:ind w:firstLine="709"/>
        <w:rPr>
          <w:szCs w:val="28"/>
        </w:rPr>
      </w:pPr>
      <w:r w:rsidRPr="00273A10">
        <w:rPr>
          <w:szCs w:val="28"/>
        </w:rPr>
        <w:t>ГЛАВА 3. РАЗРАБОТКА ПРОГРАММНОГО ОБЕСПЕЧЕНИЯ</w:t>
      </w:r>
    </w:p>
    <w:p w14:paraId="458DEE08" w14:textId="6E8DA561" w:rsidR="00273A10" w:rsidRPr="00273A10" w:rsidRDefault="00273A10" w:rsidP="00273A10">
      <w:pPr>
        <w:spacing w:after="0" w:line="360" w:lineRule="auto"/>
        <w:ind w:firstLine="709"/>
        <w:rPr>
          <w:szCs w:val="28"/>
        </w:rPr>
      </w:pPr>
      <w:r w:rsidRPr="00273A10">
        <w:rPr>
          <w:szCs w:val="28"/>
        </w:rPr>
        <w:t>3.1.</w:t>
      </w:r>
      <w:r w:rsidRPr="00273A10">
        <w:rPr>
          <w:szCs w:val="28"/>
        </w:rPr>
        <w:tab/>
        <w:t>Разработка программного обеспечения для кеширования работы программных алгоритмов</w:t>
      </w:r>
    </w:p>
    <w:p w14:paraId="70F17DF2" w14:textId="5754931F" w:rsidR="00273A10" w:rsidRPr="00273A10" w:rsidRDefault="00273A10" w:rsidP="00273A10">
      <w:pPr>
        <w:spacing w:after="0" w:line="360" w:lineRule="auto"/>
        <w:ind w:firstLine="709"/>
        <w:rPr>
          <w:szCs w:val="28"/>
        </w:rPr>
      </w:pPr>
      <w:r w:rsidRPr="00273A10">
        <w:rPr>
          <w:szCs w:val="28"/>
        </w:rPr>
        <w:lastRenderedPageBreak/>
        <w:t>3.1.1.</w:t>
      </w:r>
      <w:r w:rsidRPr="00273A10">
        <w:rPr>
          <w:szCs w:val="28"/>
        </w:rPr>
        <w:tab/>
        <w:t>Постановка задачи по разработке программного обеспечения для кеширования работы программных алгоритмов</w:t>
      </w:r>
    </w:p>
    <w:p w14:paraId="7B79B355" w14:textId="77764A77" w:rsidR="00273A10" w:rsidRPr="00273A10" w:rsidRDefault="00273A10" w:rsidP="00273A10">
      <w:pPr>
        <w:spacing w:after="0" w:line="360" w:lineRule="auto"/>
        <w:ind w:firstLine="709"/>
        <w:rPr>
          <w:szCs w:val="28"/>
        </w:rPr>
      </w:pPr>
      <w:r w:rsidRPr="00273A10">
        <w:rPr>
          <w:szCs w:val="28"/>
        </w:rPr>
        <w:t>3.1.2.</w:t>
      </w:r>
      <w:r w:rsidRPr="00273A10">
        <w:rPr>
          <w:szCs w:val="28"/>
        </w:rPr>
        <w:tab/>
        <w:t>Описание архитектуры программного обеспечения для кеширования работы программных алгоритмов</w:t>
      </w:r>
    </w:p>
    <w:p w14:paraId="06E1BEFD" w14:textId="26A63C13" w:rsidR="00273A10" w:rsidRPr="00273A10" w:rsidRDefault="00273A10" w:rsidP="00273A10">
      <w:pPr>
        <w:spacing w:after="0" w:line="360" w:lineRule="auto"/>
        <w:ind w:firstLine="709"/>
        <w:rPr>
          <w:szCs w:val="28"/>
        </w:rPr>
      </w:pPr>
      <w:r w:rsidRPr="00273A10">
        <w:rPr>
          <w:szCs w:val="28"/>
        </w:rPr>
        <w:t>3.1.3.</w:t>
      </w:r>
      <w:r w:rsidRPr="00273A10">
        <w:rPr>
          <w:szCs w:val="28"/>
        </w:rPr>
        <w:tab/>
        <w:t>Разработка программного обеспечения</w:t>
      </w:r>
    </w:p>
    <w:p w14:paraId="1D68B42C" w14:textId="0F24FFF6" w:rsidR="00273A10" w:rsidRPr="00273A10" w:rsidRDefault="00273A10" w:rsidP="00273A10">
      <w:pPr>
        <w:spacing w:after="0" w:line="360" w:lineRule="auto"/>
        <w:ind w:firstLine="709"/>
        <w:rPr>
          <w:szCs w:val="28"/>
        </w:rPr>
      </w:pPr>
      <w:r w:rsidRPr="00273A10">
        <w:rPr>
          <w:szCs w:val="28"/>
        </w:rPr>
        <w:t>3.2.</w:t>
      </w:r>
      <w:r w:rsidRPr="00273A10">
        <w:rPr>
          <w:szCs w:val="28"/>
        </w:rPr>
        <w:tab/>
        <w:t>Разработка программного обеспечения для обмена сообщениями по протоколу AMQP</w:t>
      </w:r>
    </w:p>
    <w:p w14:paraId="54D4C1AB" w14:textId="6AB5B5F4" w:rsidR="00273A10" w:rsidRPr="00273A10" w:rsidRDefault="00273A10" w:rsidP="00273A10">
      <w:pPr>
        <w:spacing w:after="0" w:line="360" w:lineRule="auto"/>
        <w:ind w:firstLine="709"/>
        <w:rPr>
          <w:szCs w:val="28"/>
        </w:rPr>
      </w:pPr>
      <w:r w:rsidRPr="00273A10">
        <w:rPr>
          <w:szCs w:val="28"/>
        </w:rPr>
        <w:t>3.2.1.</w:t>
      </w:r>
      <w:r w:rsidRPr="00273A10">
        <w:rPr>
          <w:szCs w:val="28"/>
        </w:rPr>
        <w:tab/>
        <w:t>Постановка задачи по разработке программного обеспечения для обмена сообщениями по протоколу AMQP</w:t>
      </w:r>
    </w:p>
    <w:p w14:paraId="0116941E" w14:textId="5AFB50D5" w:rsidR="00273A10" w:rsidRPr="00273A10" w:rsidRDefault="00273A10" w:rsidP="00273A10">
      <w:pPr>
        <w:spacing w:after="0" w:line="360" w:lineRule="auto"/>
        <w:ind w:firstLine="709"/>
        <w:rPr>
          <w:szCs w:val="28"/>
        </w:rPr>
      </w:pPr>
      <w:r w:rsidRPr="00273A10">
        <w:rPr>
          <w:szCs w:val="28"/>
        </w:rPr>
        <w:t>3.2.2.</w:t>
      </w:r>
      <w:r w:rsidRPr="00273A10">
        <w:rPr>
          <w:szCs w:val="28"/>
        </w:rPr>
        <w:tab/>
        <w:t>Описание архитектуры программного обеспечения для обмена сообщениями по протоколу AMQP</w:t>
      </w:r>
    </w:p>
    <w:p w14:paraId="5A3CF1F4" w14:textId="368FB7C1" w:rsidR="00273A10" w:rsidRPr="00273A10" w:rsidRDefault="00273A10" w:rsidP="00273A10">
      <w:pPr>
        <w:spacing w:after="0" w:line="360" w:lineRule="auto"/>
        <w:ind w:firstLine="709"/>
        <w:rPr>
          <w:szCs w:val="28"/>
        </w:rPr>
      </w:pPr>
      <w:r w:rsidRPr="00273A10">
        <w:rPr>
          <w:szCs w:val="28"/>
        </w:rPr>
        <w:t>3.2.3.</w:t>
      </w:r>
      <w:r w:rsidRPr="00273A10">
        <w:rPr>
          <w:szCs w:val="28"/>
        </w:rPr>
        <w:tab/>
        <w:t>Разработка программного обеспечения</w:t>
      </w:r>
    </w:p>
    <w:p w14:paraId="6F1AFA2D" w14:textId="6698C1A0" w:rsidR="00273A10" w:rsidRPr="00273A10" w:rsidRDefault="00273A10" w:rsidP="00273A10">
      <w:pPr>
        <w:spacing w:after="0" w:line="360" w:lineRule="auto"/>
        <w:ind w:firstLine="709"/>
        <w:rPr>
          <w:szCs w:val="28"/>
        </w:rPr>
      </w:pPr>
      <w:r>
        <w:rPr>
          <w:szCs w:val="28"/>
        </w:rPr>
        <w:t>Заключение</w:t>
      </w:r>
    </w:p>
    <w:p w14:paraId="78FC8229" w14:textId="5D1CE9D5" w:rsidR="00273A10" w:rsidRPr="00273A10" w:rsidRDefault="00273A10" w:rsidP="00273A10">
      <w:pPr>
        <w:spacing w:after="0" w:line="360" w:lineRule="auto"/>
        <w:ind w:firstLine="709"/>
        <w:rPr>
          <w:szCs w:val="28"/>
        </w:rPr>
      </w:pPr>
      <w:r>
        <w:rPr>
          <w:szCs w:val="28"/>
        </w:rPr>
        <w:t>Список используемой литературы</w:t>
      </w:r>
    </w:p>
    <w:p w14:paraId="6CCE7CC0" w14:textId="0BC39E9B" w:rsidR="00273A10" w:rsidRDefault="00704214" w:rsidP="00704214">
      <w:pPr>
        <w:spacing w:after="0" w:line="360" w:lineRule="auto"/>
        <w:rPr>
          <w:szCs w:val="28"/>
        </w:rPr>
      </w:pPr>
      <w:r>
        <w:rPr>
          <w:szCs w:val="28"/>
        </w:rPr>
        <w:t xml:space="preserve">3.3. </w:t>
      </w:r>
      <w:r w:rsidRPr="00704214">
        <w:rPr>
          <w:szCs w:val="28"/>
        </w:rPr>
        <w:t>Результат использования разработанного программного обеспечения</w:t>
      </w:r>
    </w:p>
    <w:p w14:paraId="559FE8BA" w14:textId="77777777" w:rsidR="001B15E2" w:rsidRPr="00035DFE" w:rsidRDefault="001B15E2" w:rsidP="001B15E2">
      <w:pPr>
        <w:pStyle w:val="a8"/>
        <w:spacing w:line="360" w:lineRule="auto"/>
        <w:ind w:left="0" w:firstLine="709"/>
        <w:jc w:val="both"/>
        <w:rPr>
          <w:szCs w:val="28"/>
        </w:rPr>
      </w:pPr>
      <w:r w:rsidRPr="00035DFE">
        <w:rPr>
          <w:szCs w:val="28"/>
        </w:rPr>
        <w:t xml:space="preserve">5. Перечень графического материала </w:t>
      </w:r>
    </w:p>
    <w:p w14:paraId="72B00527" w14:textId="77777777" w:rsidR="001B15E2" w:rsidRPr="00035DFE" w:rsidRDefault="001B15E2" w:rsidP="001B15E2">
      <w:pPr>
        <w:spacing w:line="360" w:lineRule="auto"/>
        <w:ind w:firstLine="709"/>
        <w:jc w:val="both"/>
        <w:rPr>
          <w:rStyle w:val="s1"/>
          <w:color w:val="000000"/>
          <w:szCs w:val="28"/>
        </w:rPr>
      </w:pPr>
      <w:commentRangeStart w:id="1"/>
      <w:r w:rsidRPr="00306266">
        <w:rPr>
          <w:rStyle w:val="s1"/>
          <w:color w:val="000000"/>
          <w:szCs w:val="28"/>
        </w:rPr>
        <w:t xml:space="preserve">рисунков – </w:t>
      </w:r>
      <w:r w:rsidRPr="00306266">
        <w:rPr>
          <w:rStyle w:val="s1"/>
          <w:color w:val="000000"/>
          <w:szCs w:val="28"/>
          <w:highlight w:val="yellow"/>
        </w:rPr>
        <w:t>52</w:t>
      </w:r>
      <w:r w:rsidRPr="00306266">
        <w:rPr>
          <w:rStyle w:val="s1"/>
          <w:color w:val="000000"/>
          <w:szCs w:val="28"/>
        </w:rPr>
        <w:t xml:space="preserve">, таблиц – </w:t>
      </w:r>
      <w:r w:rsidRPr="00306266">
        <w:rPr>
          <w:rStyle w:val="s1"/>
          <w:color w:val="000000"/>
          <w:szCs w:val="28"/>
          <w:highlight w:val="yellow"/>
        </w:rPr>
        <w:t>14</w:t>
      </w:r>
      <w:commentRangeEnd w:id="1"/>
      <w:r w:rsidR="00A81541">
        <w:rPr>
          <w:rStyle w:val="ae"/>
        </w:rPr>
        <w:commentReference w:id="1"/>
      </w:r>
    </w:p>
    <w:p w14:paraId="65C2A459" w14:textId="77777777" w:rsidR="001B15E2" w:rsidRPr="00035DFE" w:rsidRDefault="001B15E2" w:rsidP="001B15E2">
      <w:pPr>
        <w:spacing w:line="360" w:lineRule="auto"/>
        <w:ind w:firstLine="709"/>
        <w:jc w:val="both"/>
        <w:rPr>
          <w:szCs w:val="28"/>
        </w:rPr>
      </w:pPr>
      <w:r w:rsidRPr="00035DFE">
        <w:rPr>
          <w:szCs w:val="28"/>
        </w:rPr>
        <w:t>6. Консультанты по ВКР (с указанием относящихся к ним разделов)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7"/>
        <w:gridCol w:w="2374"/>
        <w:gridCol w:w="2358"/>
        <w:gridCol w:w="2258"/>
      </w:tblGrid>
      <w:tr w:rsidR="001B15E2" w:rsidRPr="00035DFE" w14:paraId="0DB33047" w14:textId="77777777" w:rsidTr="00BF6C72">
        <w:tc>
          <w:tcPr>
            <w:tcW w:w="2284" w:type="dxa"/>
            <w:vMerge w:val="restart"/>
            <w:tcBorders>
              <w:top w:val="single" w:sz="4" w:space="0" w:color="auto"/>
              <w:left w:val="single" w:sz="4" w:space="0" w:color="auto"/>
              <w:bottom w:val="single" w:sz="4" w:space="0" w:color="auto"/>
              <w:right w:val="single" w:sz="4" w:space="0" w:color="auto"/>
            </w:tcBorders>
          </w:tcPr>
          <w:p w14:paraId="7727DBD8" w14:textId="77777777" w:rsidR="001B15E2" w:rsidRPr="00035DFE" w:rsidRDefault="001B15E2" w:rsidP="00BF6C72">
            <w:pPr>
              <w:tabs>
                <w:tab w:val="left" w:pos="6165"/>
              </w:tabs>
              <w:spacing w:line="360" w:lineRule="auto"/>
              <w:jc w:val="center"/>
              <w:rPr>
                <w:szCs w:val="28"/>
              </w:rPr>
            </w:pPr>
            <w:r w:rsidRPr="00035DFE">
              <w:rPr>
                <w:szCs w:val="28"/>
              </w:rPr>
              <w:t>Раздел</w:t>
            </w:r>
          </w:p>
        </w:tc>
        <w:tc>
          <w:tcPr>
            <w:tcW w:w="2393" w:type="dxa"/>
            <w:vMerge w:val="restart"/>
            <w:tcBorders>
              <w:top w:val="single" w:sz="4" w:space="0" w:color="auto"/>
              <w:left w:val="single" w:sz="4" w:space="0" w:color="auto"/>
              <w:bottom w:val="single" w:sz="4" w:space="0" w:color="auto"/>
              <w:right w:val="single" w:sz="4" w:space="0" w:color="auto"/>
            </w:tcBorders>
          </w:tcPr>
          <w:p w14:paraId="4F29F4CA" w14:textId="77777777" w:rsidR="001B15E2" w:rsidRPr="00035DFE" w:rsidRDefault="001B15E2" w:rsidP="00BF6C72">
            <w:pPr>
              <w:tabs>
                <w:tab w:val="left" w:pos="6165"/>
              </w:tabs>
              <w:spacing w:line="360" w:lineRule="auto"/>
              <w:jc w:val="center"/>
              <w:rPr>
                <w:szCs w:val="28"/>
              </w:rPr>
            </w:pPr>
            <w:r w:rsidRPr="00035DFE">
              <w:rPr>
                <w:szCs w:val="28"/>
              </w:rPr>
              <w:t>Консультант</w:t>
            </w:r>
          </w:p>
        </w:tc>
        <w:tc>
          <w:tcPr>
            <w:tcW w:w="4683" w:type="dxa"/>
            <w:gridSpan w:val="2"/>
            <w:tcBorders>
              <w:top w:val="single" w:sz="4" w:space="0" w:color="auto"/>
              <w:left w:val="single" w:sz="4" w:space="0" w:color="auto"/>
              <w:bottom w:val="single" w:sz="4" w:space="0" w:color="auto"/>
              <w:right w:val="single" w:sz="4" w:space="0" w:color="auto"/>
            </w:tcBorders>
          </w:tcPr>
          <w:p w14:paraId="17A0C506" w14:textId="77777777" w:rsidR="001B15E2" w:rsidRPr="00035DFE" w:rsidRDefault="001B15E2" w:rsidP="00BF6C72">
            <w:pPr>
              <w:tabs>
                <w:tab w:val="left" w:pos="6165"/>
              </w:tabs>
              <w:spacing w:line="360" w:lineRule="auto"/>
              <w:ind w:firstLine="709"/>
              <w:jc w:val="center"/>
              <w:rPr>
                <w:szCs w:val="28"/>
              </w:rPr>
            </w:pPr>
            <w:r w:rsidRPr="00035DFE">
              <w:rPr>
                <w:szCs w:val="28"/>
              </w:rPr>
              <w:t>Подпись, дата</w:t>
            </w:r>
          </w:p>
        </w:tc>
      </w:tr>
      <w:tr w:rsidR="001B15E2" w:rsidRPr="00035DFE" w14:paraId="7BB36C84" w14:textId="77777777" w:rsidTr="00BF6C72">
        <w:tc>
          <w:tcPr>
            <w:tcW w:w="2284" w:type="dxa"/>
            <w:vMerge/>
            <w:tcBorders>
              <w:top w:val="single" w:sz="4" w:space="0" w:color="auto"/>
              <w:left w:val="single" w:sz="4" w:space="0" w:color="auto"/>
              <w:bottom w:val="single" w:sz="4" w:space="0" w:color="auto"/>
              <w:right w:val="single" w:sz="4" w:space="0" w:color="auto"/>
            </w:tcBorders>
          </w:tcPr>
          <w:p w14:paraId="2E4FD701" w14:textId="77777777" w:rsidR="001B15E2" w:rsidRPr="00035DFE" w:rsidRDefault="001B15E2" w:rsidP="00BF6C72">
            <w:pPr>
              <w:tabs>
                <w:tab w:val="left" w:pos="6165"/>
              </w:tabs>
              <w:spacing w:line="360" w:lineRule="auto"/>
              <w:ind w:firstLine="709"/>
              <w:jc w:val="center"/>
              <w:rPr>
                <w:szCs w:val="28"/>
              </w:rPr>
            </w:pPr>
          </w:p>
        </w:tc>
        <w:tc>
          <w:tcPr>
            <w:tcW w:w="2393" w:type="dxa"/>
            <w:vMerge/>
            <w:tcBorders>
              <w:top w:val="single" w:sz="4" w:space="0" w:color="auto"/>
              <w:left w:val="single" w:sz="4" w:space="0" w:color="auto"/>
              <w:bottom w:val="single" w:sz="4" w:space="0" w:color="auto"/>
              <w:right w:val="single" w:sz="4" w:space="0" w:color="auto"/>
            </w:tcBorders>
          </w:tcPr>
          <w:p w14:paraId="47F81894" w14:textId="77777777" w:rsidR="001B15E2" w:rsidRPr="00035DFE" w:rsidRDefault="001B15E2" w:rsidP="00BF6C72">
            <w:pPr>
              <w:tabs>
                <w:tab w:val="left" w:pos="6165"/>
              </w:tabs>
              <w:spacing w:line="360" w:lineRule="auto"/>
              <w:ind w:firstLine="709"/>
              <w:jc w:val="center"/>
              <w:rPr>
                <w:szCs w:val="28"/>
              </w:rPr>
            </w:pPr>
          </w:p>
        </w:tc>
        <w:tc>
          <w:tcPr>
            <w:tcW w:w="2393" w:type="dxa"/>
            <w:tcBorders>
              <w:top w:val="single" w:sz="4" w:space="0" w:color="auto"/>
              <w:left w:val="single" w:sz="4" w:space="0" w:color="auto"/>
              <w:bottom w:val="single" w:sz="4" w:space="0" w:color="auto"/>
              <w:right w:val="single" w:sz="4" w:space="0" w:color="auto"/>
            </w:tcBorders>
          </w:tcPr>
          <w:p w14:paraId="13D3D018" w14:textId="77777777" w:rsidR="001B15E2" w:rsidRPr="00035DFE" w:rsidRDefault="001B15E2" w:rsidP="00BF6C72">
            <w:pPr>
              <w:tabs>
                <w:tab w:val="left" w:pos="6165"/>
              </w:tabs>
              <w:spacing w:line="360" w:lineRule="auto"/>
              <w:jc w:val="center"/>
              <w:rPr>
                <w:szCs w:val="28"/>
              </w:rPr>
            </w:pPr>
            <w:r w:rsidRPr="00035DFE">
              <w:rPr>
                <w:szCs w:val="28"/>
              </w:rPr>
              <w:t>Задание выдал</w:t>
            </w:r>
          </w:p>
        </w:tc>
        <w:tc>
          <w:tcPr>
            <w:tcW w:w="2290" w:type="dxa"/>
            <w:tcBorders>
              <w:top w:val="single" w:sz="4" w:space="0" w:color="auto"/>
              <w:left w:val="single" w:sz="4" w:space="0" w:color="auto"/>
              <w:bottom w:val="single" w:sz="4" w:space="0" w:color="auto"/>
              <w:right w:val="single" w:sz="4" w:space="0" w:color="auto"/>
            </w:tcBorders>
          </w:tcPr>
          <w:p w14:paraId="3FE2D287" w14:textId="77777777" w:rsidR="001B15E2" w:rsidRPr="00035DFE" w:rsidRDefault="001B15E2" w:rsidP="00BF6C72">
            <w:pPr>
              <w:tabs>
                <w:tab w:val="left" w:pos="6165"/>
              </w:tabs>
              <w:spacing w:line="360" w:lineRule="auto"/>
              <w:jc w:val="center"/>
              <w:rPr>
                <w:szCs w:val="28"/>
              </w:rPr>
            </w:pPr>
            <w:r w:rsidRPr="00035DFE">
              <w:rPr>
                <w:szCs w:val="28"/>
              </w:rPr>
              <w:t>Задание принял</w:t>
            </w:r>
          </w:p>
        </w:tc>
      </w:tr>
      <w:tr w:rsidR="001B15E2" w:rsidRPr="00035DFE" w14:paraId="746E14F1" w14:textId="77777777" w:rsidTr="00BF6C72">
        <w:tc>
          <w:tcPr>
            <w:tcW w:w="2284" w:type="dxa"/>
            <w:tcBorders>
              <w:top w:val="single" w:sz="4" w:space="0" w:color="auto"/>
              <w:left w:val="single" w:sz="4" w:space="0" w:color="auto"/>
              <w:bottom w:val="single" w:sz="4" w:space="0" w:color="auto"/>
              <w:right w:val="single" w:sz="4" w:space="0" w:color="auto"/>
            </w:tcBorders>
          </w:tcPr>
          <w:p w14:paraId="2D56FE3D"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393" w:type="dxa"/>
            <w:tcBorders>
              <w:top w:val="single" w:sz="4" w:space="0" w:color="auto"/>
              <w:left w:val="single" w:sz="4" w:space="0" w:color="auto"/>
              <w:bottom w:val="single" w:sz="4" w:space="0" w:color="auto"/>
              <w:right w:val="single" w:sz="4" w:space="0" w:color="auto"/>
            </w:tcBorders>
          </w:tcPr>
          <w:p w14:paraId="7D642E6B"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393" w:type="dxa"/>
            <w:tcBorders>
              <w:top w:val="single" w:sz="4" w:space="0" w:color="auto"/>
              <w:left w:val="single" w:sz="4" w:space="0" w:color="auto"/>
              <w:bottom w:val="single" w:sz="4" w:space="0" w:color="auto"/>
              <w:right w:val="single" w:sz="4" w:space="0" w:color="auto"/>
            </w:tcBorders>
          </w:tcPr>
          <w:p w14:paraId="0755AAEC"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290" w:type="dxa"/>
            <w:tcBorders>
              <w:top w:val="single" w:sz="4" w:space="0" w:color="auto"/>
              <w:left w:val="single" w:sz="4" w:space="0" w:color="auto"/>
              <w:bottom w:val="single" w:sz="4" w:space="0" w:color="auto"/>
              <w:right w:val="single" w:sz="4" w:space="0" w:color="auto"/>
            </w:tcBorders>
          </w:tcPr>
          <w:p w14:paraId="7C8AD082" w14:textId="77777777" w:rsidR="001B15E2" w:rsidRPr="00035DFE" w:rsidRDefault="001B15E2" w:rsidP="00BF6C72">
            <w:pPr>
              <w:tabs>
                <w:tab w:val="left" w:pos="6165"/>
              </w:tabs>
              <w:spacing w:line="360" w:lineRule="auto"/>
              <w:jc w:val="center"/>
              <w:rPr>
                <w:szCs w:val="28"/>
              </w:rPr>
            </w:pPr>
            <w:r w:rsidRPr="00035DFE">
              <w:rPr>
                <w:szCs w:val="28"/>
              </w:rPr>
              <w:t>_</w:t>
            </w:r>
          </w:p>
        </w:tc>
      </w:tr>
      <w:tr w:rsidR="001B15E2" w:rsidRPr="00035DFE" w14:paraId="25AE81E7" w14:textId="77777777" w:rsidTr="00BF6C72">
        <w:tc>
          <w:tcPr>
            <w:tcW w:w="2284" w:type="dxa"/>
            <w:tcBorders>
              <w:top w:val="single" w:sz="4" w:space="0" w:color="auto"/>
              <w:left w:val="single" w:sz="4" w:space="0" w:color="auto"/>
              <w:bottom w:val="single" w:sz="4" w:space="0" w:color="auto"/>
              <w:right w:val="single" w:sz="4" w:space="0" w:color="auto"/>
            </w:tcBorders>
          </w:tcPr>
          <w:p w14:paraId="3E265C5C"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393" w:type="dxa"/>
            <w:tcBorders>
              <w:top w:val="single" w:sz="4" w:space="0" w:color="auto"/>
              <w:left w:val="single" w:sz="4" w:space="0" w:color="auto"/>
              <w:bottom w:val="single" w:sz="4" w:space="0" w:color="auto"/>
              <w:right w:val="single" w:sz="4" w:space="0" w:color="auto"/>
            </w:tcBorders>
          </w:tcPr>
          <w:p w14:paraId="60B2042B"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393" w:type="dxa"/>
            <w:tcBorders>
              <w:top w:val="single" w:sz="4" w:space="0" w:color="auto"/>
              <w:left w:val="single" w:sz="4" w:space="0" w:color="auto"/>
              <w:bottom w:val="single" w:sz="4" w:space="0" w:color="auto"/>
              <w:right w:val="single" w:sz="4" w:space="0" w:color="auto"/>
            </w:tcBorders>
          </w:tcPr>
          <w:p w14:paraId="2856E227"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290" w:type="dxa"/>
            <w:tcBorders>
              <w:top w:val="single" w:sz="4" w:space="0" w:color="auto"/>
              <w:left w:val="single" w:sz="4" w:space="0" w:color="auto"/>
              <w:bottom w:val="single" w:sz="4" w:space="0" w:color="auto"/>
              <w:right w:val="single" w:sz="4" w:space="0" w:color="auto"/>
            </w:tcBorders>
          </w:tcPr>
          <w:p w14:paraId="282EC7AA" w14:textId="77777777" w:rsidR="001B15E2" w:rsidRPr="00035DFE" w:rsidRDefault="001B15E2" w:rsidP="00BF6C72">
            <w:pPr>
              <w:tabs>
                <w:tab w:val="left" w:pos="6165"/>
              </w:tabs>
              <w:spacing w:line="360" w:lineRule="auto"/>
              <w:jc w:val="center"/>
              <w:rPr>
                <w:szCs w:val="28"/>
              </w:rPr>
            </w:pPr>
            <w:r w:rsidRPr="00035DFE">
              <w:rPr>
                <w:szCs w:val="28"/>
              </w:rPr>
              <w:t>_</w:t>
            </w:r>
          </w:p>
        </w:tc>
      </w:tr>
    </w:tbl>
    <w:p w14:paraId="32BA36C9" w14:textId="2A991703" w:rsidR="001B15E2" w:rsidRPr="00035DFE" w:rsidRDefault="001B15E2" w:rsidP="001B15E2">
      <w:pPr>
        <w:spacing w:line="360" w:lineRule="auto"/>
        <w:jc w:val="both"/>
        <w:rPr>
          <w:szCs w:val="28"/>
        </w:rPr>
      </w:pPr>
      <w:r w:rsidRPr="006B06D6">
        <w:rPr>
          <w:szCs w:val="28"/>
        </w:rPr>
        <w:t>Дата выдачи задания</w:t>
      </w:r>
      <w:r w:rsidRPr="006B06D6">
        <w:rPr>
          <w:b/>
          <w:szCs w:val="28"/>
        </w:rPr>
        <w:t xml:space="preserve"> </w:t>
      </w:r>
      <w:r w:rsidR="006B06D6" w:rsidRPr="006B06D6">
        <w:rPr>
          <w:szCs w:val="28"/>
        </w:rPr>
        <w:t>«</w:t>
      </w:r>
      <w:r w:rsidR="006B06D6" w:rsidRPr="006B06D6">
        <w:rPr>
          <w:color w:val="000000"/>
          <w:szCs w:val="28"/>
          <w:shd w:val="clear" w:color="auto" w:fill="FFFFFF"/>
        </w:rPr>
        <w:t xml:space="preserve">26» октября 2021 </w:t>
      </w:r>
      <w:r w:rsidRPr="006B06D6">
        <w:rPr>
          <w:szCs w:val="28"/>
        </w:rPr>
        <w:t>г.</w:t>
      </w:r>
    </w:p>
    <w:p w14:paraId="2CD49BE1" w14:textId="2AED4FAF" w:rsidR="001B15E2" w:rsidRPr="00035DFE" w:rsidRDefault="001B15E2" w:rsidP="001B15E2">
      <w:pPr>
        <w:tabs>
          <w:tab w:val="left" w:pos="2925"/>
          <w:tab w:val="left" w:pos="3300"/>
        </w:tabs>
        <w:spacing w:line="360" w:lineRule="auto"/>
        <w:jc w:val="both"/>
        <w:rPr>
          <w:szCs w:val="28"/>
        </w:rPr>
      </w:pPr>
      <w:r w:rsidRPr="00035DFE">
        <w:rPr>
          <w:szCs w:val="28"/>
        </w:rPr>
        <w:t>Научный руководитель ВКР</w:t>
      </w:r>
      <w:r w:rsidRPr="00035DFE">
        <w:rPr>
          <w:szCs w:val="28"/>
        </w:rPr>
        <w:tab/>
      </w:r>
      <w:r w:rsidRPr="00035DFE">
        <w:rPr>
          <w:szCs w:val="28"/>
        </w:rPr>
        <w:tab/>
        <w:t>__________________</w:t>
      </w:r>
      <w:r w:rsidRPr="00035DFE">
        <w:rPr>
          <w:szCs w:val="28"/>
        </w:rPr>
        <w:tab/>
      </w:r>
      <w:r w:rsidR="006B06D6">
        <w:rPr>
          <w:szCs w:val="28"/>
        </w:rPr>
        <w:t>Федяев</w:t>
      </w:r>
      <w:r w:rsidRPr="00035DFE">
        <w:rPr>
          <w:szCs w:val="28"/>
        </w:rPr>
        <w:t xml:space="preserve"> </w:t>
      </w:r>
      <w:r w:rsidR="006B06D6">
        <w:rPr>
          <w:szCs w:val="28"/>
        </w:rPr>
        <w:t>Ю</w:t>
      </w:r>
      <w:r w:rsidRPr="00035DFE">
        <w:rPr>
          <w:szCs w:val="28"/>
        </w:rPr>
        <w:t>.</w:t>
      </w:r>
      <w:r w:rsidR="006B06D6">
        <w:rPr>
          <w:szCs w:val="28"/>
        </w:rPr>
        <w:t>С</w:t>
      </w:r>
      <w:r w:rsidRPr="00035DFE">
        <w:rPr>
          <w:szCs w:val="28"/>
        </w:rPr>
        <w:t>.</w:t>
      </w:r>
    </w:p>
    <w:p w14:paraId="736CDEED" w14:textId="71186A88" w:rsidR="001B15E2" w:rsidRDefault="001B15E2" w:rsidP="001B15E2">
      <w:pPr>
        <w:spacing w:line="360" w:lineRule="auto"/>
        <w:rPr>
          <w:szCs w:val="28"/>
        </w:rPr>
      </w:pPr>
      <w:r w:rsidRPr="00035DFE">
        <w:rPr>
          <w:szCs w:val="28"/>
        </w:rPr>
        <w:t>Задание принял к исполнению</w:t>
      </w:r>
      <w:r w:rsidRPr="00035DFE">
        <w:rPr>
          <w:szCs w:val="28"/>
        </w:rPr>
        <w:tab/>
        <w:t xml:space="preserve"> ___________________</w:t>
      </w:r>
      <w:r w:rsidRPr="00035DFE">
        <w:rPr>
          <w:szCs w:val="28"/>
        </w:rPr>
        <w:tab/>
      </w:r>
      <w:r w:rsidR="006B06D6">
        <w:rPr>
          <w:szCs w:val="28"/>
        </w:rPr>
        <w:t>Тютюнов</w:t>
      </w:r>
      <w:r w:rsidRPr="00035DFE">
        <w:rPr>
          <w:szCs w:val="28"/>
        </w:rPr>
        <w:t xml:space="preserve"> </w:t>
      </w:r>
      <w:r w:rsidR="006B06D6">
        <w:rPr>
          <w:szCs w:val="28"/>
        </w:rPr>
        <w:t>И</w:t>
      </w:r>
      <w:r w:rsidRPr="00035DFE">
        <w:rPr>
          <w:szCs w:val="28"/>
        </w:rPr>
        <w:t>.А.</w:t>
      </w:r>
    </w:p>
    <w:p w14:paraId="32B12249" w14:textId="77777777" w:rsidR="001B15E2" w:rsidRPr="00035DFE" w:rsidRDefault="001B15E2" w:rsidP="001B15E2">
      <w:pPr>
        <w:spacing w:line="360" w:lineRule="auto"/>
        <w:jc w:val="center"/>
        <w:outlineLvl w:val="0"/>
        <w:rPr>
          <w:szCs w:val="28"/>
        </w:rPr>
      </w:pPr>
      <w:bookmarkStart w:id="2" w:name="_Toc518221177"/>
      <w:bookmarkStart w:id="3" w:name="_Toc106555454"/>
      <w:bookmarkStart w:id="4" w:name="_Toc106556049"/>
      <w:bookmarkStart w:id="5" w:name="_Toc106556253"/>
      <w:bookmarkStart w:id="6" w:name="_Toc106556371"/>
      <w:bookmarkStart w:id="7" w:name="_Toc106558054"/>
      <w:bookmarkStart w:id="8" w:name="_Toc106558168"/>
      <w:r w:rsidRPr="00035DFE">
        <w:rPr>
          <w:szCs w:val="28"/>
        </w:rPr>
        <w:t>КАЛЕНДАРНЫЙ ПЛАН</w:t>
      </w:r>
      <w:bookmarkEnd w:id="2"/>
      <w:bookmarkEnd w:id="3"/>
      <w:bookmarkEnd w:id="4"/>
      <w:bookmarkEnd w:id="5"/>
      <w:bookmarkEnd w:id="6"/>
      <w:bookmarkEnd w:id="7"/>
      <w:bookmarkEnd w:id="8"/>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2"/>
        <w:gridCol w:w="3232"/>
        <w:gridCol w:w="1699"/>
      </w:tblGrid>
      <w:tr w:rsidR="001B15E2" w:rsidRPr="00035DFE" w14:paraId="75D3693C" w14:textId="77777777" w:rsidTr="00BF6C72">
        <w:tc>
          <w:tcPr>
            <w:tcW w:w="4480" w:type="dxa"/>
            <w:tcBorders>
              <w:top w:val="single" w:sz="4" w:space="0" w:color="auto"/>
              <w:left w:val="single" w:sz="4" w:space="0" w:color="auto"/>
              <w:bottom w:val="single" w:sz="4" w:space="0" w:color="auto"/>
              <w:right w:val="single" w:sz="4" w:space="0" w:color="auto"/>
            </w:tcBorders>
          </w:tcPr>
          <w:p w14:paraId="507D0B7B" w14:textId="77777777" w:rsidR="001B15E2" w:rsidRPr="00035DFE" w:rsidRDefault="001B15E2" w:rsidP="00BF6C72">
            <w:pPr>
              <w:spacing w:line="360" w:lineRule="auto"/>
              <w:jc w:val="center"/>
              <w:outlineLvl w:val="0"/>
              <w:rPr>
                <w:szCs w:val="28"/>
              </w:rPr>
            </w:pPr>
            <w:bookmarkStart w:id="9" w:name="_Toc518221178"/>
            <w:bookmarkStart w:id="10" w:name="_Toc106555455"/>
            <w:bookmarkStart w:id="11" w:name="_Toc106556050"/>
            <w:bookmarkStart w:id="12" w:name="_Toc106556254"/>
            <w:bookmarkStart w:id="13" w:name="_Toc106556372"/>
            <w:bookmarkStart w:id="14" w:name="_Toc106558055"/>
            <w:bookmarkStart w:id="15" w:name="_Toc106558169"/>
            <w:r w:rsidRPr="00035DFE">
              <w:rPr>
                <w:szCs w:val="28"/>
              </w:rPr>
              <w:lastRenderedPageBreak/>
              <w:t>Наименование этапов</w:t>
            </w:r>
            <w:bookmarkEnd w:id="9"/>
            <w:bookmarkEnd w:id="10"/>
            <w:bookmarkEnd w:id="11"/>
            <w:bookmarkEnd w:id="12"/>
            <w:bookmarkEnd w:id="13"/>
            <w:bookmarkEnd w:id="14"/>
            <w:bookmarkEnd w:id="15"/>
            <w:r w:rsidRPr="00035DFE">
              <w:rPr>
                <w:szCs w:val="28"/>
              </w:rPr>
              <w:t xml:space="preserve"> </w:t>
            </w:r>
          </w:p>
          <w:p w14:paraId="682E5A07" w14:textId="77777777" w:rsidR="001B15E2" w:rsidRPr="00035DFE" w:rsidRDefault="001B15E2" w:rsidP="00BF6C72">
            <w:pPr>
              <w:spacing w:line="360" w:lineRule="auto"/>
              <w:jc w:val="center"/>
              <w:outlineLvl w:val="0"/>
              <w:rPr>
                <w:szCs w:val="28"/>
              </w:rPr>
            </w:pPr>
            <w:bookmarkStart w:id="16" w:name="_Toc518221179"/>
            <w:bookmarkStart w:id="17" w:name="_Toc106555456"/>
            <w:bookmarkStart w:id="18" w:name="_Toc106556051"/>
            <w:bookmarkStart w:id="19" w:name="_Toc106556255"/>
            <w:bookmarkStart w:id="20" w:name="_Toc106556373"/>
            <w:bookmarkStart w:id="21" w:name="_Toc106558056"/>
            <w:bookmarkStart w:id="22" w:name="_Toc106558170"/>
            <w:r w:rsidRPr="00035DFE">
              <w:rPr>
                <w:szCs w:val="28"/>
              </w:rPr>
              <w:t>ВКР</w:t>
            </w:r>
            <w:bookmarkEnd w:id="16"/>
            <w:bookmarkEnd w:id="17"/>
            <w:bookmarkEnd w:id="18"/>
            <w:bookmarkEnd w:id="19"/>
            <w:bookmarkEnd w:id="20"/>
            <w:bookmarkEnd w:id="21"/>
            <w:bookmarkEnd w:id="22"/>
          </w:p>
        </w:tc>
        <w:tc>
          <w:tcPr>
            <w:tcW w:w="3359" w:type="dxa"/>
            <w:tcBorders>
              <w:top w:val="single" w:sz="4" w:space="0" w:color="auto"/>
              <w:left w:val="single" w:sz="4" w:space="0" w:color="auto"/>
              <w:bottom w:val="single" w:sz="4" w:space="0" w:color="auto"/>
              <w:right w:val="single" w:sz="4" w:space="0" w:color="auto"/>
            </w:tcBorders>
          </w:tcPr>
          <w:p w14:paraId="5540B168" w14:textId="77777777" w:rsidR="001B15E2" w:rsidRPr="00035DFE" w:rsidRDefault="001B15E2" w:rsidP="00BF6C72">
            <w:pPr>
              <w:spacing w:line="360" w:lineRule="auto"/>
              <w:jc w:val="center"/>
              <w:rPr>
                <w:szCs w:val="28"/>
              </w:rPr>
            </w:pPr>
            <w:r w:rsidRPr="00035DFE">
              <w:rPr>
                <w:szCs w:val="28"/>
              </w:rPr>
              <w:t xml:space="preserve">Срок выполнения </w:t>
            </w:r>
          </w:p>
          <w:p w14:paraId="2DE2CE14" w14:textId="77777777" w:rsidR="001B15E2" w:rsidRPr="00035DFE" w:rsidRDefault="001B15E2" w:rsidP="00BF6C72">
            <w:pPr>
              <w:spacing w:line="360" w:lineRule="auto"/>
              <w:jc w:val="center"/>
              <w:outlineLvl w:val="0"/>
              <w:rPr>
                <w:szCs w:val="28"/>
              </w:rPr>
            </w:pPr>
            <w:bookmarkStart w:id="23" w:name="_Toc518221180"/>
            <w:bookmarkStart w:id="24" w:name="_Toc106555457"/>
            <w:bookmarkStart w:id="25" w:name="_Toc106556052"/>
            <w:bookmarkStart w:id="26" w:name="_Toc106556256"/>
            <w:bookmarkStart w:id="27" w:name="_Toc106556374"/>
            <w:bookmarkStart w:id="28" w:name="_Toc106558057"/>
            <w:bookmarkStart w:id="29" w:name="_Toc106558171"/>
            <w:r w:rsidRPr="00035DFE">
              <w:rPr>
                <w:szCs w:val="28"/>
              </w:rPr>
              <w:t>этапов работы</w:t>
            </w:r>
            <w:bookmarkEnd w:id="23"/>
            <w:bookmarkEnd w:id="24"/>
            <w:bookmarkEnd w:id="25"/>
            <w:bookmarkEnd w:id="26"/>
            <w:bookmarkEnd w:id="27"/>
            <w:bookmarkEnd w:id="28"/>
            <w:bookmarkEnd w:id="29"/>
          </w:p>
        </w:tc>
        <w:tc>
          <w:tcPr>
            <w:tcW w:w="1512" w:type="dxa"/>
            <w:tcBorders>
              <w:top w:val="single" w:sz="4" w:space="0" w:color="auto"/>
              <w:left w:val="single" w:sz="4" w:space="0" w:color="auto"/>
              <w:bottom w:val="single" w:sz="4" w:space="0" w:color="auto"/>
              <w:right w:val="single" w:sz="4" w:space="0" w:color="auto"/>
            </w:tcBorders>
          </w:tcPr>
          <w:p w14:paraId="7108B34C" w14:textId="77777777" w:rsidR="001B15E2" w:rsidRPr="00035DFE" w:rsidRDefault="001B15E2" w:rsidP="00BF6C72">
            <w:pPr>
              <w:spacing w:line="360" w:lineRule="auto"/>
              <w:jc w:val="center"/>
              <w:outlineLvl w:val="0"/>
              <w:rPr>
                <w:szCs w:val="28"/>
              </w:rPr>
            </w:pPr>
            <w:bookmarkStart w:id="30" w:name="_Toc518221181"/>
            <w:bookmarkStart w:id="31" w:name="_Toc106555458"/>
            <w:bookmarkStart w:id="32" w:name="_Toc106556053"/>
            <w:bookmarkStart w:id="33" w:name="_Toc106556257"/>
            <w:bookmarkStart w:id="34" w:name="_Toc106556375"/>
            <w:bookmarkStart w:id="35" w:name="_Toc106558058"/>
            <w:bookmarkStart w:id="36" w:name="_Toc106558172"/>
            <w:r w:rsidRPr="00035DFE">
              <w:rPr>
                <w:szCs w:val="28"/>
              </w:rPr>
              <w:t>Примечание</w:t>
            </w:r>
            <w:bookmarkEnd w:id="30"/>
            <w:bookmarkEnd w:id="31"/>
            <w:bookmarkEnd w:id="32"/>
            <w:bookmarkEnd w:id="33"/>
            <w:bookmarkEnd w:id="34"/>
            <w:bookmarkEnd w:id="35"/>
            <w:bookmarkEnd w:id="36"/>
          </w:p>
        </w:tc>
      </w:tr>
      <w:tr w:rsidR="001B15E2" w:rsidRPr="00035DFE" w14:paraId="0D959210" w14:textId="77777777" w:rsidTr="00BF6C72">
        <w:tc>
          <w:tcPr>
            <w:tcW w:w="4480" w:type="dxa"/>
            <w:tcBorders>
              <w:top w:val="single" w:sz="4" w:space="0" w:color="auto"/>
              <w:left w:val="single" w:sz="4" w:space="0" w:color="auto"/>
              <w:bottom w:val="single" w:sz="4" w:space="0" w:color="auto"/>
              <w:right w:val="single" w:sz="4" w:space="0" w:color="auto"/>
            </w:tcBorders>
          </w:tcPr>
          <w:p w14:paraId="4A79221A" w14:textId="77777777" w:rsidR="001B15E2" w:rsidRPr="00035DFE" w:rsidRDefault="001B15E2" w:rsidP="00BF6C72">
            <w:pPr>
              <w:spacing w:line="360" w:lineRule="auto"/>
              <w:jc w:val="both"/>
              <w:outlineLvl w:val="0"/>
              <w:rPr>
                <w:szCs w:val="28"/>
              </w:rPr>
            </w:pPr>
            <w:bookmarkStart w:id="37" w:name="_Toc518221182"/>
            <w:bookmarkStart w:id="38" w:name="_Toc106555459"/>
            <w:bookmarkStart w:id="39" w:name="_Toc106556054"/>
            <w:bookmarkStart w:id="40" w:name="_Toc106556258"/>
            <w:bookmarkStart w:id="41" w:name="_Toc106556376"/>
            <w:bookmarkStart w:id="42" w:name="_Toc106558059"/>
            <w:bookmarkStart w:id="43" w:name="_Toc106558173"/>
            <w:r w:rsidRPr="00035DFE">
              <w:rPr>
                <w:szCs w:val="28"/>
              </w:rPr>
              <w:t>Подбор и анализ источников и научных изданий в соответствии с темой исследования</w:t>
            </w:r>
            <w:bookmarkEnd w:id="37"/>
            <w:bookmarkEnd w:id="38"/>
            <w:bookmarkEnd w:id="39"/>
            <w:bookmarkEnd w:id="40"/>
            <w:bookmarkEnd w:id="41"/>
            <w:bookmarkEnd w:id="42"/>
            <w:bookmarkEnd w:id="43"/>
          </w:p>
        </w:tc>
        <w:tc>
          <w:tcPr>
            <w:tcW w:w="3359" w:type="dxa"/>
            <w:tcBorders>
              <w:top w:val="single" w:sz="4" w:space="0" w:color="auto"/>
              <w:left w:val="single" w:sz="4" w:space="0" w:color="auto"/>
              <w:bottom w:val="single" w:sz="4" w:space="0" w:color="auto"/>
              <w:right w:val="single" w:sz="4" w:space="0" w:color="auto"/>
            </w:tcBorders>
          </w:tcPr>
          <w:p w14:paraId="241E0A4D" w14:textId="2DBE460E" w:rsidR="001B15E2" w:rsidRPr="00035DFE" w:rsidRDefault="001B15E2" w:rsidP="00BF6C72">
            <w:pPr>
              <w:spacing w:line="360" w:lineRule="auto"/>
              <w:jc w:val="both"/>
              <w:outlineLvl w:val="0"/>
              <w:rPr>
                <w:szCs w:val="28"/>
              </w:rPr>
            </w:pPr>
            <w:bookmarkStart w:id="44" w:name="_Toc518221183"/>
            <w:bookmarkStart w:id="45" w:name="_Toc106555460"/>
            <w:bookmarkStart w:id="46" w:name="_Toc106556055"/>
            <w:bookmarkStart w:id="47" w:name="_Toc106556259"/>
            <w:bookmarkStart w:id="48" w:name="_Toc106556377"/>
            <w:bookmarkStart w:id="49" w:name="_Toc106558060"/>
            <w:bookmarkStart w:id="50" w:name="_Toc106558174"/>
            <w:r w:rsidRPr="00035DFE">
              <w:rPr>
                <w:szCs w:val="28"/>
              </w:rPr>
              <w:t>ноябрь-декабрь 20</w:t>
            </w:r>
            <w:bookmarkEnd w:id="44"/>
            <w:r w:rsidR="006B06D6">
              <w:rPr>
                <w:szCs w:val="28"/>
              </w:rPr>
              <w:t>21</w:t>
            </w:r>
            <w:bookmarkEnd w:id="45"/>
            <w:bookmarkEnd w:id="46"/>
            <w:bookmarkEnd w:id="47"/>
            <w:bookmarkEnd w:id="48"/>
            <w:bookmarkEnd w:id="49"/>
            <w:bookmarkEnd w:id="50"/>
          </w:p>
        </w:tc>
        <w:tc>
          <w:tcPr>
            <w:tcW w:w="1512" w:type="dxa"/>
            <w:tcBorders>
              <w:top w:val="single" w:sz="4" w:space="0" w:color="auto"/>
              <w:left w:val="single" w:sz="4" w:space="0" w:color="auto"/>
              <w:bottom w:val="single" w:sz="4" w:space="0" w:color="auto"/>
              <w:right w:val="single" w:sz="4" w:space="0" w:color="auto"/>
            </w:tcBorders>
          </w:tcPr>
          <w:p w14:paraId="2F7DF10F" w14:textId="77777777" w:rsidR="001B15E2" w:rsidRPr="00035DFE" w:rsidRDefault="001B15E2" w:rsidP="00BF6C72">
            <w:pPr>
              <w:spacing w:line="360" w:lineRule="auto"/>
              <w:jc w:val="center"/>
              <w:outlineLvl w:val="0"/>
              <w:rPr>
                <w:szCs w:val="28"/>
              </w:rPr>
            </w:pPr>
            <w:bookmarkStart w:id="51" w:name="_Toc518221184"/>
            <w:bookmarkStart w:id="52" w:name="_Toc106555461"/>
            <w:bookmarkStart w:id="53" w:name="_Toc106556056"/>
            <w:bookmarkStart w:id="54" w:name="_Toc106556260"/>
            <w:bookmarkStart w:id="55" w:name="_Toc106556378"/>
            <w:bookmarkStart w:id="56" w:name="_Toc106558061"/>
            <w:bookmarkStart w:id="57" w:name="_Toc106558175"/>
            <w:r w:rsidRPr="00035DFE">
              <w:rPr>
                <w:szCs w:val="28"/>
              </w:rPr>
              <w:t>Выполнено</w:t>
            </w:r>
            <w:bookmarkEnd w:id="51"/>
            <w:bookmarkEnd w:id="52"/>
            <w:bookmarkEnd w:id="53"/>
            <w:bookmarkEnd w:id="54"/>
            <w:bookmarkEnd w:id="55"/>
            <w:bookmarkEnd w:id="56"/>
            <w:bookmarkEnd w:id="57"/>
          </w:p>
        </w:tc>
      </w:tr>
      <w:tr w:rsidR="001B15E2" w:rsidRPr="00035DFE" w14:paraId="4E05B17C" w14:textId="77777777" w:rsidTr="00BF6C72">
        <w:tc>
          <w:tcPr>
            <w:tcW w:w="4480" w:type="dxa"/>
            <w:tcBorders>
              <w:top w:val="single" w:sz="4" w:space="0" w:color="auto"/>
              <w:left w:val="single" w:sz="4" w:space="0" w:color="auto"/>
              <w:bottom w:val="single" w:sz="4" w:space="0" w:color="auto"/>
              <w:right w:val="single" w:sz="4" w:space="0" w:color="auto"/>
            </w:tcBorders>
          </w:tcPr>
          <w:p w14:paraId="3E111979" w14:textId="77777777" w:rsidR="001B15E2" w:rsidRPr="00035DFE" w:rsidRDefault="001B15E2" w:rsidP="00BF6C72">
            <w:pPr>
              <w:spacing w:line="360" w:lineRule="auto"/>
              <w:jc w:val="both"/>
              <w:outlineLvl w:val="0"/>
              <w:rPr>
                <w:szCs w:val="28"/>
              </w:rPr>
            </w:pPr>
            <w:bookmarkStart w:id="58" w:name="_Toc518221185"/>
            <w:bookmarkStart w:id="59" w:name="_Toc106555462"/>
            <w:bookmarkStart w:id="60" w:name="_Toc106556057"/>
            <w:bookmarkStart w:id="61" w:name="_Toc106556261"/>
            <w:bookmarkStart w:id="62" w:name="_Toc106556379"/>
            <w:bookmarkStart w:id="63" w:name="_Toc106558062"/>
            <w:bookmarkStart w:id="64" w:name="_Toc106558176"/>
            <w:r w:rsidRPr="00035DFE">
              <w:rPr>
                <w:szCs w:val="28"/>
              </w:rPr>
              <w:t>Написание введения</w:t>
            </w:r>
            <w:bookmarkEnd w:id="58"/>
            <w:bookmarkEnd w:id="59"/>
            <w:bookmarkEnd w:id="60"/>
            <w:bookmarkEnd w:id="61"/>
            <w:bookmarkEnd w:id="62"/>
            <w:bookmarkEnd w:id="63"/>
            <w:bookmarkEnd w:id="64"/>
          </w:p>
        </w:tc>
        <w:tc>
          <w:tcPr>
            <w:tcW w:w="3359" w:type="dxa"/>
            <w:tcBorders>
              <w:top w:val="single" w:sz="4" w:space="0" w:color="auto"/>
              <w:left w:val="single" w:sz="4" w:space="0" w:color="auto"/>
              <w:bottom w:val="single" w:sz="4" w:space="0" w:color="auto"/>
              <w:right w:val="single" w:sz="4" w:space="0" w:color="auto"/>
            </w:tcBorders>
          </w:tcPr>
          <w:p w14:paraId="310B107F" w14:textId="4F0AD4A7" w:rsidR="001B15E2" w:rsidRPr="00035DFE" w:rsidRDefault="001B15E2" w:rsidP="00BF6C72">
            <w:pPr>
              <w:spacing w:line="360" w:lineRule="auto"/>
              <w:jc w:val="both"/>
              <w:outlineLvl w:val="0"/>
              <w:rPr>
                <w:szCs w:val="28"/>
              </w:rPr>
            </w:pPr>
            <w:bookmarkStart w:id="65" w:name="_Toc518221186"/>
            <w:bookmarkStart w:id="66" w:name="_Toc106555463"/>
            <w:bookmarkStart w:id="67" w:name="_Toc106556058"/>
            <w:bookmarkStart w:id="68" w:name="_Toc106556262"/>
            <w:bookmarkStart w:id="69" w:name="_Toc106556380"/>
            <w:bookmarkStart w:id="70" w:name="_Toc106558063"/>
            <w:bookmarkStart w:id="71" w:name="_Toc106558177"/>
            <w:r w:rsidRPr="00035DFE">
              <w:rPr>
                <w:szCs w:val="28"/>
              </w:rPr>
              <w:t>май 20</w:t>
            </w:r>
            <w:r w:rsidR="006B06D6">
              <w:rPr>
                <w:szCs w:val="28"/>
              </w:rPr>
              <w:t>22</w:t>
            </w:r>
            <w:r w:rsidRPr="00035DFE">
              <w:rPr>
                <w:szCs w:val="28"/>
              </w:rPr>
              <w:t xml:space="preserve"> г.</w:t>
            </w:r>
            <w:bookmarkEnd w:id="65"/>
            <w:bookmarkEnd w:id="66"/>
            <w:bookmarkEnd w:id="67"/>
            <w:bookmarkEnd w:id="68"/>
            <w:bookmarkEnd w:id="69"/>
            <w:bookmarkEnd w:id="70"/>
            <w:bookmarkEnd w:id="71"/>
          </w:p>
        </w:tc>
        <w:tc>
          <w:tcPr>
            <w:tcW w:w="1512" w:type="dxa"/>
            <w:tcBorders>
              <w:top w:val="single" w:sz="4" w:space="0" w:color="auto"/>
              <w:left w:val="single" w:sz="4" w:space="0" w:color="auto"/>
              <w:bottom w:val="single" w:sz="4" w:space="0" w:color="auto"/>
              <w:right w:val="single" w:sz="4" w:space="0" w:color="auto"/>
            </w:tcBorders>
          </w:tcPr>
          <w:p w14:paraId="1084B44D" w14:textId="77777777" w:rsidR="001B15E2" w:rsidRPr="00035DFE" w:rsidRDefault="001B15E2" w:rsidP="00BF6C72">
            <w:pPr>
              <w:spacing w:line="360" w:lineRule="auto"/>
              <w:jc w:val="center"/>
              <w:outlineLvl w:val="0"/>
              <w:rPr>
                <w:szCs w:val="28"/>
              </w:rPr>
            </w:pPr>
            <w:bookmarkStart w:id="72" w:name="_Toc518221187"/>
            <w:bookmarkStart w:id="73" w:name="_Toc106555464"/>
            <w:bookmarkStart w:id="74" w:name="_Toc106556059"/>
            <w:bookmarkStart w:id="75" w:name="_Toc106556263"/>
            <w:bookmarkStart w:id="76" w:name="_Toc106556381"/>
            <w:bookmarkStart w:id="77" w:name="_Toc106558064"/>
            <w:bookmarkStart w:id="78" w:name="_Toc106558178"/>
            <w:r w:rsidRPr="00035DFE">
              <w:rPr>
                <w:szCs w:val="28"/>
              </w:rPr>
              <w:t>Выполнено</w:t>
            </w:r>
            <w:bookmarkEnd w:id="72"/>
            <w:bookmarkEnd w:id="73"/>
            <w:bookmarkEnd w:id="74"/>
            <w:bookmarkEnd w:id="75"/>
            <w:bookmarkEnd w:id="76"/>
            <w:bookmarkEnd w:id="77"/>
            <w:bookmarkEnd w:id="78"/>
          </w:p>
        </w:tc>
      </w:tr>
      <w:tr w:rsidR="001B15E2" w:rsidRPr="00035DFE" w14:paraId="51366B8D" w14:textId="77777777" w:rsidTr="00BF6C72">
        <w:tc>
          <w:tcPr>
            <w:tcW w:w="4480" w:type="dxa"/>
            <w:tcBorders>
              <w:top w:val="single" w:sz="4" w:space="0" w:color="auto"/>
              <w:left w:val="single" w:sz="4" w:space="0" w:color="auto"/>
              <w:bottom w:val="single" w:sz="4" w:space="0" w:color="auto"/>
              <w:right w:val="single" w:sz="4" w:space="0" w:color="auto"/>
            </w:tcBorders>
          </w:tcPr>
          <w:p w14:paraId="4B76AEC6" w14:textId="77777777" w:rsidR="001B15E2" w:rsidRPr="00035DFE" w:rsidRDefault="001B15E2" w:rsidP="00BF6C72">
            <w:pPr>
              <w:spacing w:line="360" w:lineRule="auto"/>
              <w:jc w:val="both"/>
              <w:outlineLvl w:val="0"/>
              <w:rPr>
                <w:szCs w:val="28"/>
              </w:rPr>
            </w:pPr>
            <w:bookmarkStart w:id="79" w:name="_Toc518221188"/>
            <w:bookmarkStart w:id="80" w:name="_Toc106555465"/>
            <w:bookmarkStart w:id="81" w:name="_Toc106556060"/>
            <w:bookmarkStart w:id="82" w:name="_Toc106556264"/>
            <w:bookmarkStart w:id="83" w:name="_Toc106556382"/>
            <w:bookmarkStart w:id="84" w:name="_Toc106558065"/>
            <w:bookmarkStart w:id="85" w:name="_Toc106558179"/>
            <w:r w:rsidRPr="00035DFE">
              <w:rPr>
                <w:szCs w:val="28"/>
              </w:rPr>
              <w:t>Написание главы 1</w:t>
            </w:r>
            <w:bookmarkEnd w:id="79"/>
            <w:bookmarkEnd w:id="80"/>
            <w:bookmarkEnd w:id="81"/>
            <w:bookmarkEnd w:id="82"/>
            <w:bookmarkEnd w:id="83"/>
            <w:bookmarkEnd w:id="84"/>
            <w:bookmarkEnd w:id="85"/>
          </w:p>
        </w:tc>
        <w:tc>
          <w:tcPr>
            <w:tcW w:w="3359" w:type="dxa"/>
            <w:tcBorders>
              <w:top w:val="single" w:sz="4" w:space="0" w:color="auto"/>
              <w:left w:val="single" w:sz="4" w:space="0" w:color="auto"/>
              <w:bottom w:val="single" w:sz="4" w:space="0" w:color="auto"/>
              <w:right w:val="single" w:sz="4" w:space="0" w:color="auto"/>
            </w:tcBorders>
          </w:tcPr>
          <w:p w14:paraId="231BBBC5" w14:textId="0CBCCACE" w:rsidR="001B15E2" w:rsidRPr="00035DFE" w:rsidRDefault="001B15E2" w:rsidP="00BF6C72">
            <w:pPr>
              <w:spacing w:line="360" w:lineRule="auto"/>
              <w:jc w:val="both"/>
              <w:outlineLvl w:val="0"/>
              <w:rPr>
                <w:szCs w:val="28"/>
              </w:rPr>
            </w:pPr>
            <w:bookmarkStart w:id="86" w:name="_Toc518221189"/>
            <w:bookmarkStart w:id="87" w:name="_Toc106555466"/>
            <w:bookmarkStart w:id="88" w:name="_Toc106556061"/>
            <w:bookmarkStart w:id="89" w:name="_Toc106556265"/>
            <w:bookmarkStart w:id="90" w:name="_Toc106556383"/>
            <w:bookmarkStart w:id="91" w:name="_Toc106558066"/>
            <w:bookmarkStart w:id="92" w:name="_Toc106558180"/>
            <w:r w:rsidRPr="00035DFE">
              <w:rPr>
                <w:szCs w:val="28"/>
              </w:rPr>
              <w:t>январь-февраль 20</w:t>
            </w:r>
            <w:r w:rsidR="006B06D6">
              <w:rPr>
                <w:szCs w:val="28"/>
              </w:rPr>
              <w:t>22</w:t>
            </w:r>
            <w:r w:rsidRPr="00035DFE">
              <w:rPr>
                <w:szCs w:val="28"/>
              </w:rPr>
              <w:t xml:space="preserve"> г.</w:t>
            </w:r>
            <w:bookmarkEnd w:id="86"/>
            <w:bookmarkEnd w:id="87"/>
            <w:bookmarkEnd w:id="88"/>
            <w:bookmarkEnd w:id="89"/>
            <w:bookmarkEnd w:id="90"/>
            <w:bookmarkEnd w:id="91"/>
            <w:bookmarkEnd w:id="92"/>
          </w:p>
        </w:tc>
        <w:tc>
          <w:tcPr>
            <w:tcW w:w="1512" w:type="dxa"/>
            <w:tcBorders>
              <w:top w:val="single" w:sz="4" w:space="0" w:color="auto"/>
              <w:left w:val="single" w:sz="4" w:space="0" w:color="auto"/>
              <w:bottom w:val="single" w:sz="4" w:space="0" w:color="auto"/>
              <w:right w:val="single" w:sz="4" w:space="0" w:color="auto"/>
            </w:tcBorders>
          </w:tcPr>
          <w:p w14:paraId="79FF463C" w14:textId="77777777" w:rsidR="001B15E2" w:rsidRPr="00035DFE" w:rsidRDefault="001B15E2" w:rsidP="00BF6C72">
            <w:pPr>
              <w:spacing w:line="360" w:lineRule="auto"/>
              <w:jc w:val="center"/>
              <w:outlineLvl w:val="0"/>
              <w:rPr>
                <w:szCs w:val="28"/>
              </w:rPr>
            </w:pPr>
            <w:bookmarkStart w:id="93" w:name="_Toc518221190"/>
            <w:bookmarkStart w:id="94" w:name="_Toc106555467"/>
            <w:bookmarkStart w:id="95" w:name="_Toc106556062"/>
            <w:bookmarkStart w:id="96" w:name="_Toc106556266"/>
            <w:bookmarkStart w:id="97" w:name="_Toc106556384"/>
            <w:bookmarkStart w:id="98" w:name="_Toc106558067"/>
            <w:bookmarkStart w:id="99" w:name="_Toc106558181"/>
            <w:r w:rsidRPr="00035DFE">
              <w:rPr>
                <w:szCs w:val="28"/>
              </w:rPr>
              <w:t>Выполнено</w:t>
            </w:r>
            <w:bookmarkEnd w:id="93"/>
            <w:bookmarkEnd w:id="94"/>
            <w:bookmarkEnd w:id="95"/>
            <w:bookmarkEnd w:id="96"/>
            <w:bookmarkEnd w:id="97"/>
            <w:bookmarkEnd w:id="98"/>
            <w:bookmarkEnd w:id="99"/>
          </w:p>
        </w:tc>
      </w:tr>
      <w:tr w:rsidR="001B15E2" w:rsidRPr="00035DFE" w14:paraId="2EBDBEB0" w14:textId="77777777" w:rsidTr="00BF6C72">
        <w:tc>
          <w:tcPr>
            <w:tcW w:w="4480" w:type="dxa"/>
            <w:tcBorders>
              <w:top w:val="single" w:sz="4" w:space="0" w:color="auto"/>
              <w:left w:val="single" w:sz="4" w:space="0" w:color="auto"/>
              <w:bottom w:val="single" w:sz="4" w:space="0" w:color="auto"/>
              <w:right w:val="single" w:sz="4" w:space="0" w:color="auto"/>
            </w:tcBorders>
          </w:tcPr>
          <w:p w14:paraId="2FC8CE86" w14:textId="77777777" w:rsidR="001B15E2" w:rsidRPr="00035DFE" w:rsidRDefault="001B15E2" w:rsidP="00BF6C72">
            <w:pPr>
              <w:spacing w:line="360" w:lineRule="auto"/>
              <w:jc w:val="both"/>
              <w:outlineLvl w:val="0"/>
              <w:rPr>
                <w:szCs w:val="28"/>
              </w:rPr>
            </w:pPr>
            <w:bookmarkStart w:id="100" w:name="_Toc518221191"/>
            <w:bookmarkStart w:id="101" w:name="_Toc106555468"/>
            <w:bookmarkStart w:id="102" w:name="_Toc106556063"/>
            <w:bookmarkStart w:id="103" w:name="_Toc106556267"/>
            <w:bookmarkStart w:id="104" w:name="_Toc106556385"/>
            <w:bookmarkStart w:id="105" w:name="_Toc106558068"/>
            <w:bookmarkStart w:id="106" w:name="_Toc106558182"/>
            <w:r w:rsidRPr="00035DFE">
              <w:rPr>
                <w:szCs w:val="28"/>
              </w:rPr>
              <w:t>Написание главы 2</w:t>
            </w:r>
            <w:bookmarkEnd w:id="100"/>
            <w:bookmarkEnd w:id="101"/>
            <w:bookmarkEnd w:id="102"/>
            <w:bookmarkEnd w:id="103"/>
            <w:bookmarkEnd w:id="104"/>
            <w:bookmarkEnd w:id="105"/>
            <w:bookmarkEnd w:id="106"/>
          </w:p>
        </w:tc>
        <w:tc>
          <w:tcPr>
            <w:tcW w:w="3359" w:type="dxa"/>
            <w:tcBorders>
              <w:top w:val="single" w:sz="4" w:space="0" w:color="auto"/>
              <w:left w:val="single" w:sz="4" w:space="0" w:color="auto"/>
              <w:bottom w:val="single" w:sz="4" w:space="0" w:color="auto"/>
              <w:right w:val="single" w:sz="4" w:space="0" w:color="auto"/>
            </w:tcBorders>
          </w:tcPr>
          <w:p w14:paraId="45A7BD67" w14:textId="5B81487F" w:rsidR="001B15E2" w:rsidRPr="00035DFE" w:rsidRDefault="001B15E2" w:rsidP="00BF6C72">
            <w:pPr>
              <w:spacing w:line="360" w:lineRule="auto"/>
              <w:jc w:val="both"/>
              <w:outlineLvl w:val="0"/>
              <w:rPr>
                <w:szCs w:val="28"/>
              </w:rPr>
            </w:pPr>
            <w:bookmarkStart w:id="107" w:name="_Toc518221192"/>
            <w:bookmarkStart w:id="108" w:name="_Toc106555469"/>
            <w:bookmarkStart w:id="109" w:name="_Toc106556064"/>
            <w:bookmarkStart w:id="110" w:name="_Toc106556268"/>
            <w:bookmarkStart w:id="111" w:name="_Toc106556386"/>
            <w:bookmarkStart w:id="112" w:name="_Toc106558069"/>
            <w:bookmarkStart w:id="113" w:name="_Toc106558183"/>
            <w:r w:rsidRPr="00035DFE">
              <w:rPr>
                <w:szCs w:val="28"/>
              </w:rPr>
              <w:t>март-апрель 20</w:t>
            </w:r>
            <w:r w:rsidR="006B06D6">
              <w:rPr>
                <w:szCs w:val="28"/>
              </w:rPr>
              <w:t>22</w:t>
            </w:r>
            <w:r w:rsidRPr="00035DFE">
              <w:rPr>
                <w:szCs w:val="28"/>
              </w:rPr>
              <w:t xml:space="preserve"> г.</w:t>
            </w:r>
            <w:bookmarkEnd w:id="107"/>
            <w:bookmarkEnd w:id="108"/>
            <w:bookmarkEnd w:id="109"/>
            <w:bookmarkEnd w:id="110"/>
            <w:bookmarkEnd w:id="111"/>
            <w:bookmarkEnd w:id="112"/>
            <w:bookmarkEnd w:id="113"/>
            <w:r w:rsidRPr="00035DFE">
              <w:rPr>
                <w:szCs w:val="28"/>
              </w:rPr>
              <w:t xml:space="preserve"> </w:t>
            </w:r>
          </w:p>
        </w:tc>
        <w:tc>
          <w:tcPr>
            <w:tcW w:w="1512" w:type="dxa"/>
            <w:tcBorders>
              <w:top w:val="single" w:sz="4" w:space="0" w:color="auto"/>
              <w:left w:val="single" w:sz="4" w:space="0" w:color="auto"/>
              <w:bottom w:val="single" w:sz="4" w:space="0" w:color="auto"/>
              <w:right w:val="single" w:sz="4" w:space="0" w:color="auto"/>
            </w:tcBorders>
          </w:tcPr>
          <w:p w14:paraId="4F19E046" w14:textId="77777777" w:rsidR="001B15E2" w:rsidRPr="00035DFE" w:rsidRDefault="001B15E2" w:rsidP="00BF6C72">
            <w:pPr>
              <w:spacing w:line="360" w:lineRule="auto"/>
              <w:jc w:val="center"/>
              <w:outlineLvl w:val="0"/>
              <w:rPr>
                <w:szCs w:val="28"/>
              </w:rPr>
            </w:pPr>
            <w:bookmarkStart w:id="114" w:name="_Toc518221193"/>
            <w:bookmarkStart w:id="115" w:name="_Toc106555470"/>
            <w:bookmarkStart w:id="116" w:name="_Toc106556065"/>
            <w:bookmarkStart w:id="117" w:name="_Toc106556269"/>
            <w:bookmarkStart w:id="118" w:name="_Toc106556387"/>
            <w:bookmarkStart w:id="119" w:name="_Toc106558070"/>
            <w:bookmarkStart w:id="120" w:name="_Toc106558184"/>
            <w:r w:rsidRPr="00035DFE">
              <w:rPr>
                <w:szCs w:val="28"/>
              </w:rPr>
              <w:t>Выполнено</w:t>
            </w:r>
            <w:bookmarkEnd w:id="114"/>
            <w:bookmarkEnd w:id="115"/>
            <w:bookmarkEnd w:id="116"/>
            <w:bookmarkEnd w:id="117"/>
            <w:bookmarkEnd w:id="118"/>
            <w:bookmarkEnd w:id="119"/>
            <w:bookmarkEnd w:id="120"/>
          </w:p>
        </w:tc>
      </w:tr>
      <w:tr w:rsidR="001B15E2" w:rsidRPr="00035DFE" w14:paraId="3146FA90" w14:textId="77777777" w:rsidTr="00BF6C72">
        <w:tc>
          <w:tcPr>
            <w:tcW w:w="4480" w:type="dxa"/>
            <w:tcBorders>
              <w:top w:val="single" w:sz="4" w:space="0" w:color="auto"/>
              <w:left w:val="single" w:sz="4" w:space="0" w:color="auto"/>
              <w:bottom w:val="single" w:sz="4" w:space="0" w:color="auto"/>
              <w:right w:val="single" w:sz="4" w:space="0" w:color="auto"/>
            </w:tcBorders>
          </w:tcPr>
          <w:p w14:paraId="404936EF" w14:textId="77777777" w:rsidR="001B15E2" w:rsidRPr="00035DFE" w:rsidRDefault="001B15E2" w:rsidP="00BF6C72">
            <w:pPr>
              <w:spacing w:line="360" w:lineRule="auto"/>
              <w:jc w:val="both"/>
              <w:outlineLvl w:val="0"/>
              <w:rPr>
                <w:szCs w:val="28"/>
              </w:rPr>
            </w:pPr>
            <w:bookmarkStart w:id="121" w:name="_Toc518221194"/>
            <w:bookmarkStart w:id="122" w:name="_Toc106555471"/>
            <w:bookmarkStart w:id="123" w:name="_Toc106556066"/>
            <w:bookmarkStart w:id="124" w:name="_Toc106556270"/>
            <w:bookmarkStart w:id="125" w:name="_Toc106556388"/>
            <w:bookmarkStart w:id="126" w:name="_Toc106558071"/>
            <w:bookmarkStart w:id="127" w:name="_Toc106558185"/>
            <w:r w:rsidRPr="00035DFE">
              <w:rPr>
                <w:szCs w:val="28"/>
              </w:rPr>
              <w:t>Написание главы 3</w:t>
            </w:r>
            <w:bookmarkEnd w:id="121"/>
            <w:bookmarkEnd w:id="122"/>
            <w:bookmarkEnd w:id="123"/>
            <w:bookmarkEnd w:id="124"/>
            <w:bookmarkEnd w:id="125"/>
            <w:bookmarkEnd w:id="126"/>
            <w:bookmarkEnd w:id="127"/>
          </w:p>
        </w:tc>
        <w:tc>
          <w:tcPr>
            <w:tcW w:w="3359" w:type="dxa"/>
            <w:tcBorders>
              <w:top w:val="single" w:sz="4" w:space="0" w:color="auto"/>
              <w:left w:val="single" w:sz="4" w:space="0" w:color="auto"/>
              <w:bottom w:val="single" w:sz="4" w:space="0" w:color="auto"/>
              <w:right w:val="single" w:sz="4" w:space="0" w:color="auto"/>
            </w:tcBorders>
          </w:tcPr>
          <w:p w14:paraId="53CD5639" w14:textId="67B5F30C" w:rsidR="001B15E2" w:rsidRPr="00035DFE" w:rsidRDefault="001B15E2" w:rsidP="00BF6C72">
            <w:pPr>
              <w:spacing w:line="360" w:lineRule="auto"/>
              <w:jc w:val="both"/>
              <w:outlineLvl w:val="0"/>
              <w:rPr>
                <w:szCs w:val="28"/>
              </w:rPr>
            </w:pPr>
            <w:bookmarkStart w:id="128" w:name="_Toc518221195"/>
            <w:bookmarkStart w:id="129" w:name="_Toc106555472"/>
            <w:bookmarkStart w:id="130" w:name="_Toc106556067"/>
            <w:bookmarkStart w:id="131" w:name="_Toc106556271"/>
            <w:bookmarkStart w:id="132" w:name="_Toc106556389"/>
            <w:bookmarkStart w:id="133" w:name="_Toc106558072"/>
            <w:bookmarkStart w:id="134" w:name="_Toc106558186"/>
            <w:r w:rsidRPr="00035DFE">
              <w:rPr>
                <w:szCs w:val="28"/>
              </w:rPr>
              <w:t>март-апрель 20</w:t>
            </w:r>
            <w:r w:rsidR="006B06D6">
              <w:rPr>
                <w:szCs w:val="28"/>
              </w:rPr>
              <w:t>22</w:t>
            </w:r>
            <w:r w:rsidRPr="00035DFE">
              <w:rPr>
                <w:szCs w:val="28"/>
              </w:rPr>
              <w:t xml:space="preserve"> г.</w:t>
            </w:r>
            <w:bookmarkEnd w:id="128"/>
            <w:bookmarkEnd w:id="129"/>
            <w:bookmarkEnd w:id="130"/>
            <w:bookmarkEnd w:id="131"/>
            <w:bookmarkEnd w:id="132"/>
            <w:bookmarkEnd w:id="133"/>
            <w:bookmarkEnd w:id="134"/>
          </w:p>
        </w:tc>
        <w:tc>
          <w:tcPr>
            <w:tcW w:w="1512" w:type="dxa"/>
            <w:tcBorders>
              <w:top w:val="single" w:sz="4" w:space="0" w:color="auto"/>
              <w:left w:val="single" w:sz="4" w:space="0" w:color="auto"/>
              <w:bottom w:val="single" w:sz="4" w:space="0" w:color="auto"/>
              <w:right w:val="single" w:sz="4" w:space="0" w:color="auto"/>
            </w:tcBorders>
          </w:tcPr>
          <w:p w14:paraId="0771BC07" w14:textId="77777777" w:rsidR="001B15E2" w:rsidRPr="00035DFE" w:rsidRDefault="001B15E2" w:rsidP="00BF6C72">
            <w:pPr>
              <w:spacing w:line="360" w:lineRule="auto"/>
              <w:jc w:val="center"/>
              <w:outlineLvl w:val="0"/>
              <w:rPr>
                <w:szCs w:val="28"/>
              </w:rPr>
            </w:pPr>
            <w:bookmarkStart w:id="135" w:name="_Toc518221196"/>
            <w:bookmarkStart w:id="136" w:name="_Toc106555473"/>
            <w:bookmarkStart w:id="137" w:name="_Toc106556068"/>
            <w:bookmarkStart w:id="138" w:name="_Toc106556272"/>
            <w:bookmarkStart w:id="139" w:name="_Toc106556390"/>
            <w:bookmarkStart w:id="140" w:name="_Toc106558073"/>
            <w:bookmarkStart w:id="141" w:name="_Toc106558187"/>
            <w:r w:rsidRPr="00035DFE">
              <w:rPr>
                <w:szCs w:val="28"/>
              </w:rPr>
              <w:t>Выполнено</w:t>
            </w:r>
            <w:bookmarkEnd w:id="135"/>
            <w:bookmarkEnd w:id="136"/>
            <w:bookmarkEnd w:id="137"/>
            <w:bookmarkEnd w:id="138"/>
            <w:bookmarkEnd w:id="139"/>
            <w:bookmarkEnd w:id="140"/>
            <w:bookmarkEnd w:id="141"/>
          </w:p>
        </w:tc>
      </w:tr>
      <w:tr w:rsidR="001B15E2" w:rsidRPr="00035DFE" w14:paraId="63E71CCD" w14:textId="77777777" w:rsidTr="00BF6C72">
        <w:tc>
          <w:tcPr>
            <w:tcW w:w="4480" w:type="dxa"/>
            <w:tcBorders>
              <w:top w:val="single" w:sz="4" w:space="0" w:color="auto"/>
              <w:left w:val="single" w:sz="4" w:space="0" w:color="auto"/>
              <w:bottom w:val="single" w:sz="4" w:space="0" w:color="auto"/>
              <w:right w:val="single" w:sz="4" w:space="0" w:color="auto"/>
            </w:tcBorders>
          </w:tcPr>
          <w:p w14:paraId="0B072BA0" w14:textId="77777777" w:rsidR="001B15E2" w:rsidRPr="00035DFE" w:rsidRDefault="001B15E2" w:rsidP="00BF6C72">
            <w:pPr>
              <w:spacing w:line="360" w:lineRule="auto"/>
              <w:jc w:val="both"/>
              <w:outlineLvl w:val="0"/>
              <w:rPr>
                <w:szCs w:val="28"/>
              </w:rPr>
            </w:pPr>
            <w:bookmarkStart w:id="142" w:name="_Toc518221197"/>
            <w:bookmarkStart w:id="143" w:name="_Toc106555474"/>
            <w:bookmarkStart w:id="144" w:name="_Toc106556069"/>
            <w:bookmarkStart w:id="145" w:name="_Toc106556273"/>
            <w:bookmarkStart w:id="146" w:name="_Toc106556391"/>
            <w:bookmarkStart w:id="147" w:name="_Toc106558074"/>
            <w:bookmarkStart w:id="148" w:name="_Toc106558188"/>
            <w:r w:rsidRPr="00035DFE">
              <w:rPr>
                <w:szCs w:val="28"/>
              </w:rPr>
              <w:t>Написание заключения</w:t>
            </w:r>
            <w:bookmarkEnd w:id="142"/>
            <w:bookmarkEnd w:id="143"/>
            <w:bookmarkEnd w:id="144"/>
            <w:bookmarkEnd w:id="145"/>
            <w:bookmarkEnd w:id="146"/>
            <w:bookmarkEnd w:id="147"/>
            <w:bookmarkEnd w:id="148"/>
            <w:r w:rsidRPr="00035DFE">
              <w:rPr>
                <w:szCs w:val="28"/>
              </w:rPr>
              <w:t xml:space="preserve"> </w:t>
            </w:r>
          </w:p>
        </w:tc>
        <w:tc>
          <w:tcPr>
            <w:tcW w:w="3359" w:type="dxa"/>
            <w:tcBorders>
              <w:top w:val="single" w:sz="4" w:space="0" w:color="auto"/>
              <w:left w:val="single" w:sz="4" w:space="0" w:color="auto"/>
              <w:bottom w:val="single" w:sz="4" w:space="0" w:color="auto"/>
              <w:right w:val="single" w:sz="4" w:space="0" w:color="auto"/>
            </w:tcBorders>
          </w:tcPr>
          <w:p w14:paraId="2D214D47" w14:textId="562F3276" w:rsidR="001B15E2" w:rsidRPr="00035DFE" w:rsidRDefault="001B15E2" w:rsidP="00BF6C72">
            <w:pPr>
              <w:spacing w:line="360" w:lineRule="auto"/>
              <w:jc w:val="both"/>
              <w:outlineLvl w:val="0"/>
              <w:rPr>
                <w:szCs w:val="28"/>
              </w:rPr>
            </w:pPr>
            <w:bookmarkStart w:id="149" w:name="_Toc518221198"/>
            <w:bookmarkStart w:id="150" w:name="_Toc106555475"/>
            <w:bookmarkStart w:id="151" w:name="_Toc106556070"/>
            <w:bookmarkStart w:id="152" w:name="_Toc106556274"/>
            <w:bookmarkStart w:id="153" w:name="_Toc106556392"/>
            <w:bookmarkStart w:id="154" w:name="_Toc106558075"/>
            <w:bookmarkStart w:id="155" w:name="_Toc106558189"/>
            <w:r w:rsidRPr="00035DFE">
              <w:rPr>
                <w:szCs w:val="28"/>
              </w:rPr>
              <w:t>май 20</w:t>
            </w:r>
            <w:r w:rsidR="006B06D6">
              <w:rPr>
                <w:szCs w:val="28"/>
              </w:rPr>
              <w:t>22</w:t>
            </w:r>
            <w:r w:rsidRPr="00035DFE">
              <w:rPr>
                <w:szCs w:val="28"/>
              </w:rPr>
              <w:t xml:space="preserve"> г.</w:t>
            </w:r>
            <w:bookmarkEnd w:id="149"/>
            <w:bookmarkEnd w:id="150"/>
            <w:bookmarkEnd w:id="151"/>
            <w:bookmarkEnd w:id="152"/>
            <w:bookmarkEnd w:id="153"/>
            <w:bookmarkEnd w:id="154"/>
            <w:bookmarkEnd w:id="155"/>
          </w:p>
        </w:tc>
        <w:tc>
          <w:tcPr>
            <w:tcW w:w="1512" w:type="dxa"/>
            <w:tcBorders>
              <w:top w:val="single" w:sz="4" w:space="0" w:color="auto"/>
              <w:left w:val="single" w:sz="4" w:space="0" w:color="auto"/>
              <w:bottom w:val="single" w:sz="4" w:space="0" w:color="auto"/>
              <w:right w:val="single" w:sz="4" w:space="0" w:color="auto"/>
            </w:tcBorders>
          </w:tcPr>
          <w:p w14:paraId="719E6073" w14:textId="77777777" w:rsidR="001B15E2" w:rsidRPr="00035DFE" w:rsidRDefault="001B15E2" w:rsidP="00BF6C72">
            <w:pPr>
              <w:spacing w:line="360" w:lineRule="auto"/>
              <w:jc w:val="center"/>
              <w:outlineLvl w:val="0"/>
              <w:rPr>
                <w:szCs w:val="28"/>
              </w:rPr>
            </w:pPr>
            <w:bookmarkStart w:id="156" w:name="_Toc518221199"/>
            <w:bookmarkStart w:id="157" w:name="_Toc106555476"/>
            <w:bookmarkStart w:id="158" w:name="_Toc106556071"/>
            <w:bookmarkStart w:id="159" w:name="_Toc106556275"/>
            <w:bookmarkStart w:id="160" w:name="_Toc106556393"/>
            <w:bookmarkStart w:id="161" w:name="_Toc106558076"/>
            <w:bookmarkStart w:id="162" w:name="_Toc106558190"/>
            <w:r w:rsidRPr="00035DFE">
              <w:rPr>
                <w:szCs w:val="28"/>
              </w:rPr>
              <w:t>Выполнено</w:t>
            </w:r>
            <w:bookmarkEnd w:id="156"/>
            <w:bookmarkEnd w:id="157"/>
            <w:bookmarkEnd w:id="158"/>
            <w:bookmarkEnd w:id="159"/>
            <w:bookmarkEnd w:id="160"/>
            <w:bookmarkEnd w:id="161"/>
            <w:bookmarkEnd w:id="162"/>
          </w:p>
        </w:tc>
      </w:tr>
      <w:tr w:rsidR="001B15E2" w:rsidRPr="00035DFE" w14:paraId="00A60516" w14:textId="77777777" w:rsidTr="00BF6C72">
        <w:tc>
          <w:tcPr>
            <w:tcW w:w="4480" w:type="dxa"/>
            <w:tcBorders>
              <w:top w:val="single" w:sz="4" w:space="0" w:color="auto"/>
              <w:left w:val="single" w:sz="4" w:space="0" w:color="auto"/>
              <w:bottom w:val="single" w:sz="4" w:space="0" w:color="auto"/>
              <w:right w:val="single" w:sz="4" w:space="0" w:color="auto"/>
            </w:tcBorders>
          </w:tcPr>
          <w:p w14:paraId="3448DC95" w14:textId="77777777" w:rsidR="001B15E2" w:rsidRPr="00035DFE" w:rsidRDefault="001B15E2" w:rsidP="00BF6C72">
            <w:pPr>
              <w:spacing w:line="360" w:lineRule="auto"/>
              <w:jc w:val="both"/>
              <w:outlineLvl w:val="0"/>
              <w:rPr>
                <w:szCs w:val="28"/>
              </w:rPr>
            </w:pPr>
            <w:bookmarkStart w:id="163" w:name="_Toc518221200"/>
            <w:bookmarkStart w:id="164" w:name="_Toc106555477"/>
            <w:bookmarkStart w:id="165" w:name="_Toc106556072"/>
            <w:bookmarkStart w:id="166" w:name="_Toc106556276"/>
            <w:bookmarkStart w:id="167" w:name="_Toc106556394"/>
            <w:bookmarkStart w:id="168" w:name="_Toc106558077"/>
            <w:bookmarkStart w:id="169" w:name="_Toc106558191"/>
            <w:r w:rsidRPr="00035DFE">
              <w:rPr>
                <w:szCs w:val="28"/>
              </w:rPr>
              <w:t>Оформление ВКР</w:t>
            </w:r>
            <w:bookmarkEnd w:id="163"/>
            <w:bookmarkEnd w:id="164"/>
            <w:bookmarkEnd w:id="165"/>
            <w:bookmarkEnd w:id="166"/>
            <w:bookmarkEnd w:id="167"/>
            <w:bookmarkEnd w:id="168"/>
            <w:bookmarkEnd w:id="169"/>
          </w:p>
        </w:tc>
        <w:tc>
          <w:tcPr>
            <w:tcW w:w="3359" w:type="dxa"/>
            <w:tcBorders>
              <w:top w:val="single" w:sz="4" w:space="0" w:color="auto"/>
              <w:left w:val="single" w:sz="4" w:space="0" w:color="auto"/>
              <w:bottom w:val="single" w:sz="4" w:space="0" w:color="auto"/>
              <w:right w:val="single" w:sz="4" w:space="0" w:color="auto"/>
            </w:tcBorders>
          </w:tcPr>
          <w:p w14:paraId="6A43207C" w14:textId="5F6EBE5F" w:rsidR="001B15E2" w:rsidRPr="00035DFE" w:rsidRDefault="001B15E2" w:rsidP="00BF6C72">
            <w:pPr>
              <w:spacing w:line="360" w:lineRule="auto"/>
              <w:jc w:val="both"/>
              <w:outlineLvl w:val="0"/>
              <w:rPr>
                <w:szCs w:val="28"/>
              </w:rPr>
            </w:pPr>
            <w:bookmarkStart w:id="170" w:name="_Toc518221201"/>
            <w:bookmarkStart w:id="171" w:name="_Toc106555478"/>
            <w:bookmarkStart w:id="172" w:name="_Toc106556073"/>
            <w:bookmarkStart w:id="173" w:name="_Toc106556277"/>
            <w:bookmarkStart w:id="174" w:name="_Toc106556395"/>
            <w:bookmarkStart w:id="175" w:name="_Toc106558078"/>
            <w:bookmarkStart w:id="176" w:name="_Toc106558192"/>
            <w:r w:rsidRPr="00035DFE">
              <w:rPr>
                <w:szCs w:val="28"/>
              </w:rPr>
              <w:t>май 20</w:t>
            </w:r>
            <w:r w:rsidR="006B06D6">
              <w:rPr>
                <w:szCs w:val="28"/>
              </w:rPr>
              <w:t>22</w:t>
            </w:r>
            <w:r w:rsidRPr="00035DFE">
              <w:rPr>
                <w:szCs w:val="28"/>
              </w:rPr>
              <w:t xml:space="preserve"> г.</w:t>
            </w:r>
            <w:bookmarkEnd w:id="170"/>
            <w:bookmarkEnd w:id="171"/>
            <w:bookmarkEnd w:id="172"/>
            <w:bookmarkEnd w:id="173"/>
            <w:bookmarkEnd w:id="174"/>
            <w:bookmarkEnd w:id="175"/>
            <w:bookmarkEnd w:id="176"/>
          </w:p>
        </w:tc>
        <w:tc>
          <w:tcPr>
            <w:tcW w:w="1512" w:type="dxa"/>
            <w:tcBorders>
              <w:top w:val="single" w:sz="4" w:space="0" w:color="auto"/>
              <w:left w:val="single" w:sz="4" w:space="0" w:color="auto"/>
              <w:bottom w:val="single" w:sz="4" w:space="0" w:color="auto"/>
              <w:right w:val="single" w:sz="4" w:space="0" w:color="auto"/>
            </w:tcBorders>
          </w:tcPr>
          <w:p w14:paraId="2C422584" w14:textId="77777777" w:rsidR="001B15E2" w:rsidRPr="00035DFE" w:rsidRDefault="001B15E2" w:rsidP="00BF6C72">
            <w:pPr>
              <w:spacing w:line="360" w:lineRule="auto"/>
              <w:jc w:val="center"/>
              <w:outlineLvl w:val="0"/>
              <w:rPr>
                <w:szCs w:val="28"/>
              </w:rPr>
            </w:pPr>
            <w:bookmarkStart w:id="177" w:name="_Toc518221202"/>
            <w:bookmarkStart w:id="178" w:name="_Toc106555479"/>
            <w:bookmarkStart w:id="179" w:name="_Toc106556074"/>
            <w:bookmarkStart w:id="180" w:name="_Toc106556278"/>
            <w:bookmarkStart w:id="181" w:name="_Toc106556396"/>
            <w:bookmarkStart w:id="182" w:name="_Toc106558079"/>
            <w:bookmarkStart w:id="183" w:name="_Toc106558193"/>
            <w:r w:rsidRPr="00035DFE">
              <w:rPr>
                <w:szCs w:val="28"/>
              </w:rPr>
              <w:t>Выполнено</w:t>
            </w:r>
            <w:bookmarkEnd w:id="177"/>
            <w:bookmarkEnd w:id="178"/>
            <w:bookmarkEnd w:id="179"/>
            <w:bookmarkEnd w:id="180"/>
            <w:bookmarkEnd w:id="181"/>
            <w:bookmarkEnd w:id="182"/>
            <w:bookmarkEnd w:id="183"/>
          </w:p>
        </w:tc>
      </w:tr>
      <w:tr w:rsidR="001B15E2" w:rsidRPr="00035DFE" w14:paraId="051A0AFD" w14:textId="77777777" w:rsidTr="00BF6C72">
        <w:tc>
          <w:tcPr>
            <w:tcW w:w="4480" w:type="dxa"/>
            <w:tcBorders>
              <w:top w:val="single" w:sz="4" w:space="0" w:color="auto"/>
              <w:left w:val="single" w:sz="4" w:space="0" w:color="auto"/>
              <w:bottom w:val="single" w:sz="4" w:space="0" w:color="auto"/>
              <w:right w:val="single" w:sz="4" w:space="0" w:color="auto"/>
            </w:tcBorders>
          </w:tcPr>
          <w:p w14:paraId="7C1DBF15" w14:textId="77777777" w:rsidR="001B15E2" w:rsidRPr="00035DFE" w:rsidRDefault="001B15E2" w:rsidP="00BF6C72">
            <w:pPr>
              <w:spacing w:line="360" w:lineRule="auto"/>
              <w:jc w:val="both"/>
              <w:outlineLvl w:val="0"/>
              <w:rPr>
                <w:szCs w:val="28"/>
              </w:rPr>
            </w:pPr>
            <w:bookmarkStart w:id="184" w:name="_Toc518221203"/>
            <w:bookmarkStart w:id="185" w:name="_Toc106555480"/>
            <w:bookmarkStart w:id="186" w:name="_Toc106556075"/>
            <w:bookmarkStart w:id="187" w:name="_Toc106556279"/>
            <w:bookmarkStart w:id="188" w:name="_Toc106556397"/>
            <w:bookmarkStart w:id="189" w:name="_Toc106558080"/>
            <w:bookmarkStart w:id="190" w:name="_Toc106558194"/>
            <w:r w:rsidRPr="00035DFE">
              <w:rPr>
                <w:szCs w:val="28"/>
              </w:rPr>
              <w:t>Сдача ВКР</w:t>
            </w:r>
            <w:bookmarkEnd w:id="184"/>
            <w:bookmarkEnd w:id="185"/>
            <w:bookmarkEnd w:id="186"/>
            <w:bookmarkEnd w:id="187"/>
            <w:bookmarkEnd w:id="188"/>
            <w:bookmarkEnd w:id="189"/>
            <w:bookmarkEnd w:id="190"/>
          </w:p>
        </w:tc>
        <w:tc>
          <w:tcPr>
            <w:tcW w:w="3359" w:type="dxa"/>
            <w:tcBorders>
              <w:top w:val="single" w:sz="4" w:space="0" w:color="auto"/>
              <w:left w:val="single" w:sz="4" w:space="0" w:color="auto"/>
              <w:bottom w:val="single" w:sz="4" w:space="0" w:color="auto"/>
              <w:right w:val="single" w:sz="4" w:space="0" w:color="auto"/>
            </w:tcBorders>
          </w:tcPr>
          <w:p w14:paraId="1C387B46" w14:textId="4B7DB01B" w:rsidR="001B15E2" w:rsidRPr="00035DFE" w:rsidRDefault="001B15E2" w:rsidP="00BF6C72">
            <w:pPr>
              <w:spacing w:line="360" w:lineRule="auto"/>
              <w:jc w:val="both"/>
              <w:outlineLvl w:val="0"/>
              <w:rPr>
                <w:szCs w:val="28"/>
              </w:rPr>
            </w:pPr>
            <w:bookmarkStart w:id="191" w:name="_Toc518221204"/>
            <w:bookmarkStart w:id="192" w:name="_Toc106555481"/>
            <w:bookmarkStart w:id="193" w:name="_Toc106556076"/>
            <w:bookmarkStart w:id="194" w:name="_Toc106556280"/>
            <w:bookmarkStart w:id="195" w:name="_Toc106556398"/>
            <w:bookmarkStart w:id="196" w:name="_Toc106558081"/>
            <w:bookmarkStart w:id="197" w:name="_Toc106558195"/>
            <w:r w:rsidRPr="00035DFE">
              <w:rPr>
                <w:szCs w:val="28"/>
              </w:rPr>
              <w:t>июль 20</w:t>
            </w:r>
            <w:r w:rsidR="006B06D6">
              <w:rPr>
                <w:szCs w:val="28"/>
              </w:rPr>
              <w:t>22</w:t>
            </w:r>
            <w:r w:rsidRPr="00035DFE">
              <w:rPr>
                <w:szCs w:val="28"/>
              </w:rPr>
              <w:t xml:space="preserve"> г.</w:t>
            </w:r>
            <w:bookmarkEnd w:id="191"/>
            <w:bookmarkEnd w:id="192"/>
            <w:bookmarkEnd w:id="193"/>
            <w:bookmarkEnd w:id="194"/>
            <w:bookmarkEnd w:id="195"/>
            <w:bookmarkEnd w:id="196"/>
            <w:bookmarkEnd w:id="197"/>
          </w:p>
        </w:tc>
        <w:tc>
          <w:tcPr>
            <w:tcW w:w="1512" w:type="dxa"/>
            <w:tcBorders>
              <w:top w:val="single" w:sz="4" w:space="0" w:color="auto"/>
              <w:left w:val="single" w:sz="4" w:space="0" w:color="auto"/>
              <w:bottom w:val="single" w:sz="4" w:space="0" w:color="auto"/>
              <w:right w:val="single" w:sz="4" w:space="0" w:color="auto"/>
            </w:tcBorders>
          </w:tcPr>
          <w:p w14:paraId="3DDDE800" w14:textId="77777777" w:rsidR="001B15E2" w:rsidRPr="00035DFE" w:rsidRDefault="001B15E2" w:rsidP="00BF6C72">
            <w:pPr>
              <w:spacing w:line="360" w:lineRule="auto"/>
              <w:jc w:val="center"/>
              <w:outlineLvl w:val="0"/>
              <w:rPr>
                <w:szCs w:val="28"/>
              </w:rPr>
            </w:pPr>
            <w:bookmarkStart w:id="198" w:name="_Toc518221205"/>
            <w:bookmarkStart w:id="199" w:name="_Toc106555482"/>
            <w:bookmarkStart w:id="200" w:name="_Toc106556077"/>
            <w:bookmarkStart w:id="201" w:name="_Toc106556281"/>
            <w:bookmarkStart w:id="202" w:name="_Toc106556399"/>
            <w:bookmarkStart w:id="203" w:name="_Toc106558082"/>
            <w:bookmarkStart w:id="204" w:name="_Toc106558196"/>
            <w:r w:rsidRPr="00035DFE">
              <w:rPr>
                <w:szCs w:val="28"/>
              </w:rPr>
              <w:t>Выполнено</w:t>
            </w:r>
            <w:bookmarkEnd w:id="198"/>
            <w:bookmarkEnd w:id="199"/>
            <w:bookmarkEnd w:id="200"/>
            <w:bookmarkEnd w:id="201"/>
            <w:bookmarkEnd w:id="202"/>
            <w:bookmarkEnd w:id="203"/>
            <w:bookmarkEnd w:id="204"/>
          </w:p>
        </w:tc>
      </w:tr>
    </w:tbl>
    <w:p w14:paraId="53244E39" w14:textId="77777777" w:rsidR="001B15E2" w:rsidRPr="00035DFE" w:rsidRDefault="001B15E2" w:rsidP="001B15E2">
      <w:pPr>
        <w:spacing w:line="360" w:lineRule="auto"/>
        <w:ind w:firstLine="709"/>
        <w:rPr>
          <w:b/>
          <w:szCs w:val="28"/>
        </w:rPr>
      </w:pPr>
    </w:p>
    <w:p w14:paraId="32D9B108" w14:textId="184ED3F4" w:rsidR="001B15E2" w:rsidRPr="00035DFE" w:rsidRDefault="001B15E2" w:rsidP="001B15E2">
      <w:pPr>
        <w:tabs>
          <w:tab w:val="left" w:pos="2940"/>
          <w:tab w:val="left" w:pos="7095"/>
          <w:tab w:val="left" w:pos="7350"/>
        </w:tabs>
        <w:spacing w:line="360" w:lineRule="auto"/>
        <w:jc w:val="both"/>
        <w:rPr>
          <w:szCs w:val="28"/>
        </w:rPr>
      </w:pPr>
      <w:r w:rsidRPr="00035DFE">
        <w:rPr>
          <w:szCs w:val="28"/>
        </w:rPr>
        <w:t>Студент</w:t>
      </w:r>
      <w:r w:rsidRPr="00035DFE">
        <w:rPr>
          <w:szCs w:val="28"/>
        </w:rPr>
        <w:tab/>
        <w:t xml:space="preserve">   ___________________</w:t>
      </w:r>
      <w:r w:rsidRPr="00035DFE">
        <w:rPr>
          <w:szCs w:val="28"/>
        </w:rPr>
        <w:tab/>
      </w:r>
      <w:r w:rsidRPr="00035DFE">
        <w:rPr>
          <w:szCs w:val="28"/>
        </w:rPr>
        <w:tab/>
      </w:r>
      <w:r w:rsidR="006B06D6">
        <w:rPr>
          <w:szCs w:val="28"/>
        </w:rPr>
        <w:t>Тютюнов И.А.</w:t>
      </w:r>
    </w:p>
    <w:p w14:paraId="64694EF4" w14:textId="3D66FD0A" w:rsidR="001B15E2" w:rsidRDefault="001B15E2" w:rsidP="001B15E2">
      <w:pPr>
        <w:tabs>
          <w:tab w:val="left" w:pos="2925"/>
          <w:tab w:val="left" w:pos="3300"/>
        </w:tabs>
        <w:spacing w:line="360" w:lineRule="auto"/>
        <w:jc w:val="both"/>
        <w:rPr>
          <w:szCs w:val="28"/>
        </w:rPr>
      </w:pPr>
      <w:r w:rsidRPr="00035DFE">
        <w:rPr>
          <w:szCs w:val="28"/>
        </w:rPr>
        <w:t>Научный руководитель ВКР</w:t>
      </w:r>
      <w:r w:rsidRPr="00035DFE">
        <w:rPr>
          <w:szCs w:val="28"/>
        </w:rPr>
        <w:tab/>
      </w:r>
      <w:r w:rsidRPr="00035DFE">
        <w:rPr>
          <w:szCs w:val="28"/>
        </w:rPr>
        <w:tab/>
        <w:t>__________________</w:t>
      </w:r>
      <w:r w:rsidRPr="00035DFE">
        <w:rPr>
          <w:szCs w:val="28"/>
        </w:rPr>
        <w:tab/>
        <w:t xml:space="preserve">   </w:t>
      </w:r>
      <w:r w:rsidR="006B06D6">
        <w:rPr>
          <w:szCs w:val="28"/>
        </w:rPr>
        <w:t>Федяев</w:t>
      </w:r>
      <w:r w:rsidRPr="00035DFE">
        <w:rPr>
          <w:szCs w:val="28"/>
        </w:rPr>
        <w:t xml:space="preserve"> </w:t>
      </w:r>
      <w:r w:rsidR="006B06D6">
        <w:rPr>
          <w:szCs w:val="28"/>
        </w:rPr>
        <w:t>Ю</w:t>
      </w:r>
      <w:r w:rsidRPr="00035DFE">
        <w:rPr>
          <w:szCs w:val="28"/>
        </w:rPr>
        <w:t>.</w:t>
      </w:r>
      <w:r w:rsidR="006B06D6">
        <w:rPr>
          <w:szCs w:val="28"/>
        </w:rPr>
        <w:t>С</w:t>
      </w:r>
      <w:r w:rsidRPr="00035DFE">
        <w:rPr>
          <w:szCs w:val="28"/>
        </w:rPr>
        <w:t>.</w:t>
      </w:r>
    </w:p>
    <w:p w14:paraId="62722BC4" w14:textId="1893430E" w:rsidR="001B15E2" w:rsidRPr="001B15E2" w:rsidRDefault="001B15E2" w:rsidP="00C33DFA">
      <w:pPr>
        <w:spacing w:line="360" w:lineRule="auto"/>
        <w:jc w:val="center"/>
        <w:rPr>
          <w:szCs w:val="28"/>
        </w:rPr>
        <w:sectPr w:rsidR="001B15E2" w:rsidRPr="001B15E2">
          <w:headerReference w:type="default" r:id="rId12"/>
          <w:pgSz w:w="11906" w:h="16838"/>
          <w:pgMar w:top="1134" w:right="850" w:bottom="1134" w:left="1701" w:header="708" w:footer="708" w:gutter="0"/>
          <w:cols w:space="708"/>
          <w:docGrid w:linePitch="360"/>
        </w:sectPr>
      </w:pPr>
    </w:p>
    <w:p w14:paraId="29277824" w14:textId="77777777" w:rsidR="00755D93" w:rsidRDefault="001F1FAE" w:rsidP="00C34B1C">
      <w:pPr>
        <w:spacing w:line="360" w:lineRule="auto"/>
        <w:jc w:val="center"/>
        <w:rPr>
          <w:noProof/>
        </w:rPr>
      </w:pPr>
      <w:r w:rsidRPr="00C33DFA">
        <w:rPr>
          <w:b/>
          <w:bCs/>
          <w:szCs w:val="28"/>
        </w:rPr>
        <w:lastRenderedPageBreak/>
        <w:t>Содержание</w:t>
      </w:r>
      <w:r w:rsidR="005930B1" w:rsidRPr="00C33DFA">
        <w:rPr>
          <w:szCs w:val="28"/>
        </w:rPr>
        <w:fldChar w:fldCharType="begin"/>
      </w:r>
      <w:r w:rsidR="005930B1" w:rsidRPr="00C33DFA">
        <w:rPr>
          <w:szCs w:val="28"/>
        </w:rPr>
        <w:instrText xml:space="preserve"> TOC \o "1-3" \h \z \u </w:instrText>
      </w:r>
      <w:r w:rsidR="005930B1" w:rsidRPr="00C33DFA">
        <w:rPr>
          <w:szCs w:val="28"/>
        </w:rPr>
        <w:fldChar w:fldCharType="separate"/>
      </w:r>
    </w:p>
    <w:p w14:paraId="3B87D1EF" w14:textId="1E2B4ED7" w:rsidR="00755D93" w:rsidRDefault="00D332B0">
      <w:pPr>
        <w:pStyle w:val="11"/>
        <w:tabs>
          <w:tab w:val="right" w:leader="dot" w:pos="9345"/>
        </w:tabs>
        <w:rPr>
          <w:rFonts w:asciiTheme="minorHAnsi" w:eastAsiaTheme="minorEastAsia" w:hAnsiTheme="minorHAnsi" w:cs="Kokila"/>
          <w:noProof/>
          <w:sz w:val="22"/>
          <w:szCs w:val="20"/>
          <w:lang w:eastAsia="ru-RU" w:bidi="hi-IN"/>
        </w:rPr>
      </w:pPr>
      <w:hyperlink w:anchor="_Toc106558197" w:history="1">
        <w:r w:rsidR="00755D93" w:rsidRPr="006C47C1">
          <w:rPr>
            <w:rStyle w:val="a9"/>
            <w:noProof/>
          </w:rPr>
          <w:t>ВВЕДЕНИЕ</w:t>
        </w:r>
        <w:r w:rsidR="00755D93">
          <w:rPr>
            <w:noProof/>
            <w:webHidden/>
          </w:rPr>
          <w:tab/>
        </w:r>
        <w:r w:rsidR="00755D93">
          <w:rPr>
            <w:noProof/>
            <w:webHidden/>
          </w:rPr>
          <w:fldChar w:fldCharType="begin"/>
        </w:r>
        <w:r w:rsidR="00755D93">
          <w:rPr>
            <w:noProof/>
            <w:webHidden/>
          </w:rPr>
          <w:instrText xml:space="preserve"> PAGEREF _Toc106558197 \h </w:instrText>
        </w:r>
        <w:r w:rsidR="00755D93">
          <w:rPr>
            <w:noProof/>
            <w:webHidden/>
          </w:rPr>
        </w:r>
        <w:r w:rsidR="00755D93">
          <w:rPr>
            <w:noProof/>
            <w:webHidden/>
          </w:rPr>
          <w:fldChar w:fldCharType="separate"/>
        </w:r>
        <w:r w:rsidR="00755D93">
          <w:rPr>
            <w:noProof/>
            <w:webHidden/>
          </w:rPr>
          <w:t>9</w:t>
        </w:r>
        <w:r w:rsidR="00755D93">
          <w:rPr>
            <w:noProof/>
            <w:webHidden/>
          </w:rPr>
          <w:fldChar w:fldCharType="end"/>
        </w:r>
      </w:hyperlink>
    </w:p>
    <w:p w14:paraId="648D9EDB" w14:textId="7890F65B" w:rsidR="00755D93" w:rsidRDefault="00D332B0">
      <w:pPr>
        <w:pStyle w:val="11"/>
        <w:tabs>
          <w:tab w:val="right" w:leader="dot" w:pos="9345"/>
        </w:tabs>
        <w:rPr>
          <w:rFonts w:asciiTheme="minorHAnsi" w:eastAsiaTheme="minorEastAsia" w:hAnsiTheme="minorHAnsi" w:cs="Kokila"/>
          <w:noProof/>
          <w:sz w:val="22"/>
          <w:szCs w:val="20"/>
          <w:lang w:eastAsia="ru-RU" w:bidi="hi-IN"/>
        </w:rPr>
      </w:pPr>
      <w:hyperlink w:anchor="_Toc106558198" w:history="1">
        <w:r w:rsidR="00755D93" w:rsidRPr="006C47C1">
          <w:rPr>
            <w:rStyle w:val="a9"/>
            <w:noProof/>
          </w:rPr>
          <w:t>ГЛАВА 1. ТЕОРИТИЧЕСКИЕ СВЕДЕНИЯ ОБ ОПТИМИЗАЦИИ РАБОТЫ С БАЗОЙ ДАННЫХ</w:t>
        </w:r>
        <w:r w:rsidR="00755D93">
          <w:rPr>
            <w:noProof/>
            <w:webHidden/>
          </w:rPr>
          <w:tab/>
        </w:r>
        <w:r w:rsidR="00755D93">
          <w:rPr>
            <w:noProof/>
            <w:webHidden/>
          </w:rPr>
          <w:fldChar w:fldCharType="begin"/>
        </w:r>
        <w:r w:rsidR="00755D93">
          <w:rPr>
            <w:noProof/>
            <w:webHidden/>
          </w:rPr>
          <w:instrText xml:space="preserve"> PAGEREF _Toc106558198 \h </w:instrText>
        </w:r>
        <w:r w:rsidR="00755D93">
          <w:rPr>
            <w:noProof/>
            <w:webHidden/>
          </w:rPr>
        </w:r>
        <w:r w:rsidR="00755D93">
          <w:rPr>
            <w:noProof/>
            <w:webHidden/>
          </w:rPr>
          <w:fldChar w:fldCharType="separate"/>
        </w:r>
        <w:r w:rsidR="00755D93">
          <w:rPr>
            <w:noProof/>
            <w:webHidden/>
          </w:rPr>
          <w:t>13</w:t>
        </w:r>
        <w:r w:rsidR="00755D93">
          <w:rPr>
            <w:noProof/>
            <w:webHidden/>
          </w:rPr>
          <w:fldChar w:fldCharType="end"/>
        </w:r>
      </w:hyperlink>
    </w:p>
    <w:p w14:paraId="28141A04" w14:textId="6A7AB6FB" w:rsidR="00755D93" w:rsidRDefault="00D332B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6558199" w:history="1">
        <w:r w:rsidR="00755D93" w:rsidRPr="006C47C1">
          <w:rPr>
            <w:rStyle w:val="a9"/>
            <w:noProof/>
          </w:rPr>
          <w:t>1.1.</w:t>
        </w:r>
        <w:r w:rsidR="00755D93">
          <w:rPr>
            <w:rFonts w:asciiTheme="minorHAnsi" w:eastAsiaTheme="minorEastAsia" w:hAnsiTheme="minorHAnsi" w:cs="Kokila"/>
            <w:noProof/>
            <w:sz w:val="22"/>
            <w:szCs w:val="20"/>
            <w:lang w:eastAsia="ru-RU" w:bidi="hi-IN"/>
          </w:rPr>
          <w:tab/>
        </w:r>
        <w:r w:rsidR="00755D93" w:rsidRPr="006C47C1">
          <w:rPr>
            <w:rStyle w:val="a9"/>
            <w:noProof/>
          </w:rPr>
          <w:t>Общая архитектура реляционных СУБД</w:t>
        </w:r>
        <w:r w:rsidR="00755D93">
          <w:rPr>
            <w:noProof/>
            <w:webHidden/>
          </w:rPr>
          <w:tab/>
        </w:r>
        <w:r w:rsidR="00755D93">
          <w:rPr>
            <w:noProof/>
            <w:webHidden/>
          </w:rPr>
          <w:fldChar w:fldCharType="begin"/>
        </w:r>
        <w:r w:rsidR="00755D93">
          <w:rPr>
            <w:noProof/>
            <w:webHidden/>
          </w:rPr>
          <w:instrText xml:space="preserve"> PAGEREF _Toc106558199 \h </w:instrText>
        </w:r>
        <w:r w:rsidR="00755D93">
          <w:rPr>
            <w:noProof/>
            <w:webHidden/>
          </w:rPr>
        </w:r>
        <w:r w:rsidR="00755D93">
          <w:rPr>
            <w:noProof/>
            <w:webHidden/>
          </w:rPr>
          <w:fldChar w:fldCharType="separate"/>
        </w:r>
        <w:r w:rsidR="00755D93">
          <w:rPr>
            <w:noProof/>
            <w:webHidden/>
          </w:rPr>
          <w:t>13</w:t>
        </w:r>
        <w:r w:rsidR="00755D93">
          <w:rPr>
            <w:noProof/>
            <w:webHidden/>
          </w:rPr>
          <w:fldChar w:fldCharType="end"/>
        </w:r>
      </w:hyperlink>
    </w:p>
    <w:p w14:paraId="2636D8DB" w14:textId="1D41CB5D" w:rsidR="00755D93" w:rsidRDefault="00D332B0">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00" w:history="1">
        <w:r w:rsidR="00755D93" w:rsidRPr="006C47C1">
          <w:rPr>
            <w:rStyle w:val="a9"/>
            <w:noProof/>
          </w:rPr>
          <w:t>1.1.1.</w:t>
        </w:r>
        <w:r w:rsidR="00755D93">
          <w:rPr>
            <w:rFonts w:asciiTheme="minorHAnsi" w:eastAsiaTheme="minorEastAsia" w:hAnsiTheme="minorHAnsi" w:cs="Kokila"/>
            <w:noProof/>
            <w:sz w:val="22"/>
            <w:szCs w:val="20"/>
            <w:lang w:eastAsia="ru-RU" w:bidi="hi-IN"/>
          </w:rPr>
          <w:tab/>
        </w:r>
        <w:r w:rsidR="00755D93" w:rsidRPr="006C47C1">
          <w:rPr>
            <w:rStyle w:val="a9"/>
            <w:noProof/>
          </w:rPr>
          <w:t>Структура данных</w:t>
        </w:r>
        <w:r w:rsidR="00755D93">
          <w:rPr>
            <w:noProof/>
            <w:webHidden/>
          </w:rPr>
          <w:tab/>
        </w:r>
        <w:r w:rsidR="00755D93">
          <w:rPr>
            <w:noProof/>
            <w:webHidden/>
          </w:rPr>
          <w:fldChar w:fldCharType="begin"/>
        </w:r>
        <w:r w:rsidR="00755D93">
          <w:rPr>
            <w:noProof/>
            <w:webHidden/>
          </w:rPr>
          <w:instrText xml:space="preserve"> PAGEREF _Toc106558200 \h </w:instrText>
        </w:r>
        <w:r w:rsidR="00755D93">
          <w:rPr>
            <w:noProof/>
            <w:webHidden/>
          </w:rPr>
        </w:r>
        <w:r w:rsidR="00755D93">
          <w:rPr>
            <w:noProof/>
            <w:webHidden/>
          </w:rPr>
          <w:fldChar w:fldCharType="separate"/>
        </w:r>
        <w:r w:rsidR="00755D93">
          <w:rPr>
            <w:noProof/>
            <w:webHidden/>
          </w:rPr>
          <w:t>13</w:t>
        </w:r>
        <w:r w:rsidR="00755D93">
          <w:rPr>
            <w:noProof/>
            <w:webHidden/>
          </w:rPr>
          <w:fldChar w:fldCharType="end"/>
        </w:r>
      </w:hyperlink>
    </w:p>
    <w:p w14:paraId="212A1563" w14:textId="4C6BC905" w:rsidR="00755D93" w:rsidRDefault="00D332B0">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01" w:history="1">
        <w:r w:rsidR="00755D93" w:rsidRPr="006C47C1">
          <w:rPr>
            <w:rStyle w:val="a9"/>
            <w:rFonts w:cs="Times New Roman CYR"/>
            <w:noProof/>
          </w:rPr>
          <w:t>1.1.2.</w:t>
        </w:r>
        <w:r w:rsidR="00755D93">
          <w:rPr>
            <w:rFonts w:asciiTheme="minorHAnsi" w:eastAsiaTheme="minorEastAsia" w:hAnsiTheme="minorHAnsi" w:cs="Kokila"/>
            <w:noProof/>
            <w:sz w:val="22"/>
            <w:szCs w:val="20"/>
            <w:lang w:eastAsia="ru-RU" w:bidi="hi-IN"/>
          </w:rPr>
          <w:tab/>
        </w:r>
        <w:r w:rsidR="00755D93" w:rsidRPr="006C47C1">
          <w:rPr>
            <w:rStyle w:val="a9"/>
            <w:rFonts w:cs="Times New Roman CYR"/>
            <w:noProof/>
          </w:rPr>
          <w:t>Индексирование</w:t>
        </w:r>
        <w:r w:rsidR="00755D93">
          <w:rPr>
            <w:noProof/>
            <w:webHidden/>
          </w:rPr>
          <w:tab/>
        </w:r>
        <w:r w:rsidR="00755D93">
          <w:rPr>
            <w:noProof/>
            <w:webHidden/>
          </w:rPr>
          <w:fldChar w:fldCharType="begin"/>
        </w:r>
        <w:r w:rsidR="00755D93">
          <w:rPr>
            <w:noProof/>
            <w:webHidden/>
          </w:rPr>
          <w:instrText xml:space="preserve"> PAGEREF _Toc106558201 \h </w:instrText>
        </w:r>
        <w:r w:rsidR="00755D93">
          <w:rPr>
            <w:noProof/>
            <w:webHidden/>
          </w:rPr>
        </w:r>
        <w:r w:rsidR="00755D93">
          <w:rPr>
            <w:noProof/>
            <w:webHidden/>
          </w:rPr>
          <w:fldChar w:fldCharType="separate"/>
        </w:r>
        <w:r w:rsidR="00755D93">
          <w:rPr>
            <w:noProof/>
            <w:webHidden/>
          </w:rPr>
          <w:t>16</w:t>
        </w:r>
        <w:r w:rsidR="00755D93">
          <w:rPr>
            <w:noProof/>
            <w:webHidden/>
          </w:rPr>
          <w:fldChar w:fldCharType="end"/>
        </w:r>
      </w:hyperlink>
    </w:p>
    <w:p w14:paraId="668349E9" w14:textId="243D1B45" w:rsidR="00755D93" w:rsidRDefault="00D332B0">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02" w:history="1">
        <w:r w:rsidR="00755D93" w:rsidRPr="006C47C1">
          <w:rPr>
            <w:rStyle w:val="a9"/>
            <w:noProof/>
          </w:rPr>
          <w:t>1.1.3.</w:t>
        </w:r>
        <w:r w:rsidR="00755D93">
          <w:rPr>
            <w:rFonts w:asciiTheme="minorHAnsi" w:eastAsiaTheme="minorEastAsia" w:hAnsiTheme="minorHAnsi" w:cs="Kokila"/>
            <w:noProof/>
            <w:sz w:val="22"/>
            <w:szCs w:val="20"/>
            <w:lang w:eastAsia="ru-RU" w:bidi="hi-IN"/>
          </w:rPr>
          <w:tab/>
        </w:r>
        <w:r w:rsidR="00755D93" w:rsidRPr="006C47C1">
          <w:rPr>
            <w:rStyle w:val="a9"/>
            <w:rFonts w:cs="Times New Roman CYR"/>
            <w:noProof/>
          </w:rPr>
          <w:t>Кэширование в базах данных</w:t>
        </w:r>
        <w:r w:rsidR="00755D93">
          <w:rPr>
            <w:noProof/>
            <w:webHidden/>
          </w:rPr>
          <w:tab/>
        </w:r>
        <w:r w:rsidR="00755D93">
          <w:rPr>
            <w:noProof/>
            <w:webHidden/>
          </w:rPr>
          <w:fldChar w:fldCharType="begin"/>
        </w:r>
        <w:r w:rsidR="00755D93">
          <w:rPr>
            <w:noProof/>
            <w:webHidden/>
          </w:rPr>
          <w:instrText xml:space="preserve"> PAGEREF _Toc106558202 \h </w:instrText>
        </w:r>
        <w:r w:rsidR="00755D93">
          <w:rPr>
            <w:noProof/>
            <w:webHidden/>
          </w:rPr>
        </w:r>
        <w:r w:rsidR="00755D93">
          <w:rPr>
            <w:noProof/>
            <w:webHidden/>
          </w:rPr>
          <w:fldChar w:fldCharType="separate"/>
        </w:r>
        <w:r w:rsidR="00755D93">
          <w:rPr>
            <w:noProof/>
            <w:webHidden/>
          </w:rPr>
          <w:t>19</w:t>
        </w:r>
        <w:r w:rsidR="00755D93">
          <w:rPr>
            <w:noProof/>
            <w:webHidden/>
          </w:rPr>
          <w:fldChar w:fldCharType="end"/>
        </w:r>
      </w:hyperlink>
    </w:p>
    <w:p w14:paraId="55B74C68" w14:textId="43F859C7" w:rsidR="00755D93" w:rsidRDefault="00D332B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6558203" w:history="1">
        <w:r w:rsidR="00755D93" w:rsidRPr="006C47C1">
          <w:rPr>
            <w:rStyle w:val="a9"/>
            <w:noProof/>
          </w:rPr>
          <w:t>1.2.</w:t>
        </w:r>
        <w:r w:rsidR="00755D93">
          <w:rPr>
            <w:rFonts w:asciiTheme="minorHAnsi" w:eastAsiaTheme="minorEastAsia" w:hAnsiTheme="minorHAnsi" w:cs="Kokila"/>
            <w:noProof/>
            <w:sz w:val="22"/>
            <w:szCs w:val="20"/>
            <w:lang w:eastAsia="ru-RU" w:bidi="hi-IN"/>
          </w:rPr>
          <w:tab/>
        </w:r>
        <w:r w:rsidR="00755D93" w:rsidRPr="006C47C1">
          <w:rPr>
            <w:rStyle w:val="a9"/>
            <w:noProof/>
          </w:rPr>
          <w:t>Оптимизация запросов</w:t>
        </w:r>
        <w:r w:rsidR="00755D93">
          <w:rPr>
            <w:noProof/>
            <w:webHidden/>
          </w:rPr>
          <w:tab/>
        </w:r>
        <w:r w:rsidR="00755D93">
          <w:rPr>
            <w:noProof/>
            <w:webHidden/>
          </w:rPr>
          <w:fldChar w:fldCharType="begin"/>
        </w:r>
        <w:r w:rsidR="00755D93">
          <w:rPr>
            <w:noProof/>
            <w:webHidden/>
          </w:rPr>
          <w:instrText xml:space="preserve"> PAGEREF _Toc106558203 \h </w:instrText>
        </w:r>
        <w:r w:rsidR="00755D93">
          <w:rPr>
            <w:noProof/>
            <w:webHidden/>
          </w:rPr>
        </w:r>
        <w:r w:rsidR="00755D93">
          <w:rPr>
            <w:noProof/>
            <w:webHidden/>
          </w:rPr>
          <w:fldChar w:fldCharType="separate"/>
        </w:r>
        <w:r w:rsidR="00755D93">
          <w:rPr>
            <w:noProof/>
            <w:webHidden/>
          </w:rPr>
          <w:t>20</w:t>
        </w:r>
        <w:r w:rsidR="00755D93">
          <w:rPr>
            <w:noProof/>
            <w:webHidden/>
          </w:rPr>
          <w:fldChar w:fldCharType="end"/>
        </w:r>
      </w:hyperlink>
    </w:p>
    <w:p w14:paraId="73FB06AC" w14:textId="52FA93B6" w:rsidR="00755D93" w:rsidRDefault="00D332B0">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04" w:history="1">
        <w:r w:rsidR="00755D93" w:rsidRPr="006C47C1">
          <w:rPr>
            <w:rStyle w:val="a9"/>
            <w:noProof/>
          </w:rPr>
          <w:t>1.2.1.</w:t>
        </w:r>
        <w:r w:rsidR="00755D93">
          <w:rPr>
            <w:rFonts w:asciiTheme="minorHAnsi" w:eastAsiaTheme="minorEastAsia" w:hAnsiTheme="minorHAnsi" w:cs="Kokila"/>
            <w:noProof/>
            <w:sz w:val="22"/>
            <w:szCs w:val="20"/>
            <w:lang w:eastAsia="ru-RU" w:bidi="hi-IN"/>
          </w:rPr>
          <w:tab/>
        </w:r>
        <w:r w:rsidR="00755D93" w:rsidRPr="006C47C1">
          <w:rPr>
            <w:rStyle w:val="a9"/>
            <w:noProof/>
          </w:rPr>
          <w:t>Синтаксическая оптимизация запросов</w:t>
        </w:r>
        <w:r w:rsidR="00755D93">
          <w:rPr>
            <w:noProof/>
            <w:webHidden/>
          </w:rPr>
          <w:tab/>
        </w:r>
        <w:r w:rsidR="00755D93">
          <w:rPr>
            <w:noProof/>
            <w:webHidden/>
          </w:rPr>
          <w:fldChar w:fldCharType="begin"/>
        </w:r>
        <w:r w:rsidR="00755D93">
          <w:rPr>
            <w:noProof/>
            <w:webHidden/>
          </w:rPr>
          <w:instrText xml:space="preserve"> PAGEREF _Toc106558204 \h </w:instrText>
        </w:r>
        <w:r w:rsidR="00755D93">
          <w:rPr>
            <w:noProof/>
            <w:webHidden/>
          </w:rPr>
        </w:r>
        <w:r w:rsidR="00755D93">
          <w:rPr>
            <w:noProof/>
            <w:webHidden/>
          </w:rPr>
          <w:fldChar w:fldCharType="separate"/>
        </w:r>
        <w:r w:rsidR="00755D93">
          <w:rPr>
            <w:noProof/>
            <w:webHidden/>
          </w:rPr>
          <w:t>20</w:t>
        </w:r>
        <w:r w:rsidR="00755D93">
          <w:rPr>
            <w:noProof/>
            <w:webHidden/>
          </w:rPr>
          <w:fldChar w:fldCharType="end"/>
        </w:r>
      </w:hyperlink>
    </w:p>
    <w:p w14:paraId="003BECF9" w14:textId="194F345D" w:rsidR="00755D93" w:rsidRDefault="00D332B0">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05" w:history="1">
        <w:r w:rsidR="00755D93" w:rsidRPr="006C47C1">
          <w:rPr>
            <w:rStyle w:val="a9"/>
            <w:noProof/>
          </w:rPr>
          <w:t>1.2.2.</w:t>
        </w:r>
        <w:r w:rsidR="00755D93">
          <w:rPr>
            <w:rFonts w:asciiTheme="minorHAnsi" w:eastAsiaTheme="minorEastAsia" w:hAnsiTheme="minorHAnsi" w:cs="Kokila"/>
            <w:noProof/>
            <w:sz w:val="22"/>
            <w:szCs w:val="20"/>
            <w:lang w:eastAsia="ru-RU" w:bidi="hi-IN"/>
          </w:rPr>
          <w:tab/>
        </w:r>
        <w:r w:rsidR="00755D93" w:rsidRPr="006C47C1">
          <w:rPr>
            <w:rStyle w:val="a9"/>
            <w:noProof/>
          </w:rPr>
          <w:t>Семантическая оптимизация запросов</w:t>
        </w:r>
        <w:r w:rsidR="00755D93">
          <w:rPr>
            <w:noProof/>
            <w:webHidden/>
          </w:rPr>
          <w:tab/>
        </w:r>
        <w:r w:rsidR="00755D93">
          <w:rPr>
            <w:noProof/>
            <w:webHidden/>
          </w:rPr>
          <w:fldChar w:fldCharType="begin"/>
        </w:r>
        <w:r w:rsidR="00755D93">
          <w:rPr>
            <w:noProof/>
            <w:webHidden/>
          </w:rPr>
          <w:instrText xml:space="preserve"> PAGEREF _Toc106558205 \h </w:instrText>
        </w:r>
        <w:r w:rsidR="00755D93">
          <w:rPr>
            <w:noProof/>
            <w:webHidden/>
          </w:rPr>
        </w:r>
        <w:r w:rsidR="00755D93">
          <w:rPr>
            <w:noProof/>
            <w:webHidden/>
          </w:rPr>
          <w:fldChar w:fldCharType="separate"/>
        </w:r>
        <w:r w:rsidR="00755D93">
          <w:rPr>
            <w:noProof/>
            <w:webHidden/>
          </w:rPr>
          <w:t>26</w:t>
        </w:r>
        <w:r w:rsidR="00755D93">
          <w:rPr>
            <w:noProof/>
            <w:webHidden/>
          </w:rPr>
          <w:fldChar w:fldCharType="end"/>
        </w:r>
      </w:hyperlink>
    </w:p>
    <w:p w14:paraId="15FEC2EF" w14:textId="57BA12DC" w:rsidR="00755D93" w:rsidRDefault="00D332B0">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06" w:history="1">
        <w:r w:rsidR="00755D93" w:rsidRPr="006C47C1">
          <w:rPr>
            <w:rStyle w:val="a9"/>
            <w:noProof/>
          </w:rPr>
          <w:t>1.2.3.</w:t>
        </w:r>
        <w:r w:rsidR="00755D93">
          <w:rPr>
            <w:rFonts w:asciiTheme="minorHAnsi" w:eastAsiaTheme="minorEastAsia" w:hAnsiTheme="minorHAnsi" w:cs="Kokila"/>
            <w:noProof/>
            <w:sz w:val="22"/>
            <w:szCs w:val="20"/>
            <w:lang w:eastAsia="ru-RU" w:bidi="hi-IN"/>
          </w:rPr>
          <w:tab/>
        </w:r>
        <w:r w:rsidR="00755D93" w:rsidRPr="006C47C1">
          <w:rPr>
            <w:rStyle w:val="a9"/>
            <w:noProof/>
          </w:rPr>
          <w:t>Генерация и выбор плана выполнения</w:t>
        </w:r>
        <w:r w:rsidR="00755D93">
          <w:rPr>
            <w:noProof/>
            <w:webHidden/>
          </w:rPr>
          <w:tab/>
        </w:r>
        <w:r w:rsidR="00755D93">
          <w:rPr>
            <w:noProof/>
            <w:webHidden/>
          </w:rPr>
          <w:fldChar w:fldCharType="begin"/>
        </w:r>
        <w:r w:rsidR="00755D93">
          <w:rPr>
            <w:noProof/>
            <w:webHidden/>
          </w:rPr>
          <w:instrText xml:space="preserve"> PAGEREF _Toc106558206 \h </w:instrText>
        </w:r>
        <w:r w:rsidR="00755D93">
          <w:rPr>
            <w:noProof/>
            <w:webHidden/>
          </w:rPr>
        </w:r>
        <w:r w:rsidR="00755D93">
          <w:rPr>
            <w:noProof/>
            <w:webHidden/>
          </w:rPr>
          <w:fldChar w:fldCharType="separate"/>
        </w:r>
        <w:r w:rsidR="00755D93">
          <w:rPr>
            <w:noProof/>
            <w:webHidden/>
          </w:rPr>
          <w:t>28</w:t>
        </w:r>
        <w:r w:rsidR="00755D93">
          <w:rPr>
            <w:noProof/>
            <w:webHidden/>
          </w:rPr>
          <w:fldChar w:fldCharType="end"/>
        </w:r>
      </w:hyperlink>
    </w:p>
    <w:p w14:paraId="69890053" w14:textId="722B0D21" w:rsidR="00755D93" w:rsidRDefault="00D332B0">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07" w:history="1">
        <w:r w:rsidR="00755D93" w:rsidRPr="006C47C1">
          <w:rPr>
            <w:rStyle w:val="a9"/>
            <w:noProof/>
          </w:rPr>
          <w:t>1.2.4.</w:t>
        </w:r>
        <w:r w:rsidR="00755D93">
          <w:rPr>
            <w:rFonts w:asciiTheme="minorHAnsi" w:eastAsiaTheme="minorEastAsia" w:hAnsiTheme="minorHAnsi" w:cs="Kokila"/>
            <w:noProof/>
            <w:sz w:val="22"/>
            <w:szCs w:val="20"/>
            <w:lang w:eastAsia="ru-RU" w:bidi="hi-IN"/>
          </w:rPr>
          <w:tab/>
        </w:r>
        <w:r w:rsidR="00755D93" w:rsidRPr="006C47C1">
          <w:rPr>
            <w:rStyle w:val="a9"/>
            <w:noProof/>
          </w:rPr>
          <w:t xml:space="preserve">Практика написания эффективных </w:t>
        </w:r>
        <w:r w:rsidR="00755D93" w:rsidRPr="006C47C1">
          <w:rPr>
            <w:rStyle w:val="a9"/>
            <w:noProof/>
            <w:lang w:val="en-US"/>
          </w:rPr>
          <w:t>SQL</w:t>
        </w:r>
        <w:r w:rsidR="00755D93" w:rsidRPr="006C47C1">
          <w:rPr>
            <w:rStyle w:val="a9"/>
            <w:noProof/>
          </w:rPr>
          <w:t>-запросов</w:t>
        </w:r>
        <w:r w:rsidR="00755D93">
          <w:rPr>
            <w:noProof/>
            <w:webHidden/>
          </w:rPr>
          <w:tab/>
        </w:r>
        <w:r w:rsidR="00755D93">
          <w:rPr>
            <w:noProof/>
            <w:webHidden/>
          </w:rPr>
          <w:fldChar w:fldCharType="begin"/>
        </w:r>
        <w:r w:rsidR="00755D93">
          <w:rPr>
            <w:noProof/>
            <w:webHidden/>
          </w:rPr>
          <w:instrText xml:space="preserve"> PAGEREF _Toc106558207 \h </w:instrText>
        </w:r>
        <w:r w:rsidR="00755D93">
          <w:rPr>
            <w:noProof/>
            <w:webHidden/>
          </w:rPr>
        </w:r>
        <w:r w:rsidR="00755D93">
          <w:rPr>
            <w:noProof/>
            <w:webHidden/>
          </w:rPr>
          <w:fldChar w:fldCharType="separate"/>
        </w:r>
        <w:r w:rsidR="00755D93">
          <w:rPr>
            <w:noProof/>
            <w:webHidden/>
          </w:rPr>
          <w:t>30</w:t>
        </w:r>
        <w:r w:rsidR="00755D93">
          <w:rPr>
            <w:noProof/>
            <w:webHidden/>
          </w:rPr>
          <w:fldChar w:fldCharType="end"/>
        </w:r>
      </w:hyperlink>
    </w:p>
    <w:p w14:paraId="47DE4C85" w14:textId="7D61BE62" w:rsidR="00755D93" w:rsidRDefault="00D332B0">
      <w:pPr>
        <w:pStyle w:val="11"/>
        <w:tabs>
          <w:tab w:val="right" w:leader="dot" w:pos="9345"/>
        </w:tabs>
        <w:rPr>
          <w:rFonts w:asciiTheme="minorHAnsi" w:eastAsiaTheme="minorEastAsia" w:hAnsiTheme="minorHAnsi" w:cs="Kokila"/>
          <w:noProof/>
          <w:sz w:val="22"/>
          <w:szCs w:val="20"/>
          <w:lang w:eastAsia="ru-RU" w:bidi="hi-IN"/>
        </w:rPr>
      </w:pPr>
      <w:hyperlink w:anchor="_Toc106558208" w:history="1">
        <w:r w:rsidR="00755D93" w:rsidRPr="006C47C1">
          <w:rPr>
            <w:rStyle w:val="a9"/>
            <w:noProof/>
          </w:rPr>
          <w:t>ГЛАВА 2. ТЕОРИТИЧЕСКИЕ СВЕДЕНИЯ ОБ ИНСТРУМЕНТАХ, ИСПОЛЬЗОВАННЫХ ПРИ РАЗРАБОТКЕ ПРОГРАММНОГО ОБЕСПЕЧЕНИЯ</w:t>
        </w:r>
        <w:r w:rsidR="00755D93">
          <w:rPr>
            <w:noProof/>
            <w:webHidden/>
          </w:rPr>
          <w:tab/>
        </w:r>
        <w:r w:rsidR="00755D93">
          <w:rPr>
            <w:noProof/>
            <w:webHidden/>
          </w:rPr>
          <w:fldChar w:fldCharType="begin"/>
        </w:r>
        <w:r w:rsidR="00755D93">
          <w:rPr>
            <w:noProof/>
            <w:webHidden/>
          </w:rPr>
          <w:instrText xml:space="preserve"> PAGEREF _Toc106558208 \h </w:instrText>
        </w:r>
        <w:r w:rsidR="00755D93">
          <w:rPr>
            <w:noProof/>
            <w:webHidden/>
          </w:rPr>
        </w:r>
        <w:r w:rsidR="00755D93">
          <w:rPr>
            <w:noProof/>
            <w:webHidden/>
          </w:rPr>
          <w:fldChar w:fldCharType="separate"/>
        </w:r>
        <w:r w:rsidR="00755D93">
          <w:rPr>
            <w:noProof/>
            <w:webHidden/>
          </w:rPr>
          <w:t>32</w:t>
        </w:r>
        <w:r w:rsidR="00755D93">
          <w:rPr>
            <w:noProof/>
            <w:webHidden/>
          </w:rPr>
          <w:fldChar w:fldCharType="end"/>
        </w:r>
      </w:hyperlink>
    </w:p>
    <w:p w14:paraId="362A6A9A" w14:textId="112BA0F5" w:rsidR="00755D93" w:rsidRDefault="00D332B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6558209" w:history="1">
        <w:r w:rsidR="00755D93" w:rsidRPr="006C47C1">
          <w:rPr>
            <w:rStyle w:val="a9"/>
            <w:noProof/>
            <w:lang w:val="en-US"/>
          </w:rPr>
          <w:t>2.1.</w:t>
        </w:r>
        <w:r w:rsidR="00755D93">
          <w:rPr>
            <w:rFonts w:asciiTheme="minorHAnsi" w:eastAsiaTheme="minorEastAsia" w:hAnsiTheme="minorHAnsi" w:cs="Kokila"/>
            <w:noProof/>
            <w:sz w:val="22"/>
            <w:szCs w:val="20"/>
            <w:lang w:eastAsia="ru-RU" w:bidi="hi-IN"/>
          </w:rPr>
          <w:tab/>
        </w:r>
        <w:r w:rsidR="00755D93" w:rsidRPr="006C47C1">
          <w:rPr>
            <w:rStyle w:val="a9"/>
            <w:noProof/>
          </w:rPr>
          <w:t xml:space="preserve">Описание языка программирования </w:t>
        </w:r>
        <w:r w:rsidR="00755D93" w:rsidRPr="006C47C1">
          <w:rPr>
            <w:rStyle w:val="a9"/>
            <w:noProof/>
            <w:lang w:val="en-US"/>
          </w:rPr>
          <w:t>PHP</w:t>
        </w:r>
        <w:r w:rsidR="00755D93">
          <w:rPr>
            <w:noProof/>
            <w:webHidden/>
          </w:rPr>
          <w:tab/>
        </w:r>
        <w:r w:rsidR="00755D93">
          <w:rPr>
            <w:noProof/>
            <w:webHidden/>
          </w:rPr>
          <w:fldChar w:fldCharType="begin"/>
        </w:r>
        <w:r w:rsidR="00755D93">
          <w:rPr>
            <w:noProof/>
            <w:webHidden/>
          </w:rPr>
          <w:instrText xml:space="preserve"> PAGEREF _Toc106558209 \h </w:instrText>
        </w:r>
        <w:r w:rsidR="00755D93">
          <w:rPr>
            <w:noProof/>
            <w:webHidden/>
          </w:rPr>
        </w:r>
        <w:r w:rsidR="00755D93">
          <w:rPr>
            <w:noProof/>
            <w:webHidden/>
          </w:rPr>
          <w:fldChar w:fldCharType="separate"/>
        </w:r>
        <w:r w:rsidR="00755D93">
          <w:rPr>
            <w:noProof/>
            <w:webHidden/>
          </w:rPr>
          <w:t>32</w:t>
        </w:r>
        <w:r w:rsidR="00755D93">
          <w:rPr>
            <w:noProof/>
            <w:webHidden/>
          </w:rPr>
          <w:fldChar w:fldCharType="end"/>
        </w:r>
      </w:hyperlink>
    </w:p>
    <w:p w14:paraId="14485916" w14:textId="6C83E5D5" w:rsidR="00755D93" w:rsidRDefault="00D332B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6558210" w:history="1">
        <w:r w:rsidR="00755D93" w:rsidRPr="006C47C1">
          <w:rPr>
            <w:rStyle w:val="a9"/>
            <w:noProof/>
          </w:rPr>
          <w:t>2.2.</w:t>
        </w:r>
        <w:r w:rsidR="00755D93">
          <w:rPr>
            <w:rFonts w:asciiTheme="minorHAnsi" w:eastAsiaTheme="minorEastAsia" w:hAnsiTheme="minorHAnsi" w:cs="Kokila"/>
            <w:noProof/>
            <w:sz w:val="22"/>
            <w:szCs w:val="20"/>
            <w:lang w:eastAsia="ru-RU" w:bidi="hi-IN"/>
          </w:rPr>
          <w:tab/>
        </w:r>
        <w:r w:rsidR="00755D93" w:rsidRPr="006C47C1">
          <w:rPr>
            <w:rStyle w:val="a9"/>
            <w:noProof/>
          </w:rPr>
          <w:t>Описание инструментов, использованных при разработке программного обеспечения для кеширования работы программных алгоритмов</w:t>
        </w:r>
        <w:r w:rsidR="00755D93">
          <w:rPr>
            <w:noProof/>
            <w:webHidden/>
          </w:rPr>
          <w:tab/>
        </w:r>
        <w:r w:rsidR="00755D93">
          <w:rPr>
            <w:noProof/>
            <w:webHidden/>
          </w:rPr>
          <w:fldChar w:fldCharType="begin"/>
        </w:r>
        <w:r w:rsidR="00755D93">
          <w:rPr>
            <w:noProof/>
            <w:webHidden/>
          </w:rPr>
          <w:instrText xml:space="preserve"> PAGEREF _Toc106558210 \h </w:instrText>
        </w:r>
        <w:r w:rsidR="00755D93">
          <w:rPr>
            <w:noProof/>
            <w:webHidden/>
          </w:rPr>
        </w:r>
        <w:r w:rsidR="00755D93">
          <w:rPr>
            <w:noProof/>
            <w:webHidden/>
          </w:rPr>
          <w:fldChar w:fldCharType="separate"/>
        </w:r>
        <w:r w:rsidR="00755D93">
          <w:rPr>
            <w:noProof/>
            <w:webHidden/>
          </w:rPr>
          <w:t>32</w:t>
        </w:r>
        <w:r w:rsidR="00755D93">
          <w:rPr>
            <w:noProof/>
            <w:webHidden/>
          </w:rPr>
          <w:fldChar w:fldCharType="end"/>
        </w:r>
      </w:hyperlink>
    </w:p>
    <w:p w14:paraId="368E4AE1" w14:textId="253953AC" w:rsidR="00755D93" w:rsidRDefault="00D332B0">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11" w:history="1">
        <w:r w:rsidR="00755D93" w:rsidRPr="006C47C1">
          <w:rPr>
            <w:rStyle w:val="a9"/>
            <w:noProof/>
            <w:lang w:val="en-US"/>
          </w:rPr>
          <w:t>2.2.1.</w:t>
        </w:r>
        <w:r w:rsidR="00755D93">
          <w:rPr>
            <w:rFonts w:asciiTheme="minorHAnsi" w:eastAsiaTheme="minorEastAsia" w:hAnsiTheme="minorHAnsi" w:cs="Kokila"/>
            <w:noProof/>
            <w:sz w:val="22"/>
            <w:szCs w:val="20"/>
            <w:lang w:eastAsia="ru-RU" w:bidi="hi-IN"/>
          </w:rPr>
          <w:tab/>
        </w:r>
        <w:r w:rsidR="00755D93" w:rsidRPr="006C47C1">
          <w:rPr>
            <w:rStyle w:val="a9"/>
            <w:noProof/>
          </w:rPr>
          <w:t xml:space="preserve">Инструмент хранения данных </w:t>
        </w:r>
        <w:r w:rsidR="00755D93" w:rsidRPr="006C47C1">
          <w:rPr>
            <w:rStyle w:val="a9"/>
            <w:noProof/>
            <w:lang w:val="en-US"/>
          </w:rPr>
          <w:t>Radis</w:t>
        </w:r>
        <w:r w:rsidR="00755D93">
          <w:rPr>
            <w:noProof/>
            <w:webHidden/>
          </w:rPr>
          <w:tab/>
        </w:r>
        <w:r w:rsidR="00755D93">
          <w:rPr>
            <w:noProof/>
            <w:webHidden/>
          </w:rPr>
          <w:fldChar w:fldCharType="begin"/>
        </w:r>
        <w:r w:rsidR="00755D93">
          <w:rPr>
            <w:noProof/>
            <w:webHidden/>
          </w:rPr>
          <w:instrText xml:space="preserve"> PAGEREF _Toc106558211 \h </w:instrText>
        </w:r>
        <w:r w:rsidR="00755D93">
          <w:rPr>
            <w:noProof/>
            <w:webHidden/>
          </w:rPr>
        </w:r>
        <w:r w:rsidR="00755D93">
          <w:rPr>
            <w:noProof/>
            <w:webHidden/>
          </w:rPr>
          <w:fldChar w:fldCharType="separate"/>
        </w:r>
        <w:r w:rsidR="00755D93">
          <w:rPr>
            <w:noProof/>
            <w:webHidden/>
          </w:rPr>
          <w:t>32</w:t>
        </w:r>
        <w:r w:rsidR="00755D93">
          <w:rPr>
            <w:noProof/>
            <w:webHidden/>
          </w:rPr>
          <w:fldChar w:fldCharType="end"/>
        </w:r>
      </w:hyperlink>
    </w:p>
    <w:p w14:paraId="0BDB61D3" w14:textId="571551CB" w:rsidR="00755D93" w:rsidRDefault="00D332B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6558212" w:history="1">
        <w:r w:rsidR="00755D93" w:rsidRPr="006C47C1">
          <w:rPr>
            <w:rStyle w:val="a9"/>
            <w:noProof/>
          </w:rPr>
          <w:t>2.3.</w:t>
        </w:r>
        <w:r w:rsidR="00755D93">
          <w:rPr>
            <w:rFonts w:asciiTheme="minorHAnsi" w:eastAsiaTheme="minorEastAsia" w:hAnsiTheme="minorHAnsi" w:cs="Kokila"/>
            <w:noProof/>
            <w:sz w:val="22"/>
            <w:szCs w:val="20"/>
            <w:lang w:eastAsia="ru-RU" w:bidi="hi-IN"/>
          </w:rPr>
          <w:tab/>
        </w:r>
        <w:r w:rsidR="00755D93" w:rsidRPr="006C47C1">
          <w:rPr>
            <w:rStyle w:val="a9"/>
            <w:noProof/>
          </w:rPr>
          <w:t xml:space="preserve">Инструменты, использованные при разработке программного обеспечения для обмена сообщениями по протоколу </w:t>
        </w:r>
        <w:r w:rsidR="00755D93" w:rsidRPr="006C47C1">
          <w:rPr>
            <w:rStyle w:val="a9"/>
            <w:noProof/>
            <w:lang w:val="en-US"/>
          </w:rPr>
          <w:t>AMQP</w:t>
        </w:r>
        <w:r w:rsidR="00755D93">
          <w:rPr>
            <w:noProof/>
            <w:webHidden/>
          </w:rPr>
          <w:tab/>
        </w:r>
        <w:r w:rsidR="00755D93">
          <w:rPr>
            <w:noProof/>
            <w:webHidden/>
          </w:rPr>
          <w:fldChar w:fldCharType="begin"/>
        </w:r>
        <w:r w:rsidR="00755D93">
          <w:rPr>
            <w:noProof/>
            <w:webHidden/>
          </w:rPr>
          <w:instrText xml:space="preserve"> PAGEREF _Toc106558212 \h </w:instrText>
        </w:r>
        <w:r w:rsidR="00755D93">
          <w:rPr>
            <w:noProof/>
            <w:webHidden/>
          </w:rPr>
        </w:r>
        <w:r w:rsidR="00755D93">
          <w:rPr>
            <w:noProof/>
            <w:webHidden/>
          </w:rPr>
          <w:fldChar w:fldCharType="separate"/>
        </w:r>
        <w:r w:rsidR="00755D93">
          <w:rPr>
            <w:noProof/>
            <w:webHidden/>
          </w:rPr>
          <w:t>32</w:t>
        </w:r>
        <w:r w:rsidR="00755D93">
          <w:rPr>
            <w:noProof/>
            <w:webHidden/>
          </w:rPr>
          <w:fldChar w:fldCharType="end"/>
        </w:r>
      </w:hyperlink>
    </w:p>
    <w:p w14:paraId="7A448516" w14:textId="1A343595" w:rsidR="00755D93" w:rsidRDefault="00D332B0">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13" w:history="1">
        <w:r w:rsidR="00755D93" w:rsidRPr="006C47C1">
          <w:rPr>
            <w:rStyle w:val="a9"/>
            <w:noProof/>
            <w:lang w:val="en-US"/>
          </w:rPr>
          <w:t>2.3.1.</w:t>
        </w:r>
        <w:r w:rsidR="00755D93">
          <w:rPr>
            <w:rFonts w:asciiTheme="minorHAnsi" w:eastAsiaTheme="minorEastAsia" w:hAnsiTheme="minorHAnsi" w:cs="Kokila"/>
            <w:noProof/>
            <w:sz w:val="22"/>
            <w:szCs w:val="20"/>
            <w:lang w:eastAsia="ru-RU" w:bidi="hi-IN"/>
          </w:rPr>
          <w:tab/>
        </w:r>
        <w:r w:rsidR="00755D93" w:rsidRPr="006C47C1">
          <w:rPr>
            <w:rStyle w:val="a9"/>
            <w:noProof/>
          </w:rPr>
          <w:t xml:space="preserve">Описание протокола обмена сообщениями </w:t>
        </w:r>
        <w:r w:rsidR="00755D93" w:rsidRPr="006C47C1">
          <w:rPr>
            <w:rStyle w:val="a9"/>
            <w:noProof/>
            <w:lang w:val="en-US"/>
          </w:rPr>
          <w:t>AMQP</w:t>
        </w:r>
        <w:r w:rsidR="00755D93">
          <w:rPr>
            <w:noProof/>
            <w:webHidden/>
          </w:rPr>
          <w:tab/>
        </w:r>
        <w:r w:rsidR="00755D93">
          <w:rPr>
            <w:noProof/>
            <w:webHidden/>
          </w:rPr>
          <w:fldChar w:fldCharType="begin"/>
        </w:r>
        <w:r w:rsidR="00755D93">
          <w:rPr>
            <w:noProof/>
            <w:webHidden/>
          </w:rPr>
          <w:instrText xml:space="preserve"> PAGEREF _Toc106558213 \h </w:instrText>
        </w:r>
        <w:r w:rsidR="00755D93">
          <w:rPr>
            <w:noProof/>
            <w:webHidden/>
          </w:rPr>
        </w:r>
        <w:r w:rsidR="00755D93">
          <w:rPr>
            <w:noProof/>
            <w:webHidden/>
          </w:rPr>
          <w:fldChar w:fldCharType="separate"/>
        </w:r>
        <w:r w:rsidR="00755D93">
          <w:rPr>
            <w:noProof/>
            <w:webHidden/>
          </w:rPr>
          <w:t>32</w:t>
        </w:r>
        <w:r w:rsidR="00755D93">
          <w:rPr>
            <w:noProof/>
            <w:webHidden/>
          </w:rPr>
          <w:fldChar w:fldCharType="end"/>
        </w:r>
      </w:hyperlink>
    </w:p>
    <w:p w14:paraId="31B287FE" w14:textId="2B3DBA65" w:rsidR="00755D93" w:rsidRDefault="00D332B0">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14" w:history="1">
        <w:r w:rsidR="00755D93" w:rsidRPr="006C47C1">
          <w:rPr>
            <w:rStyle w:val="a9"/>
            <w:noProof/>
          </w:rPr>
          <w:t>2.3.2.</w:t>
        </w:r>
        <w:r w:rsidR="00755D93">
          <w:rPr>
            <w:rFonts w:asciiTheme="minorHAnsi" w:eastAsiaTheme="minorEastAsia" w:hAnsiTheme="minorHAnsi" w:cs="Kokila"/>
            <w:noProof/>
            <w:sz w:val="22"/>
            <w:szCs w:val="20"/>
            <w:lang w:eastAsia="ru-RU" w:bidi="hi-IN"/>
          </w:rPr>
          <w:tab/>
        </w:r>
        <w:r w:rsidR="00755D93" w:rsidRPr="006C47C1">
          <w:rPr>
            <w:rStyle w:val="a9"/>
            <w:noProof/>
          </w:rPr>
          <w:t xml:space="preserve">Описание брокера сообщений </w:t>
        </w:r>
        <w:r w:rsidR="00755D93" w:rsidRPr="006C47C1">
          <w:rPr>
            <w:rStyle w:val="a9"/>
            <w:noProof/>
            <w:lang w:val="en-US"/>
          </w:rPr>
          <w:t>RabbitMQ</w:t>
        </w:r>
        <w:r w:rsidR="00755D93">
          <w:rPr>
            <w:noProof/>
            <w:webHidden/>
          </w:rPr>
          <w:tab/>
        </w:r>
        <w:r w:rsidR="00755D93">
          <w:rPr>
            <w:noProof/>
            <w:webHidden/>
          </w:rPr>
          <w:fldChar w:fldCharType="begin"/>
        </w:r>
        <w:r w:rsidR="00755D93">
          <w:rPr>
            <w:noProof/>
            <w:webHidden/>
          </w:rPr>
          <w:instrText xml:space="preserve"> PAGEREF _Toc106558214 \h </w:instrText>
        </w:r>
        <w:r w:rsidR="00755D93">
          <w:rPr>
            <w:noProof/>
            <w:webHidden/>
          </w:rPr>
        </w:r>
        <w:r w:rsidR="00755D93">
          <w:rPr>
            <w:noProof/>
            <w:webHidden/>
          </w:rPr>
          <w:fldChar w:fldCharType="separate"/>
        </w:r>
        <w:r w:rsidR="00755D93">
          <w:rPr>
            <w:noProof/>
            <w:webHidden/>
          </w:rPr>
          <w:t>32</w:t>
        </w:r>
        <w:r w:rsidR="00755D93">
          <w:rPr>
            <w:noProof/>
            <w:webHidden/>
          </w:rPr>
          <w:fldChar w:fldCharType="end"/>
        </w:r>
      </w:hyperlink>
    </w:p>
    <w:p w14:paraId="2917DD70" w14:textId="3C07B0DC" w:rsidR="00755D93" w:rsidRDefault="00D332B0">
      <w:pPr>
        <w:pStyle w:val="11"/>
        <w:tabs>
          <w:tab w:val="right" w:leader="dot" w:pos="9345"/>
        </w:tabs>
        <w:rPr>
          <w:rFonts w:asciiTheme="minorHAnsi" w:eastAsiaTheme="minorEastAsia" w:hAnsiTheme="minorHAnsi" w:cs="Kokila"/>
          <w:noProof/>
          <w:sz w:val="22"/>
          <w:szCs w:val="20"/>
          <w:lang w:eastAsia="ru-RU" w:bidi="hi-IN"/>
        </w:rPr>
      </w:pPr>
      <w:hyperlink w:anchor="_Toc106558215" w:history="1">
        <w:r w:rsidR="00755D93" w:rsidRPr="006C47C1">
          <w:rPr>
            <w:rStyle w:val="a9"/>
            <w:noProof/>
          </w:rPr>
          <w:t>ГЛАВА 3. РАЗРАБОТКА ПРОГРАММНОГО ОБЕСПЕЧЕНИЯ</w:t>
        </w:r>
        <w:r w:rsidR="00755D93">
          <w:rPr>
            <w:noProof/>
            <w:webHidden/>
          </w:rPr>
          <w:tab/>
        </w:r>
        <w:r w:rsidR="00755D93">
          <w:rPr>
            <w:noProof/>
            <w:webHidden/>
          </w:rPr>
          <w:fldChar w:fldCharType="begin"/>
        </w:r>
        <w:r w:rsidR="00755D93">
          <w:rPr>
            <w:noProof/>
            <w:webHidden/>
          </w:rPr>
          <w:instrText xml:space="preserve"> PAGEREF _Toc106558215 \h </w:instrText>
        </w:r>
        <w:r w:rsidR="00755D93">
          <w:rPr>
            <w:noProof/>
            <w:webHidden/>
          </w:rPr>
        </w:r>
        <w:r w:rsidR="00755D93">
          <w:rPr>
            <w:noProof/>
            <w:webHidden/>
          </w:rPr>
          <w:fldChar w:fldCharType="separate"/>
        </w:r>
        <w:r w:rsidR="00755D93">
          <w:rPr>
            <w:noProof/>
            <w:webHidden/>
          </w:rPr>
          <w:t>33</w:t>
        </w:r>
        <w:r w:rsidR="00755D93">
          <w:rPr>
            <w:noProof/>
            <w:webHidden/>
          </w:rPr>
          <w:fldChar w:fldCharType="end"/>
        </w:r>
      </w:hyperlink>
    </w:p>
    <w:p w14:paraId="1396D414" w14:textId="0520D340" w:rsidR="00755D93" w:rsidRDefault="00D332B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6558216" w:history="1">
        <w:r w:rsidR="00755D93" w:rsidRPr="006C47C1">
          <w:rPr>
            <w:rStyle w:val="a9"/>
            <w:noProof/>
          </w:rPr>
          <w:t>3.1.</w:t>
        </w:r>
        <w:r w:rsidR="00755D93">
          <w:rPr>
            <w:rFonts w:asciiTheme="minorHAnsi" w:eastAsiaTheme="minorEastAsia" w:hAnsiTheme="minorHAnsi" w:cs="Kokila"/>
            <w:noProof/>
            <w:sz w:val="22"/>
            <w:szCs w:val="20"/>
            <w:lang w:eastAsia="ru-RU" w:bidi="hi-IN"/>
          </w:rPr>
          <w:tab/>
        </w:r>
        <w:r w:rsidR="00755D93" w:rsidRPr="006C47C1">
          <w:rPr>
            <w:rStyle w:val="a9"/>
            <w:noProof/>
          </w:rPr>
          <w:t>Разработка программного обеспечения для кеширования работы программных алгоритмов</w:t>
        </w:r>
        <w:r w:rsidR="00755D93">
          <w:rPr>
            <w:noProof/>
            <w:webHidden/>
          </w:rPr>
          <w:tab/>
        </w:r>
        <w:r w:rsidR="00755D93">
          <w:rPr>
            <w:noProof/>
            <w:webHidden/>
          </w:rPr>
          <w:fldChar w:fldCharType="begin"/>
        </w:r>
        <w:r w:rsidR="00755D93">
          <w:rPr>
            <w:noProof/>
            <w:webHidden/>
          </w:rPr>
          <w:instrText xml:space="preserve"> PAGEREF _Toc106558216 \h </w:instrText>
        </w:r>
        <w:r w:rsidR="00755D93">
          <w:rPr>
            <w:noProof/>
            <w:webHidden/>
          </w:rPr>
        </w:r>
        <w:r w:rsidR="00755D93">
          <w:rPr>
            <w:noProof/>
            <w:webHidden/>
          </w:rPr>
          <w:fldChar w:fldCharType="separate"/>
        </w:r>
        <w:r w:rsidR="00755D93">
          <w:rPr>
            <w:noProof/>
            <w:webHidden/>
          </w:rPr>
          <w:t>33</w:t>
        </w:r>
        <w:r w:rsidR="00755D93">
          <w:rPr>
            <w:noProof/>
            <w:webHidden/>
          </w:rPr>
          <w:fldChar w:fldCharType="end"/>
        </w:r>
      </w:hyperlink>
    </w:p>
    <w:p w14:paraId="1C52B432" w14:textId="25200B2C" w:rsidR="00755D93" w:rsidRDefault="00D332B0">
      <w:pPr>
        <w:pStyle w:val="21"/>
        <w:tabs>
          <w:tab w:val="left" w:pos="1320"/>
          <w:tab w:val="right" w:leader="dot" w:pos="9345"/>
        </w:tabs>
        <w:rPr>
          <w:rFonts w:asciiTheme="minorHAnsi" w:eastAsiaTheme="minorEastAsia" w:hAnsiTheme="minorHAnsi" w:cs="Kokila"/>
          <w:noProof/>
          <w:sz w:val="22"/>
          <w:szCs w:val="20"/>
          <w:lang w:eastAsia="ru-RU" w:bidi="hi-IN"/>
        </w:rPr>
      </w:pPr>
      <w:hyperlink w:anchor="_Toc106558217" w:history="1">
        <w:r w:rsidR="00755D93" w:rsidRPr="006C47C1">
          <w:rPr>
            <w:rStyle w:val="a9"/>
            <w:noProof/>
          </w:rPr>
          <w:t>3.1.1.</w:t>
        </w:r>
        <w:r w:rsidR="00755D93">
          <w:rPr>
            <w:rFonts w:asciiTheme="minorHAnsi" w:eastAsiaTheme="minorEastAsia" w:hAnsiTheme="minorHAnsi" w:cs="Kokila"/>
            <w:noProof/>
            <w:sz w:val="22"/>
            <w:szCs w:val="20"/>
            <w:lang w:eastAsia="ru-RU" w:bidi="hi-IN"/>
          </w:rPr>
          <w:tab/>
        </w:r>
        <w:r w:rsidR="00755D93" w:rsidRPr="006C47C1">
          <w:rPr>
            <w:rStyle w:val="a9"/>
            <w:noProof/>
          </w:rPr>
          <w:t>Постановка задачи по разработке программного обеспечения для кеширования работы программных алгоритмов</w:t>
        </w:r>
        <w:r w:rsidR="00755D93">
          <w:rPr>
            <w:noProof/>
            <w:webHidden/>
          </w:rPr>
          <w:tab/>
        </w:r>
        <w:r w:rsidR="00755D93">
          <w:rPr>
            <w:noProof/>
            <w:webHidden/>
          </w:rPr>
          <w:fldChar w:fldCharType="begin"/>
        </w:r>
        <w:r w:rsidR="00755D93">
          <w:rPr>
            <w:noProof/>
            <w:webHidden/>
          </w:rPr>
          <w:instrText xml:space="preserve"> PAGEREF _Toc106558217 \h </w:instrText>
        </w:r>
        <w:r w:rsidR="00755D93">
          <w:rPr>
            <w:noProof/>
            <w:webHidden/>
          </w:rPr>
        </w:r>
        <w:r w:rsidR="00755D93">
          <w:rPr>
            <w:noProof/>
            <w:webHidden/>
          </w:rPr>
          <w:fldChar w:fldCharType="separate"/>
        </w:r>
        <w:r w:rsidR="00755D93">
          <w:rPr>
            <w:noProof/>
            <w:webHidden/>
          </w:rPr>
          <w:t>33</w:t>
        </w:r>
        <w:r w:rsidR="00755D93">
          <w:rPr>
            <w:noProof/>
            <w:webHidden/>
          </w:rPr>
          <w:fldChar w:fldCharType="end"/>
        </w:r>
      </w:hyperlink>
    </w:p>
    <w:p w14:paraId="2BD7AD18" w14:textId="510BDDCC" w:rsidR="00755D93" w:rsidRDefault="00D332B0">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18" w:history="1">
        <w:r w:rsidR="00755D93" w:rsidRPr="006C47C1">
          <w:rPr>
            <w:rStyle w:val="a9"/>
            <w:noProof/>
          </w:rPr>
          <w:t>3.1.2.</w:t>
        </w:r>
        <w:r w:rsidR="00755D93">
          <w:rPr>
            <w:rFonts w:asciiTheme="minorHAnsi" w:eastAsiaTheme="minorEastAsia" w:hAnsiTheme="minorHAnsi" w:cs="Kokila"/>
            <w:noProof/>
            <w:sz w:val="22"/>
            <w:szCs w:val="20"/>
            <w:lang w:eastAsia="ru-RU" w:bidi="hi-IN"/>
          </w:rPr>
          <w:tab/>
        </w:r>
        <w:r w:rsidR="00755D93" w:rsidRPr="006C47C1">
          <w:rPr>
            <w:rStyle w:val="a9"/>
            <w:noProof/>
          </w:rPr>
          <w:t>Описание архитектуры программного обеспечения для кеширования работы программных алгоритмов</w:t>
        </w:r>
        <w:r w:rsidR="00755D93">
          <w:rPr>
            <w:noProof/>
            <w:webHidden/>
          </w:rPr>
          <w:tab/>
        </w:r>
        <w:r w:rsidR="00755D93">
          <w:rPr>
            <w:noProof/>
            <w:webHidden/>
          </w:rPr>
          <w:fldChar w:fldCharType="begin"/>
        </w:r>
        <w:r w:rsidR="00755D93">
          <w:rPr>
            <w:noProof/>
            <w:webHidden/>
          </w:rPr>
          <w:instrText xml:space="preserve"> PAGEREF _Toc106558218 \h </w:instrText>
        </w:r>
        <w:r w:rsidR="00755D93">
          <w:rPr>
            <w:noProof/>
            <w:webHidden/>
          </w:rPr>
        </w:r>
        <w:r w:rsidR="00755D93">
          <w:rPr>
            <w:noProof/>
            <w:webHidden/>
          </w:rPr>
          <w:fldChar w:fldCharType="separate"/>
        </w:r>
        <w:r w:rsidR="00755D93">
          <w:rPr>
            <w:noProof/>
            <w:webHidden/>
          </w:rPr>
          <w:t>33</w:t>
        </w:r>
        <w:r w:rsidR="00755D93">
          <w:rPr>
            <w:noProof/>
            <w:webHidden/>
          </w:rPr>
          <w:fldChar w:fldCharType="end"/>
        </w:r>
      </w:hyperlink>
    </w:p>
    <w:p w14:paraId="0C183DC6" w14:textId="21F46D1D" w:rsidR="00755D93" w:rsidRDefault="00D332B0">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19" w:history="1">
        <w:r w:rsidR="00755D93" w:rsidRPr="006C47C1">
          <w:rPr>
            <w:rStyle w:val="a9"/>
            <w:noProof/>
          </w:rPr>
          <w:t>3.1.3.</w:t>
        </w:r>
        <w:r w:rsidR="00755D93">
          <w:rPr>
            <w:rFonts w:asciiTheme="minorHAnsi" w:eastAsiaTheme="minorEastAsia" w:hAnsiTheme="minorHAnsi" w:cs="Kokila"/>
            <w:noProof/>
            <w:sz w:val="22"/>
            <w:szCs w:val="20"/>
            <w:lang w:eastAsia="ru-RU" w:bidi="hi-IN"/>
          </w:rPr>
          <w:tab/>
        </w:r>
        <w:r w:rsidR="00755D93" w:rsidRPr="006C47C1">
          <w:rPr>
            <w:rStyle w:val="a9"/>
            <w:noProof/>
          </w:rPr>
          <w:t>Разработка программного обеспечения</w:t>
        </w:r>
        <w:r w:rsidR="00755D93">
          <w:rPr>
            <w:noProof/>
            <w:webHidden/>
          </w:rPr>
          <w:tab/>
        </w:r>
        <w:r w:rsidR="00755D93">
          <w:rPr>
            <w:noProof/>
            <w:webHidden/>
          </w:rPr>
          <w:fldChar w:fldCharType="begin"/>
        </w:r>
        <w:r w:rsidR="00755D93">
          <w:rPr>
            <w:noProof/>
            <w:webHidden/>
          </w:rPr>
          <w:instrText xml:space="preserve"> PAGEREF _Toc106558219 \h </w:instrText>
        </w:r>
        <w:r w:rsidR="00755D93">
          <w:rPr>
            <w:noProof/>
            <w:webHidden/>
          </w:rPr>
        </w:r>
        <w:r w:rsidR="00755D93">
          <w:rPr>
            <w:noProof/>
            <w:webHidden/>
          </w:rPr>
          <w:fldChar w:fldCharType="separate"/>
        </w:r>
        <w:r w:rsidR="00755D93">
          <w:rPr>
            <w:noProof/>
            <w:webHidden/>
          </w:rPr>
          <w:t>33</w:t>
        </w:r>
        <w:r w:rsidR="00755D93">
          <w:rPr>
            <w:noProof/>
            <w:webHidden/>
          </w:rPr>
          <w:fldChar w:fldCharType="end"/>
        </w:r>
      </w:hyperlink>
    </w:p>
    <w:p w14:paraId="1906966B" w14:textId="67D2763B" w:rsidR="00755D93" w:rsidRDefault="00D332B0">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6558220" w:history="1">
        <w:r w:rsidR="00755D93" w:rsidRPr="006C47C1">
          <w:rPr>
            <w:rStyle w:val="a9"/>
            <w:noProof/>
          </w:rPr>
          <w:t>3.2.</w:t>
        </w:r>
        <w:r w:rsidR="00755D93">
          <w:rPr>
            <w:rFonts w:asciiTheme="minorHAnsi" w:eastAsiaTheme="minorEastAsia" w:hAnsiTheme="minorHAnsi" w:cs="Kokila"/>
            <w:noProof/>
            <w:sz w:val="22"/>
            <w:szCs w:val="20"/>
            <w:lang w:eastAsia="ru-RU" w:bidi="hi-IN"/>
          </w:rPr>
          <w:tab/>
        </w:r>
        <w:r w:rsidR="00755D93" w:rsidRPr="006C47C1">
          <w:rPr>
            <w:rStyle w:val="a9"/>
            <w:noProof/>
          </w:rPr>
          <w:t>Разработка программного обеспечения для обмена сообщениями по протоколу AMQP</w:t>
        </w:r>
        <w:r w:rsidR="00755D93">
          <w:rPr>
            <w:noProof/>
            <w:webHidden/>
          </w:rPr>
          <w:tab/>
        </w:r>
        <w:r w:rsidR="00755D93">
          <w:rPr>
            <w:noProof/>
            <w:webHidden/>
          </w:rPr>
          <w:fldChar w:fldCharType="begin"/>
        </w:r>
        <w:r w:rsidR="00755D93">
          <w:rPr>
            <w:noProof/>
            <w:webHidden/>
          </w:rPr>
          <w:instrText xml:space="preserve"> PAGEREF _Toc106558220 \h </w:instrText>
        </w:r>
        <w:r w:rsidR="00755D93">
          <w:rPr>
            <w:noProof/>
            <w:webHidden/>
          </w:rPr>
        </w:r>
        <w:r w:rsidR="00755D93">
          <w:rPr>
            <w:noProof/>
            <w:webHidden/>
          </w:rPr>
          <w:fldChar w:fldCharType="separate"/>
        </w:r>
        <w:r w:rsidR="00755D93">
          <w:rPr>
            <w:noProof/>
            <w:webHidden/>
          </w:rPr>
          <w:t>33</w:t>
        </w:r>
        <w:r w:rsidR="00755D93">
          <w:rPr>
            <w:noProof/>
            <w:webHidden/>
          </w:rPr>
          <w:fldChar w:fldCharType="end"/>
        </w:r>
      </w:hyperlink>
    </w:p>
    <w:p w14:paraId="2CC55745" w14:textId="58230BE2" w:rsidR="00755D93" w:rsidRDefault="00D332B0">
      <w:pPr>
        <w:pStyle w:val="21"/>
        <w:tabs>
          <w:tab w:val="left" w:pos="1320"/>
          <w:tab w:val="right" w:leader="dot" w:pos="9345"/>
        </w:tabs>
        <w:rPr>
          <w:rFonts w:asciiTheme="minorHAnsi" w:eastAsiaTheme="minorEastAsia" w:hAnsiTheme="minorHAnsi" w:cs="Kokila"/>
          <w:noProof/>
          <w:sz w:val="22"/>
          <w:szCs w:val="20"/>
          <w:lang w:eastAsia="ru-RU" w:bidi="hi-IN"/>
        </w:rPr>
      </w:pPr>
      <w:hyperlink w:anchor="_Toc106558221" w:history="1">
        <w:r w:rsidR="00755D93" w:rsidRPr="006C47C1">
          <w:rPr>
            <w:rStyle w:val="a9"/>
            <w:noProof/>
          </w:rPr>
          <w:t>3.2.1.</w:t>
        </w:r>
        <w:r w:rsidR="00755D93">
          <w:rPr>
            <w:rFonts w:asciiTheme="minorHAnsi" w:eastAsiaTheme="minorEastAsia" w:hAnsiTheme="minorHAnsi" w:cs="Kokila"/>
            <w:noProof/>
            <w:sz w:val="22"/>
            <w:szCs w:val="20"/>
            <w:lang w:eastAsia="ru-RU" w:bidi="hi-IN"/>
          </w:rPr>
          <w:tab/>
        </w:r>
        <w:r w:rsidR="00755D93" w:rsidRPr="006C47C1">
          <w:rPr>
            <w:rStyle w:val="a9"/>
            <w:noProof/>
          </w:rPr>
          <w:t>Постановка задачи по разработке программного обеспечения для обмена сообщениями по протоколу AMQP</w:t>
        </w:r>
        <w:r w:rsidR="00755D93">
          <w:rPr>
            <w:noProof/>
            <w:webHidden/>
          </w:rPr>
          <w:tab/>
        </w:r>
        <w:r w:rsidR="00755D93">
          <w:rPr>
            <w:noProof/>
            <w:webHidden/>
          </w:rPr>
          <w:fldChar w:fldCharType="begin"/>
        </w:r>
        <w:r w:rsidR="00755D93">
          <w:rPr>
            <w:noProof/>
            <w:webHidden/>
          </w:rPr>
          <w:instrText xml:space="preserve"> PAGEREF _Toc106558221 \h </w:instrText>
        </w:r>
        <w:r w:rsidR="00755D93">
          <w:rPr>
            <w:noProof/>
            <w:webHidden/>
          </w:rPr>
        </w:r>
        <w:r w:rsidR="00755D93">
          <w:rPr>
            <w:noProof/>
            <w:webHidden/>
          </w:rPr>
          <w:fldChar w:fldCharType="separate"/>
        </w:r>
        <w:r w:rsidR="00755D93">
          <w:rPr>
            <w:noProof/>
            <w:webHidden/>
          </w:rPr>
          <w:t>33</w:t>
        </w:r>
        <w:r w:rsidR="00755D93">
          <w:rPr>
            <w:noProof/>
            <w:webHidden/>
          </w:rPr>
          <w:fldChar w:fldCharType="end"/>
        </w:r>
      </w:hyperlink>
    </w:p>
    <w:p w14:paraId="29B1C816" w14:textId="4CCE7D4A" w:rsidR="00755D93" w:rsidRDefault="00D332B0">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22" w:history="1">
        <w:r w:rsidR="00755D93" w:rsidRPr="006C47C1">
          <w:rPr>
            <w:rStyle w:val="a9"/>
            <w:noProof/>
          </w:rPr>
          <w:t>3.2.2.</w:t>
        </w:r>
        <w:r w:rsidR="00755D93">
          <w:rPr>
            <w:rFonts w:asciiTheme="minorHAnsi" w:eastAsiaTheme="minorEastAsia" w:hAnsiTheme="minorHAnsi" w:cs="Kokila"/>
            <w:noProof/>
            <w:sz w:val="22"/>
            <w:szCs w:val="20"/>
            <w:lang w:eastAsia="ru-RU" w:bidi="hi-IN"/>
          </w:rPr>
          <w:tab/>
        </w:r>
        <w:r w:rsidR="00755D93" w:rsidRPr="006C47C1">
          <w:rPr>
            <w:rStyle w:val="a9"/>
            <w:noProof/>
          </w:rPr>
          <w:t xml:space="preserve">Описание архитектуры программного обеспечения для обмена сообщениями по протоколу </w:t>
        </w:r>
        <w:r w:rsidR="00755D93" w:rsidRPr="006C47C1">
          <w:rPr>
            <w:rStyle w:val="a9"/>
            <w:noProof/>
            <w:lang w:val="en-US"/>
          </w:rPr>
          <w:t>AMQP</w:t>
        </w:r>
        <w:r w:rsidR="00755D93">
          <w:rPr>
            <w:noProof/>
            <w:webHidden/>
          </w:rPr>
          <w:tab/>
        </w:r>
        <w:r w:rsidR="00755D93">
          <w:rPr>
            <w:noProof/>
            <w:webHidden/>
          </w:rPr>
          <w:fldChar w:fldCharType="begin"/>
        </w:r>
        <w:r w:rsidR="00755D93">
          <w:rPr>
            <w:noProof/>
            <w:webHidden/>
          </w:rPr>
          <w:instrText xml:space="preserve"> PAGEREF _Toc106558222 \h </w:instrText>
        </w:r>
        <w:r w:rsidR="00755D93">
          <w:rPr>
            <w:noProof/>
            <w:webHidden/>
          </w:rPr>
        </w:r>
        <w:r w:rsidR="00755D93">
          <w:rPr>
            <w:noProof/>
            <w:webHidden/>
          </w:rPr>
          <w:fldChar w:fldCharType="separate"/>
        </w:r>
        <w:r w:rsidR="00755D93">
          <w:rPr>
            <w:noProof/>
            <w:webHidden/>
          </w:rPr>
          <w:t>33</w:t>
        </w:r>
        <w:r w:rsidR="00755D93">
          <w:rPr>
            <w:noProof/>
            <w:webHidden/>
          </w:rPr>
          <w:fldChar w:fldCharType="end"/>
        </w:r>
      </w:hyperlink>
    </w:p>
    <w:p w14:paraId="2455BB8D" w14:textId="15284B94" w:rsidR="00755D93" w:rsidRDefault="00D332B0">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23" w:history="1">
        <w:r w:rsidR="00755D93" w:rsidRPr="006C47C1">
          <w:rPr>
            <w:rStyle w:val="a9"/>
            <w:noProof/>
          </w:rPr>
          <w:t>3.2.3.</w:t>
        </w:r>
        <w:r w:rsidR="00755D93">
          <w:rPr>
            <w:rFonts w:asciiTheme="minorHAnsi" w:eastAsiaTheme="minorEastAsia" w:hAnsiTheme="minorHAnsi" w:cs="Kokila"/>
            <w:noProof/>
            <w:sz w:val="22"/>
            <w:szCs w:val="20"/>
            <w:lang w:eastAsia="ru-RU" w:bidi="hi-IN"/>
          </w:rPr>
          <w:tab/>
        </w:r>
        <w:r w:rsidR="00755D93" w:rsidRPr="006C47C1">
          <w:rPr>
            <w:rStyle w:val="a9"/>
            <w:noProof/>
          </w:rPr>
          <w:t>Разработка программного обеспечения</w:t>
        </w:r>
        <w:r w:rsidR="00755D93">
          <w:rPr>
            <w:noProof/>
            <w:webHidden/>
          </w:rPr>
          <w:tab/>
        </w:r>
        <w:r w:rsidR="00755D93">
          <w:rPr>
            <w:noProof/>
            <w:webHidden/>
          </w:rPr>
          <w:fldChar w:fldCharType="begin"/>
        </w:r>
        <w:r w:rsidR="00755D93">
          <w:rPr>
            <w:noProof/>
            <w:webHidden/>
          </w:rPr>
          <w:instrText xml:space="preserve"> PAGEREF _Toc106558223 \h </w:instrText>
        </w:r>
        <w:r w:rsidR="00755D93">
          <w:rPr>
            <w:noProof/>
            <w:webHidden/>
          </w:rPr>
        </w:r>
        <w:r w:rsidR="00755D93">
          <w:rPr>
            <w:noProof/>
            <w:webHidden/>
          </w:rPr>
          <w:fldChar w:fldCharType="separate"/>
        </w:r>
        <w:r w:rsidR="00755D93">
          <w:rPr>
            <w:noProof/>
            <w:webHidden/>
          </w:rPr>
          <w:t>33</w:t>
        </w:r>
        <w:r w:rsidR="00755D93">
          <w:rPr>
            <w:noProof/>
            <w:webHidden/>
          </w:rPr>
          <w:fldChar w:fldCharType="end"/>
        </w:r>
      </w:hyperlink>
    </w:p>
    <w:p w14:paraId="0808D59C" w14:textId="3CF576E6" w:rsidR="00755D93" w:rsidRDefault="00D332B0">
      <w:pPr>
        <w:pStyle w:val="21"/>
        <w:tabs>
          <w:tab w:val="right" w:leader="dot" w:pos="9345"/>
        </w:tabs>
        <w:rPr>
          <w:rFonts w:asciiTheme="minorHAnsi" w:eastAsiaTheme="minorEastAsia" w:hAnsiTheme="minorHAnsi" w:cs="Kokila"/>
          <w:noProof/>
          <w:sz w:val="22"/>
          <w:szCs w:val="20"/>
          <w:lang w:eastAsia="ru-RU" w:bidi="hi-IN"/>
        </w:rPr>
      </w:pPr>
      <w:hyperlink w:anchor="_Toc106558224" w:history="1">
        <w:r w:rsidR="00755D93" w:rsidRPr="006C47C1">
          <w:rPr>
            <w:rStyle w:val="a9"/>
            <w:noProof/>
          </w:rPr>
          <w:t>3.3.   Результат использования разработанного программного обеспечения</w:t>
        </w:r>
        <w:r w:rsidR="00755D93">
          <w:rPr>
            <w:noProof/>
            <w:webHidden/>
          </w:rPr>
          <w:tab/>
        </w:r>
        <w:r w:rsidR="00755D93">
          <w:rPr>
            <w:noProof/>
            <w:webHidden/>
          </w:rPr>
          <w:fldChar w:fldCharType="begin"/>
        </w:r>
        <w:r w:rsidR="00755D93">
          <w:rPr>
            <w:noProof/>
            <w:webHidden/>
          </w:rPr>
          <w:instrText xml:space="preserve"> PAGEREF _Toc106558224 \h </w:instrText>
        </w:r>
        <w:r w:rsidR="00755D93">
          <w:rPr>
            <w:noProof/>
            <w:webHidden/>
          </w:rPr>
        </w:r>
        <w:r w:rsidR="00755D93">
          <w:rPr>
            <w:noProof/>
            <w:webHidden/>
          </w:rPr>
          <w:fldChar w:fldCharType="separate"/>
        </w:r>
        <w:r w:rsidR="00755D93">
          <w:rPr>
            <w:noProof/>
            <w:webHidden/>
          </w:rPr>
          <w:t>33</w:t>
        </w:r>
        <w:r w:rsidR="00755D93">
          <w:rPr>
            <w:noProof/>
            <w:webHidden/>
          </w:rPr>
          <w:fldChar w:fldCharType="end"/>
        </w:r>
      </w:hyperlink>
    </w:p>
    <w:p w14:paraId="55F77CCA" w14:textId="7DC77A46" w:rsidR="00755D93" w:rsidRDefault="00D332B0">
      <w:pPr>
        <w:pStyle w:val="11"/>
        <w:tabs>
          <w:tab w:val="right" w:leader="dot" w:pos="9345"/>
        </w:tabs>
        <w:rPr>
          <w:rFonts w:asciiTheme="minorHAnsi" w:eastAsiaTheme="minorEastAsia" w:hAnsiTheme="minorHAnsi" w:cs="Kokila"/>
          <w:noProof/>
          <w:sz w:val="22"/>
          <w:szCs w:val="20"/>
          <w:lang w:eastAsia="ru-RU" w:bidi="hi-IN"/>
        </w:rPr>
      </w:pPr>
      <w:hyperlink w:anchor="_Toc106558225" w:history="1">
        <w:r w:rsidR="00755D93" w:rsidRPr="006C47C1">
          <w:rPr>
            <w:rStyle w:val="a9"/>
            <w:noProof/>
          </w:rPr>
          <w:t>ЗАКЛЮЧЕНИЕ</w:t>
        </w:r>
        <w:r w:rsidR="00755D93">
          <w:rPr>
            <w:noProof/>
            <w:webHidden/>
          </w:rPr>
          <w:tab/>
        </w:r>
        <w:r w:rsidR="00755D93">
          <w:rPr>
            <w:noProof/>
            <w:webHidden/>
          </w:rPr>
          <w:fldChar w:fldCharType="begin"/>
        </w:r>
        <w:r w:rsidR="00755D93">
          <w:rPr>
            <w:noProof/>
            <w:webHidden/>
          </w:rPr>
          <w:instrText xml:space="preserve"> PAGEREF _Toc106558225 \h </w:instrText>
        </w:r>
        <w:r w:rsidR="00755D93">
          <w:rPr>
            <w:noProof/>
            <w:webHidden/>
          </w:rPr>
        </w:r>
        <w:r w:rsidR="00755D93">
          <w:rPr>
            <w:noProof/>
            <w:webHidden/>
          </w:rPr>
          <w:fldChar w:fldCharType="separate"/>
        </w:r>
        <w:r w:rsidR="00755D93">
          <w:rPr>
            <w:noProof/>
            <w:webHidden/>
          </w:rPr>
          <w:t>34</w:t>
        </w:r>
        <w:r w:rsidR="00755D93">
          <w:rPr>
            <w:noProof/>
            <w:webHidden/>
          </w:rPr>
          <w:fldChar w:fldCharType="end"/>
        </w:r>
      </w:hyperlink>
    </w:p>
    <w:p w14:paraId="127B374A" w14:textId="751DAB41" w:rsidR="00755D93" w:rsidRDefault="00D332B0">
      <w:pPr>
        <w:pStyle w:val="11"/>
        <w:tabs>
          <w:tab w:val="right" w:leader="dot" w:pos="9345"/>
        </w:tabs>
        <w:rPr>
          <w:rFonts w:asciiTheme="minorHAnsi" w:eastAsiaTheme="minorEastAsia" w:hAnsiTheme="minorHAnsi" w:cs="Kokila"/>
          <w:noProof/>
          <w:sz w:val="22"/>
          <w:szCs w:val="20"/>
          <w:lang w:eastAsia="ru-RU" w:bidi="hi-IN"/>
        </w:rPr>
      </w:pPr>
      <w:hyperlink w:anchor="_Toc106558226" w:history="1">
        <w:r w:rsidR="00755D93" w:rsidRPr="006C47C1">
          <w:rPr>
            <w:rStyle w:val="a9"/>
            <w:noProof/>
          </w:rPr>
          <w:t>СПИСОК ИСПОЛЬЗУЕМОЙ ЛИТЕРАТУРЫ</w:t>
        </w:r>
        <w:r w:rsidR="00755D93">
          <w:rPr>
            <w:noProof/>
            <w:webHidden/>
          </w:rPr>
          <w:tab/>
        </w:r>
        <w:r w:rsidR="00755D93">
          <w:rPr>
            <w:noProof/>
            <w:webHidden/>
          </w:rPr>
          <w:fldChar w:fldCharType="begin"/>
        </w:r>
        <w:r w:rsidR="00755D93">
          <w:rPr>
            <w:noProof/>
            <w:webHidden/>
          </w:rPr>
          <w:instrText xml:space="preserve"> PAGEREF _Toc106558226 \h </w:instrText>
        </w:r>
        <w:r w:rsidR="00755D93">
          <w:rPr>
            <w:noProof/>
            <w:webHidden/>
          </w:rPr>
        </w:r>
        <w:r w:rsidR="00755D93">
          <w:rPr>
            <w:noProof/>
            <w:webHidden/>
          </w:rPr>
          <w:fldChar w:fldCharType="separate"/>
        </w:r>
        <w:r w:rsidR="00755D93">
          <w:rPr>
            <w:noProof/>
            <w:webHidden/>
          </w:rPr>
          <w:t>35</w:t>
        </w:r>
        <w:r w:rsidR="00755D93">
          <w:rPr>
            <w:noProof/>
            <w:webHidden/>
          </w:rPr>
          <w:fldChar w:fldCharType="end"/>
        </w:r>
      </w:hyperlink>
    </w:p>
    <w:p w14:paraId="1C04C68F" w14:textId="0E1BF48E" w:rsidR="00755D93" w:rsidRDefault="00D332B0">
      <w:pPr>
        <w:pStyle w:val="11"/>
        <w:tabs>
          <w:tab w:val="right" w:leader="dot" w:pos="9345"/>
        </w:tabs>
        <w:rPr>
          <w:rFonts w:asciiTheme="minorHAnsi" w:eastAsiaTheme="minorEastAsia" w:hAnsiTheme="minorHAnsi" w:cs="Kokila"/>
          <w:noProof/>
          <w:sz w:val="22"/>
          <w:szCs w:val="20"/>
          <w:lang w:eastAsia="ru-RU" w:bidi="hi-IN"/>
        </w:rPr>
      </w:pPr>
      <w:hyperlink w:anchor="_Toc106558227" w:history="1">
        <w:r w:rsidR="00755D93" w:rsidRPr="006C47C1">
          <w:rPr>
            <w:rStyle w:val="a9"/>
            <w:noProof/>
          </w:rPr>
          <w:t>ПРИЛОЖЕНИЕ</w:t>
        </w:r>
        <w:r w:rsidR="00755D93">
          <w:rPr>
            <w:noProof/>
            <w:webHidden/>
          </w:rPr>
          <w:tab/>
        </w:r>
        <w:r w:rsidR="00755D93">
          <w:rPr>
            <w:noProof/>
            <w:webHidden/>
          </w:rPr>
          <w:fldChar w:fldCharType="begin"/>
        </w:r>
        <w:r w:rsidR="00755D93">
          <w:rPr>
            <w:noProof/>
            <w:webHidden/>
          </w:rPr>
          <w:instrText xml:space="preserve"> PAGEREF _Toc106558227 \h </w:instrText>
        </w:r>
        <w:r w:rsidR="00755D93">
          <w:rPr>
            <w:noProof/>
            <w:webHidden/>
          </w:rPr>
        </w:r>
        <w:r w:rsidR="00755D93">
          <w:rPr>
            <w:noProof/>
            <w:webHidden/>
          </w:rPr>
          <w:fldChar w:fldCharType="separate"/>
        </w:r>
        <w:r w:rsidR="00755D93">
          <w:rPr>
            <w:noProof/>
            <w:webHidden/>
          </w:rPr>
          <w:t>36</w:t>
        </w:r>
        <w:r w:rsidR="00755D93">
          <w:rPr>
            <w:noProof/>
            <w:webHidden/>
          </w:rPr>
          <w:fldChar w:fldCharType="end"/>
        </w:r>
      </w:hyperlink>
    </w:p>
    <w:p w14:paraId="62467654" w14:textId="1D091304" w:rsidR="00C828EB" w:rsidRPr="00C33DFA" w:rsidRDefault="005930B1" w:rsidP="00C33DFA">
      <w:pPr>
        <w:spacing w:line="360" w:lineRule="auto"/>
        <w:rPr>
          <w:szCs w:val="28"/>
        </w:rPr>
        <w:sectPr w:rsidR="00C828EB" w:rsidRPr="00C33DFA">
          <w:pgSz w:w="11906" w:h="16838"/>
          <w:pgMar w:top="1134" w:right="850" w:bottom="1134" w:left="1701" w:header="708" w:footer="708" w:gutter="0"/>
          <w:cols w:space="708"/>
          <w:docGrid w:linePitch="360"/>
        </w:sectPr>
      </w:pPr>
      <w:r w:rsidRPr="00C33DFA">
        <w:rPr>
          <w:szCs w:val="28"/>
        </w:rPr>
        <w:fldChar w:fldCharType="end"/>
      </w:r>
    </w:p>
    <w:p w14:paraId="6894960B" w14:textId="77777777" w:rsidR="00060119" w:rsidRPr="00C33DFA" w:rsidRDefault="00BB2A18" w:rsidP="00E022B6">
      <w:pPr>
        <w:pStyle w:val="1"/>
        <w:spacing w:line="360" w:lineRule="auto"/>
        <w:rPr>
          <w:rFonts w:cs="Times New Roman"/>
          <w:szCs w:val="28"/>
        </w:rPr>
      </w:pPr>
      <w:bookmarkStart w:id="205" w:name="_Toc106558197"/>
      <w:r w:rsidRPr="00C33DFA">
        <w:rPr>
          <w:rFonts w:cs="Times New Roman"/>
          <w:szCs w:val="28"/>
        </w:rPr>
        <w:lastRenderedPageBreak/>
        <w:t>ВВЕДЕНИЕ</w:t>
      </w:r>
      <w:bookmarkEnd w:id="205"/>
    </w:p>
    <w:p w14:paraId="55196E35" w14:textId="0B09F98D" w:rsidR="003907FE" w:rsidRPr="00C33DFA" w:rsidRDefault="003907FE" w:rsidP="00E022B6">
      <w:pPr>
        <w:spacing w:line="360" w:lineRule="auto"/>
        <w:rPr>
          <w:szCs w:val="28"/>
        </w:rPr>
      </w:pPr>
    </w:p>
    <w:p w14:paraId="08BE850C" w14:textId="219664BA" w:rsidR="0040345C" w:rsidRDefault="00F32D90" w:rsidP="00E022B6">
      <w:pPr>
        <w:spacing w:line="360" w:lineRule="auto"/>
        <w:ind w:firstLine="709"/>
        <w:jc w:val="center"/>
        <w:rPr>
          <w:b/>
          <w:bCs/>
          <w:szCs w:val="28"/>
        </w:rPr>
      </w:pPr>
      <w:r w:rsidRPr="00C33DFA">
        <w:rPr>
          <w:b/>
          <w:bCs/>
          <w:szCs w:val="28"/>
        </w:rPr>
        <w:t>Обоснование</w:t>
      </w:r>
      <w:r w:rsidR="00546107">
        <w:rPr>
          <w:b/>
          <w:bCs/>
          <w:szCs w:val="28"/>
        </w:rPr>
        <w:t xml:space="preserve"> </w:t>
      </w:r>
      <w:r w:rsidRPr="00C33DFA">
        <w:rPr>
          <w:b/>
          <w:bCs/>
          <w:szCs w:val="28"/>
        </w:rPr>
        <w:t>выбора</w:t>
      </w:r>
      <w:r w:rsidR="00546107">
        <w:rPr>
          <w:b/>
          <w:bCs/>
          <w:szCs w:val="28"/>
        </w:rPr>
        <w:t xml:space="preserve"> </w:t>
      </w:r>
      <w:r w:rsidRPr="00C33DFA">
        <w:rPr>
          <w:b/>
          <w:bCs/>
          <w:szCs w:val="28"/>
        </w:rPr>
        <w:t>темы</w:t>
      </w:r>
      <w:r w:rsidR="00546107">
        <w:rPr>
          <w:b/>
          <w:bCs/>
          <w:szCs w:val="28"/>
        </w:rPr>
        <w:t xml:space="preserve"> </w:t>
      </w:r>
      <w:r w:rsidRPr="00C33DFA">
        <w:rPr>
          <w:b/>
          <w:bCs/>
          <w:szCs w:val="28"/>
        </w:rPr>
        <w:t>и</w:t>
      </w:r>
      <w:r w:rsidR="00546107">
        <w:rPr>
          <w:b/>
          <w:bCs/>
          <w:szCs w:val="28"/>
        </w:rPr>
        <w:t xml:space="preserve"> </w:t>
      </w:r>
      <w:r w:rsidRPr="00C33DFA">
        <w:rPr>
          <w:b/>
          <w:bCs/>
          <w:szCs w:val="28"/>
        </w:rPr>
        <w:t>ее</w:t>
      </w:r>
      <w:r w:rsidR="00546107">
        <w:rPr>
          <w:b/>
          <w:bCs/>
          <w:szCs w:val="28"/>
        </w:rPr>
        <w:t xml:space="preserve"> </w:t>
      </w:r>
      <w:r w:rsidRPr="00C33DFA">
        <w:rPr>
          <w:b/>
          <w:bCs/>
          <w:szCs w:val="28"/>
        </w:rPr>
        <w:t>актуальность</w:t>
      </w:r>
    </w:p>
    <w:p w14:paraId="2DC662DC" w14:textId="77777777" w:rsidR="00212BB0" w:rsidRDefault="00212BB0" w:rsidP="00212BB0">
      <w:pPr>
        <w:suppressAutoHyphens/>
        <w:spacing w:line="360" w:lineRule="auto"/>
        <w:ind w:firstLine="709"/>
        <w:jc w:val="both"/>
        <w:rPr>
          <w:rFonts w:cs="Times New Roman CYR"/>
          <w:szCs w:val="28"/>
        </w:rPr>
      </w:pPr>
      <w:r>
        <w:rPr>
          <w:rFonts w:cs="Times New Roman CYR"/>
          <w:szCs w:val="28"/>
        </w:rPr>
        <w:t>На заре повсеместного внедрения информационных технологий в научные, производственные, образовательные и другие сферы человеческой деятельности, очень остро начал подниматься вопрос хранения и эффективной обработки больших объемов данных. Технологии хранения данных, на тот период времени, доставляли множество неудобств разработчикам программного обеспечения, т.к. разработка каждой прикладной программы, требующей сохранения данных на внешний носитель, требовала собственной реализации логической структуры хранения блоков данных.</w:t>
      </w:r>
    </w:p>
    <w:p w14:paraId="2ECB6BFD" w14:textId="42B3EDB1" w:rsidR="00212BB0" w:rsidRDefault="00212BB0" w:rsidP="00212BB0">
      <w:pPr>
        <w:suppressAutoHyphens/>
        <w:spacing w:line="360" w:lineRule="auto"/>
        <w:ind w:firstLine="709"/>
        <w:jc w:val="both"/>
        <w:rPr>
          <w:rFonts w:cs="Times New Roman CYR"/>
          <w:szCs w:val="28"/>
        </w:rPr>
      </w:pPr>
      <w:r>
        <w:rPr>
          <w:rFonts w:cs="Times New Roman CYR"/>
          <w:szCs w:val="28"/>
        </w:rPr>
        <w:t>Концептуально новым шагом в развитии информационных технологий стало внедрение понятия файла, как именованной области данных, и, файловых систем, как регламента, определяющего способ организации и хранения файлов, а также доступа к содержащемся в них данным. Файловые системы связывают физическое расположение данных на носителе информации с прикладными программами, посредствам интерфейса программирования приложений (</w:t>
      </w:r>
      <w:r>
        <w:rPr>
          <w:rFonts w:cs="Times New Roman CYR"/>
          <w:szCs w:val="28"/>
          <w:lang w:val="en-US"/>
        </w:rPr>
        <w:t>Application</w:t>
      </w:r>
      <w:r>
        <w:rPr>
          <w:rFonts w:cs="Times New Roman CYR"/>
          <w:szCs w:val="28"/>
        </w:rPr>
        <w:t xml:space="preserve"> </w:t>
      </w:r>
      <w:r>
        <w:rPr>
          <w:rFonts w:cs="Times New Roman CYR"/>
          <w:szCs w:val="28"/>
          <w:lang w:val="en-US"/>
        </w:rPr>
        <w:t>Programming</w:t>
      </w:r>
      <w:r>
        <w:rPr>
          <w:rFonts w:cs="Times New Roman CYR"/>
          <w:szCs w:val="28"/>
        </w:rPr>
        <w:t xml:space="preserve"> </w:t>
      </w:r>
      <w:r>
        <w:rPr>
          <w:rFonts w:cs="Times New Roman CYR"/>
          <w:szCs w:val="28"/>
          <w:lang w:val="en-US"/>
        </w:rPr>
        <w:t>Interface</w:t>
      </w:r>
      <w:r w:rsidR="00E4431D">
        <w:rPr>
          <w:rFonts w:cs="Times New Roman CYR"/>
          <w:szCs w:val="28"/>
        </w:rPr>
        <w:t xml:space="preserve"> — </w:t>
      </w:r>
      <w:r>
        <w:rPr>
          <w:rFonts w:cs="Times New Roman CYR"/>
          <w:szCs w:val="28"/>
          <w:lang w:val="en-US"/>
        </w:rPr>
        <w:t>API</w:t>
      </w:r>
      <w:r>
        <w:rPr>
          <w:rFonts w:cs="Times New Roman CYR"/>
          <w:szCs w:val="28"/>
        </w:rPr>
        <w:t>), предоставляемым драйвером файловой системы.</w:t>
      </w:r>
    </w:p>
    <w:p w14:paraId="4CFA8920" w14:textId="11F2E56C" w:rsidR="00212BB0" w:rsidRDefault="00212BB0" w:rsidP="00212BB0">
      <w:pPr>
        <w:suppressAutoHyphens/>
        <w:spacing w:line="360" w:lineRule="auto"/>
        <w:ind w:firstLine="709"/>
        <w:jc w:val="both"/>
        <w:rPr>
          <w:rFonts w:cs="Times New Roman CYR"/>
          <w:szCs w:val="28"/>
        </w:rPr>
      </w:pPr>
      <w:r>
        <w:rPr>
          <w:rFonts w:cs="Times New Roman CYR"/>
          <w:szCs w:val="28"/>
        </w:rPr>
        <w:t>Однако эти средства все же не позволяли полностью избавиться от описанных выше проблем. В связи с тем, что структуры данных, которыми оперировали новые программные комплексы, постоянно усложнялись, разработчики программного обеспечения были вынуждены, как и раньше, создавать индивидуальные средства структуризации данных для каждого своего программного продукта. Для того чтобы повысить эффективность разработки программных продуктов, работающих со сложно</w:t>
      </w:r>
      <w:r w:rsidRPr="00212BB0">
        <w:rPr>
          <w:rFonts w:cs="Times New Roman CYR"/>
          <w:szCs w:val="28"/>
        </w:rPr>
        <w:t xml:space="preserve"> </w:t>
      </w:r>
      <w:r>
        <w:rPr>
          <w:rFonts w:cs="Times New Roman CYR"/>
          <w:szCs w:val="28"/>
        </w:rPr>
        <w:t xml:space="preserve">структурированными данными, было необходимо средство, позволяющее обобщить элементы информационных систем (ИС), отвечающих за работу с </w:t>
      </w:r>
      <w:r>
        <w:rPr>
          <w:rFonts w:cs="Times New Roman CYR"/>
          <w:szCs w:val="28"/>
        </w:rPr>
        <w:lastRenderedPageBreak/>
        <w:t xml:space="preserve">этими данными. Это логичное и вполне рациональное стремление положило начало введения нового термина </w:t>
      </w:r>
      <w:r w:rsidR="00FF1263">
        <w:rPr>
          <w:rFonts w:cs="Times New Roman CYR"/>
          <w:szCs w:val="28"/>
        </w:rPr>
        <w:t>— б</w:t>
      </w:r>
      <w:r>
        <w:rPr>
          <w:rFonts w:cs="Times New Roman CYR"/>
          <w:szCs w:val="28"/>
        </w:rPr>
        <w:t>азы данных.</w:t>
      </w:r>
    </w:p>
    <w:p w14:paraId="426B5DA7" w14:textId="07295A10" w:rsidR="00212BB0" w:rsidRDefault="00212BB0" w:rsidP="00212BB0">
      <w:pPr>
        <w:suppressAutoHyphens/>
        <w:spacing w:line="360" w:lineRule="auto"/>
        <w:ind w:firstLine="709"/>
        <w:jc w:val="both"/>
        <w:rPr>
          <w:rFonts w:cs="Times New Roman CYR"/>
          <w:szCs w:val="28"/>
        </w:rPr>
      </w:pPr>
      <w:r>
        <w:rPr>
          <w:rFonts w:cs="Times New Roman CYR"/>
          <w:szCs w:val="28"/>
        </w:rPr>
        <w:t xml:space="preserve">Итак, </w:t>
      </w:r>
      <w:r w:rsidR="00FF1263">
        <w:rPr>
          <w:rFonts w:cs="Times New Roman CYR"/>
          <w:szCs w:val="28"/>
        </w:rPr>
        <w:t>б</w:t>
      </w:r>
      <w:r>
        <w:rPr>
          <w:rFonts w:cs="Times New Roman CYR"/>
          <w:szCs w:val="28"/>
        </w:rPr>
        <w:t>аза данных — это совокупность связанных данных, организованных по определенным правилам, предусматривающим общие принципы описания, хранения и манипулирования, независимая от прикладных программ.</w:t>
      </w:r>
    </w:p>
    <w:p w14:paraId="2BF49F05" w14:textId="076EFED5" w:rsidR="00212BB0" w:rsidRDefault="00212BB0" w:rsidP="00212BB0">
      <w:pPr>
        <w:suppressAutoHyphens/>
        <w:spacing w:line="360" w:lineRule="auto"/>
        <w:ind w:firstLine="709"/>
        <w:jc w:val="both"/>
        <w:rPr>
          <w:rFonts w:cs="Times New Roman CYR"/>
          <w:szCs w:val="28"/>
        </w:rPr>
      </w:pPr>
      <w:r>
        <w:rPr>
          <w:rFonts w:cs="Times New Roman CYR"/>
          <w:szCs w:val="28"/>
        </w:rPr>
        <w:t>Очевидно, что такая методология является целесообразным решением задачи обобщения принципов работы с данными. Изначально данные в базах данных хранились в виде древовидных иерархических структур, в которых малые компоненты являются частью более крупных, которые, в свою очередь, могли быть частью других</w:t>
      </w:r>
      <w:r w:rsidR="00E4431D">
        <w:rPr>
          <w:rFonts w:cs="Times New Roman CYR"/>
          <w:szCs w:val="28"/>
        </w:rPr>
        <w:t xml:space="preserve"> — </w:t>
      </w:r>
      <w:r>
        <w:rPr>
          <w:rFonts w:cs="Times New Roman CYR"/>
          <w:szCs w:val="28"/>
        </w:rPr>
        <w:t>таким образом, собиралась единая система данных.</w:t>
      </w:r>
    </w:p>
    <w:p w14:paraId="62854401" w14:textId="77777777" w:rsidR="00212BB0" w:rsidRDefault="00212BB0" w:rsidP="00212BB0">
      <w:pPr>
        <w:suppressAutoHyphens/>
        <w:spacing w:line="360" w:lineRule="auto"/>
        <w:ind w:firstLine="709"/>
        <w:jc w:val="both"/>
        <w:rPr>
          <w:rFonts w:cs="Times New Roman CYR"/>
          <w:szCs w:val="28"/>
        </w:rPr>
      </w:pPr>
      <w:r>
        <w:rPr>
          <w:rFonts w:cs="Times New Roman CYR"/>
          <w:szCs w:val="28"/>
        </w:rPr>
        <w:t xml:space="preserve">Сегодня </w:t>
      </w:r>
      <w:r>
        <w:rPr>
          <w:rFonts w:cs="Times New Roman CYR"/>
          <w:szCs w:val="28"/>
          <w:lang w:val="en-US"/>
        </w:rPr>
        <w:t>SQL</w:t>
      </w:r>
      <w:r>
        <w:rPr>
          <w:rFonts w:cs="Times New Roman CYR"/>
          <w:szCs w:val="28"/>
        </w:rPr>
        <w:t xml:space="preserve"> является стандартным инструментом управления данными, включающим в себя операторы определения данных (</w:t>
      </w:r>
      <w:r>
        <w:rPr>
          <w:rFonts w:cs="Times New Roman CYR"/>
          <w:szCs w:val="28"/>
          <w:lang w:val="en-US"/>
        </w:rPr>
        <w:t>Data</w:t>
      </w:r>
      <w:r>
        <w:rPr>
          <w:rFonts w:cs="Times New Roman CYR"/>
          <w:szCs w:val="28"/>
        </w:rPr>
        <w:t xml:space="preserve"> </w:t>
      </w:r>
      <w:r>
        <w:rPr>
          <w:rFonts w:cs="Times New Roman CYR"/>
          <w:szCs w:val="28"/>
          <w:lang w:val="en-US"/>
        </w:rPr>
        <w:t>Definition</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DDL</w:t>
      </w:r>
      <w:r>
        <w:rPr>
          <w:rFonts w:cs="Times New Roman CYR"/>
          <w:szCs w:val="28"/>
        </w:rPr>
        <w:t>), операторы манипуляции данными (</w:t>
      </w:r>
      <w:r>
        <w:rPr>
          <w:rFonts w:cs="Times New Roman CYR"/>
          <w:szCs w:val="28"/>
          <w:lang w:val="en-US"/>
        </w:rPr>
        <w:t>Data</w:t>
      </w:r>
      <w:r>
        <w:rPr>
          <w:rFonts w:cs="Times New Roman CYR"/>
          <w:szCs w:val="28"/>
        </w:rPr>
        <w:t xml:space="preserve"> </w:t>
      </w:r>
      <w:r>
        <w:rPr>
          <w:rFonts w:cs="Times New Roman CYR"/>
          <w:szCs w:val="28"/>
          <w:lang w:val="en-US"/>
        </w:rPr>
        <w:t>Manipulation</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DML</w:t>
      </w:r>
      <w:r>
        <w:rPr>
          <w:rFonts w:cs="Times New Roman CYR"/>
          <w:szCs w:val="28"/>
        </w:rPr>
        <w:t>), операторы определения доступа к данным (</w:t>
      </w:r>
      <w:r>
        <w:rPr>
          <w:rFonts w:cs="Times New Roman CYR"/>
          <w:szCs w:val="28"/>
          <w:lang w:val="en-US"/>
        </w:rPr>
        <w:t>Data</w:t>
      </w:r>
      <w:r>
        <w:rPr>
          <w:rFonts w:cs="Times New Roman CYR"/>
          <w:szCs w:val="28"/>
        </w:rPr>
        <w:t xml:space="preserve"> </w:t>
      </w:r>
      <w:r>
        <w:rPr>
          <w:rFonts w:cs="Times New Roman CYR"/>
          <w:szCs w:val="28"/>
          <w:lang w:val="en-US"/>
        </w:rPr>
        <w:t>Control</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DCL</w:t>
      </w:r>
      <w:r>
        <w:rPr>
          <w:rFonts w:cs="Times New Roman CYR"/>
          <w:szCs w:val="28"/>
        </w:rPr>
        <w:t>), операторы управления транзакциями (</w:t>
      </w:r>
      <w:r>
        <w:rPr>
          <w:rFonts w:cs="Times New Roman CYR"/>
          <w:szCs w:val="28"/>
          <w:lang w:val="en-US"/>
        </w:rPr>
        <w:t>Transaction</w:t>
      </w:r>
      <w:r>
        <w:rPr>
          <w:rFonts w:cs="Times New Roman CYR"/>
          <w:szCs w:val="28"/>
        </w:rPr>
        <w:t xml:space="preserve"> </w:t>
      </w:r>
      <w:r>
        <w:rPr>
          <w:rFonts w:cs="Times New Roman CYR"/>
          <w:szCs w:val="28"/>
          <w:lang w:val="en-US"/>
        </w:rPr>
        <w:t>Control</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TCL</w:t>
      </w:r>
      <w:r>
        <w:rPr>
          <w:rFonts w:cs="Times New Roman CYR"/>
          <w:szCs w:val="28"/>
        </w:rPr>
        <w:t>).</w:t>
      </w:r>
    </w:p>
    <w:p w14:paraId="2D8EB541" w14:textId="15313B56" w:rsidR="00212BB0" w:rsidRDefault="00212BB0" w:rsidP="00212BB0">
      <w:pPr>
        <w:suppressAutoHyphens/>
        <w:spacing w:line="360" w:lineRule="auto"/>
        <w:ind w:firstLine="709"/>
        <w:jc w:val="both"/>
        <w:rPr>
          <w:rFonts w:cs="Times New Roman CYR"/>
          <w:szCs w:val="28"/>
        </w:rPr>
      </w:pPr>
      <w:r>
        <w:rPr>
          <w:rFonts w:cs="Times New Roman CYR"/>
          <w:szCs w:val="28"/>
        </w:rPr>
        <w:t>В современном мире трудно переоценить значимость баз данных. Базы данных прочно укрепили свои позиции</w:t>
      </w:r>
      <w:r w:rsidR="00016A21">
        <w:rPr>
          <w:rFonts w:cs="Times New Roman CYR"/>
          <w:szCs w:val="28"/>
        </w:rPr>
        <w:t xml:space="preserve"> </w:t>
      </w:r>
      <w:r>
        <w:rPr>
          <w:rFonts w:cs="Times New Roman CYR"/>
          <w:szCs w:val="28"/>
        </w:rPr>
        <w:t>повсеместно в промышленных, образовательных, здравоохранительных, правоохранительных и в др</w:t>
      </w:r>
      <w:r w:rsidR="00016A21">
        <w:rPr>
          <w:rFonts w:cs="Times New Roman CYR"/>
          <w:szCs w:val="28"/>
        </w:rPr>
        <w:t xml:space="preserve">угих </w:t>
      </w:r>
      <w:r>
        <w:rPr>
          <w:rFonts w:cs="Times New Roman CYR"/>
          <w:szCs w:val="28"/>
        </w:rPr>
        <w:t>общественно важных структурах, а также в сферах бизнеса.</w:t>
      </w:r>
    </w:p>
    <w:p w14:paraId="56CC3EC0" w14:textId="5A5CF904" w:rsidR="00212BB0" w:rsidRDefault="00212BB0" w:rsidP="00212BB0">
      <w:pPr>
        <w:suppressAutoHyphens/>
        <w:spacing w:line="360" w:lineRule="auto"/>
        <w:ind w:firstLine="709"/>
        <w:jc w:val="both"/>
        <w:rPr>
          <w:rFonts w:cs="Times New Roman CYR"/>
          <w:szCs w:val="28"/>
        </w:rPr>
      </w:pPr>
      <w:r>
        <w:rPr>
          <w:rFonts w:cs="Times New Roman CYR"/>
          <w:szCs w:val="28"/>
        </w:rPr>
        <w:t xml:space="preserve">Язык </w:t>
      </w:r>
      <w:r>
        <w:rPr>
          <w:rFonts w:cs="Times New Roman CYR"/>
          <w:szCs w:val="28"/>
          <w:lang w:val="en-US"/>
        </w:rPr>
        <w:t>SQL</w:t>
      </w:r>
      <w:r>
        <w:rPr>
          <w:rFonts w:cs="Times New Roman CYR"/>
          <w:szCs w:val="28"/>
        </w:rPr>
        <w:t xml:space="preserve">, как основной инструмент работы с базами данных, играет первостепенную роль в вопросе разработки </w:t>
      </w:r>
      <w:r w:rsidR="00016A21">
        <w:rPr>
          <w:rFonts w:cs="Times New Roman CYR"/>
          <w:szCs w:val="28"/>
        </w:rPr>
        <w:t>систем управления базами данных</w:t>
      </w:r>
      <w:r>
        <w:rPr>
          <w:rFonts w:cs="Times New Roman CYR"/>
          <w:szCs w:val="28"/>
        </w:rPr>
        <w:t xml:space="preserve">, а также администрирования баз данных. Так как базы данных во многих сферах могут достигать очень больших объемов (как по количеству таблиц, записей и полей, так и по общему объему хранимой информации), то </w:t>
      </w:r>
      <w:r>
        <w:rPr>
          <w:rFonts w:cs="Times New Roman CYR"/>
          <w:szCs w:val="28"/>
        </w:rPr>
        <w:lastRenderedPageBreak/>
        <w:t>естественно встает вопрос об эффективной, с точки зрения быстродействия, работы с этими данными.</w:t>
      </w:r>
    </w:p>
    <w:p w14:paraId="46C1FF03" w14:textId="77777777" w:rsidR="00B165CD" w:rsidRDefault="00212BB0" w:rsidP="00212BB0">
      <w:pPr>
        <w:suppressAutoHyphens/>
        <w:spacing w:line="360" w:lineRule="auto"/>
        <w:ind w:firstLine="709"/>
        <w:jc w:val="both"/>
        <w:rPr>
          <w:rFonts w:cs="Times New Roman CYR"/>
          <w:szCs w:val="28"/>
        </w:rPr>
      </w:pPr>
      <w:r>
        <w:rPr>
          <w:rFonts w:cs="Times New Roman CYR"/>
          <w:szCs w:val="28"/>
        </w:rPr>
        <w:t xml:space="preserve">К сожалению, многие разработчики не так часто задумываются о оптимизации </w:t>
      </w:r>
      <w:r>
        <w:rPr>
          <w:rFonts w:cs="Times New Roman CYR"/>
          <w:szCs w:val="28"/>
          <w:lang w:val="en-US"/>
        </w:rPr>
        <w:t>SQL</w:t>
      </w:r>
      <w:r>
        <w:rPr>
          <w:rFonts w:cs="Times New Roman CYR"/>
          <w:szCs w:val="28"/>
        </w:rPr>
        <w:t xml:space="preserve">-запросов, напрасно полагая, что современное аппаратное обеспечение поможет компенсировать лишние затраты, возникающие при выполнении неэффективных </w:t>
      </w:r>
      <w:r>
        <w:rPr>
          <w:rFonts w:cs="Times New Roman CYR"/>
          <w:szCs w:val="28"/>
          <w:lang w:val="en-US"/>
        </w:rPr>
        <w:t>SQL</w:t>
      </w:r>
      <w:r>
        <w:rPr>
          <w:rFonts w:cs="Times New Roman CYR"/>
          <w:szCs w:val="28"/>
        </w:rPr>
        <w:t xml:space="preserve">-запросов. Современные </w:t>
      </w:r>
      <w:r w:rsidR="00016A21">
        <w:rPr>
          <w:rFonts w:cs="Times New Roman CYR"/>
          <w:szCs w:val="28"/>
        </w:rPr>
        <w:t>системы управления базами данных</w:t>
      </w:r>
      <w:r>
        <w:rPr>
          <w:rFonts w:cs="Times New Roman CYR"/>
          <w:szCs w:val="28"/>
        </w:rPr>
        <w:t xml:space="preserve"> имеют встроенные средства оптимизации запросов, перед их непосредственным выполнением. Понимание принципов работы этих средств необходимо для написания эффективных запросов. Поэтому изучение данного вопроса является актуальным на сегодняшний момент.</w:t>
      </w:r>
      <w:r w:rsidR="00663E46">
        <w:rPr>
          <w:rFonts w:cs="Times New Roman CYR"/>
          <w:szCs w:val="28"/>
        </w:rPr>
        <w:t xml:space="preserve"> </w:t>
      </w:r>
    </w:p>
    <w:p w14:paraId="1E16FD62" w14:textId="68A33CF2" w:rsidR="00BD65C6" w:rsidRPr="00F77094" w:rsidRDefault="00313E88" w:rsidP="00F77094">
      <w:pPr>
        <w:suppressAutoHyphens/>
        <w:spacing w:line="360" w:lineRule="auto"/>
        <w:ind w:firstLine="709"/>
        <w:jc w:val="both"/>
        <w:rPr>
          <w:rFonts w:cs="Times New Roman CYR"/>
          <w:szCs w:val="28"/>
        </w:rPr>
      </w:pPr>
      <w:r>
        <w:rPr>
          <w:rFonts w:cs="Times New Roman CYR"/>
          <w:szCs w:val="28"/>
        </w:rPr>
        <w:t xml:space="preserve">В данной работе будут рассмотрены встроенные в </w:t>
      </w:r>
      <w:r w:rsidR="00663E46">
        <w:rPr>
          <w:rFonts w:cs="Times New Roman CYR"/>
          <w:szCs w:val="28"/>
        </w:rPr>
        <w:t xml:space="preserve">современные </w:t>
      </w:r>
      <w:r w:rsidR="00016A21">
        <w:rPr>
          <w:rFonts w:cs="Times New Roman CYR"/>
          <w:szCs w:val="28"/>
        </w:rPr>
        <w:t>системы управления базами данных</w:t>
      </w:r>
      <w:r>
        <w:rPr>
          <w:rFonts w:cs="Times New Roman CYR"/>
          <w:szCs w:val="28"/>
        </w:rPr>
        <w:t xml:space="preserve"> инструменты оптимизации работы с базой данных, будут описаны общие рекомендации по написанию эффективных </w:t>
      </w:r>
      <w:r>
        <w:rPr>
          <w:rFonts w:cs="Times New Roman CYR"/>
          <w:szCs w:val="28"/>
          <w:lang w:val="en-US"/>
        </w:rPr>
        <w:t>SQL</w:t>
      </w:r>
      <w:r w:rsidRPr="00313E88">
        <w:rPr>
          <w:rFonts w:cs="Times New Roman CYR"/>
          <w:szCs w:val="28"/>
        </w:rPr>
        <w:t>-</w:t>
      </w:r>
      <w:r>
        <w:rPr>
          <w:rFonts w:cs="Times New Roman CYR"/>
          <w:szCs w:val="28"/>
        </w:rPr>
        <w:t>запросов</w:t>
      </w:r>
      <w:r w:rsidR="00B165CD" w:rsidRPr="00B165CD">
        <w:rPr>
          <w:rFonts w:cs="Times New Roman CYR"/>
          <w:szCs w:val="28"/>
        </w:rPr>
        <w:t>.</w:t>
      </w:r>
      <w:r w:rsidR="0027322B">
        <w:rPr>
          <w:rFonts w:cs="Times New Roman CYR"/>
          <w:szCs w:val="28"/>
        </w:rPr>
        <w:t xml:space="preserve"> </w:t>
      </w:r>
      <w:r w:rsidR="001F6BD1">
        <w:rPr>
          <w:rFonts w:cs="Times New Roman CYR"/>
          <w:szCs w:val="28"/>
        </w:rPr>
        <w:t>Также б</w:t>
      </w:r>
      <w:r w:rsidR="0027322B">
        <w:rPr>
          <w:rFonts w:cs="Times New Roman CYR"/>
          <w:szCs w:val="28"/>
        </w:rPr>
        <w:t>уд</w:t>
      </w:r>
      <w:r w:rsidR="00FF1263">
        <w:rPr>
          <w:rFonts w:cs="Times New Roman CYR"/>
          <w:szCs w:val="28"/>
        </w:rPr>
        <w:t xml:space="preserve">ет разработан инструмент для кеширования программных алгоритмов, в том числе запросов к </w:t>
      </w:r>
      <w:r w:rsidR="00B165CD">
        <w:rPr>
          <w:rFonts w:cs="Times New Roman CYR"/>
          <w:szCs w:val="28"/>
        </w:rPr>
        <w:t>СУБД</w:t>
      </w:r>
      <w:r w:rsidR="00FF1263">
        <w:rPr>
          <w:rFonts w:cs="Times New Roman CYR"/>
          <w:szCs w:val="28"/>
        </w:rPr>
        <w:t xml:space="preserve">, и инструмент для обмена </w:t>
      </w:r>
      <w:r w:rsidR="001F6BD1">
        <w:rPr>
          <w:rFonts w:cs="Times New Roman CYR"/>
          <w:szCs w:val="28"/>
        </w:rPr>
        <w:t>сообщениями по</w:t>
      </w:r>
      <w:r w:rsidR="00B165CD">
        <w:rPr>
          <w:rFonts w:cs="Times New Roman CYR"/>
          <w:szCs w:val="28"/>
        </w:rPr>
        <w:t xml:space="preserve"> </w:t>
      </w:r>
      <w:r w:rsidR="00FF1263">
        <w:rPr>
          <w:rFonts w:cs="Times New Roman CYR"/>
          <w:szCs w:val="28"/>
        </w:rPr>
        <w:t xml:space="preserve">протоколу </w:t>
      </w:r>
      <w:r w:rsidR="00FF1263">
        <w:rPr>
          <w:rFonts w:cs="Times New Roman CYR"/>
          <w:szCs w:val="28"/>
          <w:lang w:val="en-US"/>
        </w:rPr>
        <w:t>AMQP</w:t>
      </w:r>
      <w:r w:rsidR="00FF1263">
        <w:rPr>
          <w:rFonts w:cs="Times New Roman CYR"/>
          <w:szCs w:val="28"/>
        </w:rPr>
        <w:t xml:space="preserve">, который позволит </w:t>
      </w:r>
      <w:r w:rsidR="00B165CD">
        <w:rPr>
          <w:rFonts w:cs="Times New Roman CYR"/>
          <w:szCs w:val="28"/>
        </w:rPr>
        <w:t>ускорить процесс обмена данными между информационными системами и позволит оптимизировать нагрузку на СУБД при обработке</w:t>
      </w:r>
      <w:r w:rsidR="001F6BD1">
        <w:rPr>
          <w:rFonts w:cs="Times New Roman CYR"/>
          <w:szCs w:val="28"/>
        </w:rPr>
        <w:t xml:space="preserve"> сообщений</w:t>
      </w:r>
      <w:r w:rsidR="00B165CD">
        <w:rPr>
          <w:rFonts w:cs="Times New Roman CYR"/>
          <w:szCs w:val="28"/>
        </w:rPr>
        <w:t>.</w:t>
      </w:r>
    </w:p>
    <w:p w14:paraId="2DDEDBA5" w14:textId="3E6F8C2C" w:rsidR="0034323A"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Предмет</w:t>
      </w:r>
      <w:r w:rsidR="00546107">
        <w:rPr>
          <w:rFonts w:ascii="Times New Roman" w:hAnsi="Times New Roman" w:cs="Times New Roman"/>
          <w:b/>
          <w:bCs/>
          <w:sz w:val="28"/>
          <w:szCs w:val="28"/>
        </w:rPr>
        <w:t xml:space="preserve"> </w:t>
      </w:r>
      <w:r w:rsidRPr="00C33DFA">
        <w:rPr>
          <w:rFonts w:ascii="Times New Roman" w:hAnsi="Times New Roman" w:cs="Times New Roman"/>
          <w:b/>
          <w:bCs/>
          <w:sz w:val="28"/>
          <w:szCs w:val="28"/>
        </w:rPr>
        <w:t>исследования</w:t>
      </w:r>
    </w:p>
    <w:p w14:paraId="58614B46" w14:textId="6EA61151" w:rsidR="00024DD3" w:rsidRPr="00024DD3" w:rsidRDefault="00024DD3" w:rsidP="00024DD3">
      <w:pPr>
        <w:pStyle w:val="Standard"/>
        <w:spacing w:beforeLines="40" w:before="96" w:afterLines="40" w:after="96" w:line="360" w:lineRule="auto"/>
        <w:ind w:left="289" w:firstLine="709"/>
      </w:pPr>
      <w:r>
        <w:rPr>
          <w:rFonts w:ascii="Times New Roman" w:hAnsi="Times New Roman" w:cs="Times New Roman"/>
          <w:sz w:val="28"/>
          <w:szCs w:val="28"/>
        </w:rPr>
        <w:t>Оптимизация работы веб-сайта.</w:t>
      </w:r>
    </w:p>
    <w:p w14:paraId="7C35255C" w14:textId="726F1F6A" w:rsidR="0034323A"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C33DFA">
        <w:rPr>
          <w:rFonts w:ascii="Times New Roman" w:hAnsi="Times New Roman" w:cs="Times New Roman"/>
          <w:b/>
          <w:sz w:val="28"/>
          <w:szCs w:val="28"/>
        </w:rPr>
        <w:t>Объект</w:t>
      </w:r>
      <w:r w:rsidR="00546107">
        <w:rPr>
          <w:rFonts w:ascii="Times New Roman" w:hAnsi="Times New Roman" w:cs="Times New Roman"/>
          <w:b/>
          <w:sz w:val="28"/>
          <w:szCs w:val="28"/>
        </w:rPr>
        <w:t xml:space="preserve"> </w:t>
      </w:r>
      <w:r w:rsidRPr="00C33DFA">
        <w:rPr>
          <w:rFonts w:ascii="Times New Roman" w:hAnsi="Times New Roman" w:cs="Times New Roman"/>
          <w:b/>
          <w:sz w:val="28"/>
          <w:szCs w:val="28"/>
        </w:rPr>
        <w:t>исследования</w:t>
      </w:r>
    </w:p>
    <w:p w14:paraId="2C1527F6" w14:textId="70FBA81A" w:rsidR="00024DD3" w:rsidRPr="00024DD3" w:rsidRDefault="00024DD3" w:rsidP="00024DD3">
      <w:pPr>
        <w:pStyle w:val="Standard"/>
        <w:spacing w:beforeLines="40" w:before="96" w:afterLines="40" w:after="96" w:line="360" w:lineRule="auto"/>
        <w:ind w:firstLine="709"/>
        <w:rPr>
          <w:rFonts w:ascii="Times New Roman" w:hAnsi="Times New Roman" w:cs="Times New Roman"/>
          <w:bCs/>
          <w:sz w:val="28"/>
          <w:szCs w:val="28"/>
        </w:rPr>
      </w:pPr>
      <w:r>
        <w:rPr>
          <w:rFonts w:ascii="Times New Roman" w:hAnsi="Times New Roman" w:cs="Times New Roman"/>
          <w:bCs/>
          <w:sz w:val="28"/>
          <w:szCs w:val="28"/>
        </w:rPr>
        <w:t>Оптимизация взаимодействия веб-сайта с базой данных</w:t>
      </w:r>
      <w:r w:rsidR="00C42702">
        <w:rPr>
          <w:rFonts w:ascii="Times New Roman" w:hAnsi="Times New Roman" w:cs="Times New Roman"/>
          <w:bCs/>
          <w:sz w:val="28"/>
          <w:szCs w:val="28"/>
        </w:rPr>
        <w:t>.</w:t>
      </w:r>
    </w:p>
    <w:p w14:paraId="49E0A7F5" w14:textId="740FFD5B" w:rsidR="0034323A"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Цель</w:t>
      </w:r>
      <w:r w:rsidR="00546107">
        <w:rPr>
          <w:rFonts w:ascii="Times New Roman" w:hAnsi="Times New Roman" w:cs="Times New Roman"/>
          <w:b/>
          <w:bCs/>
          <w:sz w:val="28"/>
          <w:szCs w:val="28"/>
        </w:rPr>
        <w:t xml:space="preserve"> </w:t>
      </w:r>
      <w:r w:rsidRPr="00C33DFA">
        <w:rPr>
          <w:rFonts w:ascii="Times New Roman" w:hAnsi="Times New Roman" w:cs="Times New Roman"/>
          <w:b/>
          <w:bCs/>
          <w:sz w:val="28"/>
          <w:szCs w:val="28"/>
        </w:rPr>
        <w:t>работы</w:t>
      </w:r>
    </w:p>
    <w:p w14:paraId="62A494CE" w14:textId="38916914" w:rsidR="009F4D04"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Pr>
          <w:rFonts w:ascii="Times New Roman" w:hAnsi="Times New Roman" w:cs="Times New Roman"/>
          <w:sz w:val="28"/>
          <w:szCs w:val="28"/>
        </w:rPr>
        <w:t>Р</w:t>
      </w:r>
      <w:r w:rsidRPr="009F4D04">
        <w:rPr>
          <w:rFonts w:ascii="Times New Roman" w:hAnsi="Times New Roman" w:cs="Times New Roman"/>
          <w:sz w:val="28"/>
          <w:szCs w:val="28"/>
        </w:rPr>
        <w:t xml:space="preserve">азработать </w:t>
      </w:r>
      <w:r w:rsidR="00980024">
        <w:rPr>
          <w:rFonts w:ascii="Times New Roman" w:hAnsi="Times New Roman" w:cs="Times New Roman"/>
          <w:sz w:val="28"/>
          <w:szCs w:val="28"/>
        </w:rPr>
        <w:t>программное обеспечение,</w:t>
      </w:r>
      <w:r w:rsidR="0048065E">
        <w:rPr>
          <w:rFonts w:ascii="Times New Roman" w:hAnsi="Times New Roman" w:cs="Times New Roman"/>
          <w:sz w:val="28"/>
          <w:szCs w:val="28"/>
        </w:rPr>
        <w:t xml:space="preserve"> </w:t>
      </w:r>
      <w:r w:rsidRPr="009F4D04">
        <w:rPr>
          <w:rFonts w:ascii="Times New Roman" w:hAnsi="Times New Roman" w:cs="Times New Roman"/>
          <w:sz w:val="28"/>
          <w:szCs w:val="28"/>
        </w:rPr>
        <w:t>котор</w:t>
      </w:r>
      <w:r w:rsidR="0048065E">
        <w:rPr>
          <w:rFonts w:ascii="Times New Roman" w:hAnsi="Times New Roman" w:cs="Times New Roman"/>
          <w:sz w:val="28"/>
          <w:szCs w:val="28"/>
        </w:rPr>
        <w:t>ое</w:t>
      </w:r>
      <w:r w:rsidRPr="009F4D04">
        <w:rPr>
          <w:rFonts w:ascii="Times New Roman" w:hAnsi="Times New Roman" w:cs="Times New Roman"/>
          <w:sz w:val="28"/>
          <w:szCs w:val="28"/>
        </w:rPr>
        <w:t xml:space="preserve"> предоставит оптимизированные инструменты для взаимодействия с базой данных</w:t>
      </w:r>
    </w:p>
    <w:p w14:paraId="0F7776BB" w14:textId="19837177" w:rsidR="00663E46"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Основные з</w:t>
      </w:r>
      <w:r w:rsidRPr="00BD2ADB">
        <w:rPr>
          <w:rFonts w:ascii="Times New Roman" w:hAnsi="Times New Roman" w:cs="Times New Roman"/>
          <w:b/>
          <w:bCs/>
          <w:sz w:val="28"/>
          <w:szCs w:val="28"/>
        </w:rPr>
        <w:t>адачи исследования</w:t>
      </w:r>
    </w:p>
    <w:p w14:paraId="7962C88B" w14:textId="6B7CE267" w:rsidR="00663E46" w:rsidRDefault="00663E46" w:rsidP="00D332B0">
      <w:pPr>
        <w:pStyle w:val="Standard"/>
        <w:numPr>
          <w:ilvl w:val="0"/>
          <w:numId w:val="1"/>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Рассмотреть встроенные в современные </w:t>
      </w:r>
      <w:r w:rsidR="00016A21">
        <w:rPr>
          <w:rFonts w:ascii="Times New Roman" w:hAnsi="Times New Roman" w:cs="Times New Roman"/>
          <w:sz w:val="28"/>
          <w:szCs w:val="28"/>
        </w:rPr>
        <w:t>системы управления базами данных</w:t>
      </w:r>
      <w:r>
        <w:rPr>
          <w:rFonts w:ascii="Times New Roman" w:hAnsi="Times New Roman" w:cs="Times New Roman"/>
          <w:sz w:val="28"/>
          <w:szCs w:val="28"/>
        </w:rPr>
        <w:t xml:space="preserve"> инструменты оптимизации работы с базой данных</w:t>
      </w:r>
      <w:r w:rsidRPr="00663E46">
        <w:rPr>
          <w:rFonts w:ascii="Times New Roman" w:hAnsi="Times New Roman" w:cs="Times New Roman"/>
          <w:sz w:val="28"/>
          <w:szCs w:val="28"/>
        </w:rPr>
        <w:t>;</w:t>
      </w:r>
    </w:p>
    <w:p w14:paraId="25F278EE" w14:textId="007E1927" w:rsidR="00663E46" w:rsidRDefault="00663E46" w:rsidP="00D332B0">
      <w:pPr>
        <w:pStyle w:val="Standard"/>
        <w:numPr>
          <w:ilvl w:val="0"/>
          <w:numId w:val="1"/>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t xml:space="preserve">Описать общие рекомендации по написанию эффективных </w:t>
      </w:r>
      <w:r>
        <w:rPr>
          <w:rFonts w:ascii="Times New Roman" w:hAnsi="Times New Roman" w:cs="Times New Roman"/>
          <w:sz w:val="28"/>
          <w:szCs w:val="28"/>
          <w:lang w:val="en-US"/>
        </w:rPr>
        <w:t>SQL</w:t>
      </w:r>
      <w:r>
        <w:rPr>
          <w:rFonts w:ascii="Times New Roman" w:hAnsi="Times New Roman" w:cs="Times New Roman"/>
          <w:sz w:val="28"/>
          <w:szCs w:val="28"/>
        </w:rPr>
        <w:t xml:space="preserve"> запросов</w:t>
      </w:r>
      <w:r w:rsidRPr="00663E46">
        <w:rPr>
          <w:rFonts w:ascii="Times New Roman" w:hAnsi="Times New Roman" w:cs="Times New Roman"/>
          <w:sz w:val="28"/>
          <w:szCs w:val="28"/>
        </w:rPr>
        <w:t>;</w:t>
      </w:r>
    </w:p>
    <w:p w14:paraId="00979E7A" w14:textId="4AECCA8A" w:rsidR="009F4D04" w:rsidRDefault="009F4D04" w:rsidP="00D332B0">
      <w:pPr>
        <w:pStyle w:val="Standard"/>
        <w:numPr>
          <w:ilvl w:val="0"/>
          <w:numId w:val="1"/>
        </w:numPr>
        <w:spacing w:beforeLines="60" w:before="144" w:afterLines="60" w:after="144" w:line="360" w:lineRule="auto"/>
        <w:rPr>
          <w:rFonts w:ascii="Times New Roman" w:hAnsi="Times New Roman" w:cs="Times New Roman"/>
          <w:sz w:val="28"/>
          <w:szCs w:val="28"/>
        </w:rPr>
      </w:pPr>
      <w:r w:rsidRPr="009F4D04">
        <w:rPr>
          <w:rFonts w:ascii="Times New Roman" w:hAnsi="Times New Roman" w:cs="Times New Roman"/>
          <w:sz w:val="28"/>
          <w:szCs w:val="28"/>
        </w:rPr>
        <w:t xml:space="preserve">Разработать </w:t>
      </w:r>
      <w:r w:rsidR="001F6BD1">
        <w:rPr>
          <w:rFonts w:ascii="Times New Roman" w:hAnsi="Times New Roman" w:cs="Times New Roman"/>
          <w:sz w:val="28"/>
          <w:szCs w:val="28"/>
        </w:rPr>
        <w:t>программное обеспечение для кеширования программных алгоритмов</w:t>
      </w:r>
      <w:r w:rsidR="001F6BD1" w:rsidRPr="001F6BD1">
        <w:rPr>
          <w:rFonts w:ascii="Times New Roman" w:hAnsi="Times New Roman" w:cs="Times New Roman"/>
          <w:sz w:val="28"/>
          <w:szCs w:val="28"/>
        </w:rPr>
        <w:t>;</w:t>
      </w:r>
    </w:p>
    <w:p w14:paraId="7922DFEE" w14:textId="103F6C2C" w:rsidR="001F6BD1" w:rsidRPr="00663E46" w:rsidRDefault="001F6BD1" w:rsidP="00D332B0">
      <w:pPr>
        <w:pStyle w:val="Standard"/>
        <w:numPr>
          <w:ilvl w:val="0"/>
          <w:numId w:val="1"/>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t xml:space="preserve">Разработать программное обеспечение для обмена сообщениями по протоколу </w:t>
      </w:r>
      <w:r>
        <w:rPr>
          <w:rFonts w:ascii="Times New Roman" w:hAnsi="Times New Roman" w:cs="Times New Roman"/>
          <w:sz w:val="28"/>
          <w:szCs w:val="28"/>
          <w:lang w:val="en-US"/>
        </w:rPr>
        <w:t>AMQP</w:t>
      </w:r>
      <w:r w:rsidR="00A34DB3">
        <w:rPr>
          <w:rFonts w:ascii="Times New Roman" w:hAnsi="Times New Roman" w:cs="Times New Roman"/>
          <w:sz w:val="28"/>
          <w:szCs w:val="28"/>
        </w:rPr>
        <w:t>.</w:t>
      </w:r>
    </w:p>
    <w:p w14:paraId="380A70DC" w14:textId="31195B2B" w:rsidR="002746F5" w:rsidRPr="00C33DFA"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Структура</w:t>
      </w:r>
      <w:r w:rsidR="00546107">
        <w:rPr>
          <w:rFonts w:ascii="Times New Roman" w:hAnsi="Times New Roman" w:cs="Times New Roman"/>
          <w:b/>
          <w:bCs/>
          <w:sz w:val="28"/>
          <w:szCs w:val="28"/>
        </w:rPr>
        <w:t xml:space="preserve"> </w:t>
      </w:r>
      <w:r w:rsidRPr="00C33DFA">
        <w:rPr>
          <w:rFonts w:ascii="Times New Roman" w:hAnsi="Times New Roman" w:cs="Times New Roman"/>
          <w:b/>
          <w:bCs/>
          <w:sz w:val="28"/>
          <w:szCs w:val="28"/>
        </w:rPr>
        <w:t>работы</w:t>
      </w:r>
    </w:p>
    <w:p w14:paraId="03988343" w14:textId="324B1A8B" w:rsidR="002746F5" w:rsidRPr="0051540F"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Работа</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состоит</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из</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введения,</w:t>
      </w:r>
      <w:r w:rsidR="00546107" w:rsidRPr="0051540F">
        <w:rPr>
          <w:rFonts w:ascii="Times New Roman" w:hAnsi="Times New Roman" w:cs="Times New Roman"/>
          <w:sz w:val="28"/>
          <w:szCs w:val="28"/>
        </w:rPr>
        <w:t xml:space="preserve"> </w:t>
      </w:r>
      <w:r w:rsidR="0051540F" w:rsidRPr="0051540F">
        <w:rPr>
          <w:rFonts w:ascii="Times New Roman" w:hAnsi="Times New Roman" w:cs="Times New Roman"/>
          <w:sz w:val="28"/>
          <w:szCs w:val="28"/>
        </w:rPr>
        <w:t>трёх</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глав,</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заключения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списка</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источников.</w:t>
      </w:r>
    </w:p>
    <w:p w14:paraId="0CF064EE" w14:textId="4F4FCE52" w:rsidR="002746F5" w:rsidRPr="0051540F"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Во</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введении</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рассматривается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актуальность</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работы,</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ставится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цель</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формулируются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задачи,</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необходимые</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для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достижения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поставленной</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цели.</w:t>
      </w:r>
    </w:p>
    <w:p w14:paraId="7D5CABCA" w14:textId="1E5B2942" w:rsidR="002746F5" w:rsidRPr="0051540F"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Первая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глава</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представляет</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собой</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совокупность</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теоретических</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данных</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об</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изучаемом</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предмете</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исследования.</w:t>
      </w:r>
      <w:r w:rsidR="00546107" w:rsidRPr="0051540F">
        <w:rPr>
          <w:rFonts w:ascii="Times New Roman" w:hAnsi="Times New Roman" w:cs="Times New Roman"/>
          <w:sz w:val="28"/>
          <w:szCs w:val="28"/>
        </w:rPr>
        <w:t xml:space="preserve"> </w:t>
      </w:r>
    </w:p>
    <w:p w14:paraId="67376076" w14:textId="05A698C6" w:rsidR="002746F5"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Во</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второй</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главе</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описывается</w:t>
      </w:r>
      <w:r w:rsidR="00546107" w:rsidRPr="0051540F">
        <w:rPr>
          <w:rFonts w:ascii="Times New Roman" w:hAnsi="Times New Roman" w:cs="Times New Roman"/>
          <w:sz w:val="28"/>
          <w:szCs w:val="28"/>
        </w:rPr>
        <w:t xml:space="preserve"> </w:t>
      </w:r>
      <w:r w:rsidR="0051540F" w:rsidRPr="0051540F">
        <w:rPr>
          <w:rFonts w:ascii="Times New Roman" w:hAnsi="Times New Roman" w:cs="Times New Roman"/>
          <w:sz w:val="28"/>
          <w:szCs w:val="28"/>
        </w:rPr>
        <w:t xml:space="preserve">теоретическая информация об инструментах, использованных при разработке программного обеспечения для кеширования работы программных алгоритмов и для обмена сообщениями по протоколу </w:t>
      </w:r>
      <w:r w:rsidR="0051540F" w:rsidRPr="0051540F">
        <w:rPr>
          <w:rFonts w:ascii="Times New Roman" w:hAnsi="Times New Roman" w:cs="Times New Roman"/>
          <w:sz w:val="28"/>
          <w:szCs w:val="28"/>
          <w:lang w:val="en-US"/>
        </w:rPr>
        <w:t>AMQP</w:t>
      </w:r>
      <w:r w:rsidR="008035C8">
        <w:rPr>
          <w:rFonts w:ascii="Times New Roman" w:hAnsi="Times New Roman" w:cs="Times New Roman"/>
          <w:sz w:val="28"/>
          <w:szCs w:val="28"/>
        </w:rPr>
        <w:t>.</w:t>
      </w:r>
    </w:p>
    <w:p w14:paraId="633F856C" w14:textId="6D9E34CF" w:rsidR="008035C8" w:rsidRPr="008035C8" w:rsidRDefault="008035C8" w:rsidP="00E022B6">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третьей главе описывается </w:t>
      </w:r>
      <w:r w:rsidR="00830A24">
        <w:rPr>
          <w:rFonts w:ascii="Times New Roman" w:hAnsi="Times New Roman" w:cs="Times New Roman"/>
          <w:sz w:val="28"/>
          <w:szCs w:val="28"/>
        </w:rPr>
        <w:t>программная реализация поставленной задачи</w:t>
      </w:r>
      <w:r w:rsidR="00E1247D">
        <w:rPr>
          <w:rFonts w:ascii="Times New Roman" w:hAnsi="Times New Roman" w:cs="Times New Roman"/>
          <w:sz w:val="28"/>
          <w:szCs w:val="28"/>
        </w:rPr>
        <w:t xml:space="preserve"> и результат использования разработанного ПО на реальном веб-</w:t>
      </w:r>
      <w:r w:rsidR="008A4656">
        <w:rPr>
          <w:rFonts w:ascii="Times New Roman" w:hAnsi="Times New Roman" w:cs="Times New Roman"/>
          <w:sz w:val="28"/>
          <w:szCs w:val="28"/>
        </w:rPr>
        <w:t>сайте</w:t>
      </w:r>
      <w:r w:rsidR="00830A24">
        <w:rPr>
          <w:rFonts w:ascii="Times New Roman" w:hAnsi="Times New Roman" w:cs="Times New Roman"/>
          <w:sz w:val="28"/>
          <w:szCs w:val="28"/>
        </w:rPr>
        <w:t xml:space="preserve">. </w:t>
      </w:r>
    </w:p>
    <w:p w14:paraId="2BABA80F" w14:textId="77777777" w:rsidR="008035C8" w:rsidRPr="0051540F" w:rsidRDefault="008035C8" w:rsidP="00E022B6">
      <w:pPr>
        <w:pStyle w:val="Standard"/>
        <w:spacing w:beforeLines="40" w:before="96" w:afterLines="40" w:after="96" w:line="360" w:lineRule="auto"/>
        <w:ind w:firstLine="709"/>
        <w:jc w:val="both"/>
        <w:rPr>
          <w:rFonts w:ascii="Times New Roman" w:hAnsi="Times New Roman" w:cs="Times New Roman"/>
          <w:sz w:val="28"/>
          <w:szCs w:val="28"/>
        </w:rPr>
      </w:pPr>
    </w:p>
    <w:p w14:paraId="527C8747" w14:textId="23D26A53" w:rsidR="002746F5" w:rsidRPr="0051540F"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В</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заключении</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делаются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выводы</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по</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проделанной</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работе.</w:t>
      </w:r>
    </w:p>
    <w:p w14:paraId="235FED9E" w14:textId="6ADCDBED" w:rsidR="00907F5D"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В</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конце</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работы</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приводится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список</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использованных</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источников</w:t>
      </w:r>
    </w:p>
    <w:p w14:paraId="35EE0344" w14:textId="77777777" w:rsidR="00907F5D" w:rsidRDefault="00907F5D">
      <w:pPr>
        <w:rPr>
          <w:rFonts w:eastAsia="SimSun"/>
          <w:kern w:val="3"/>
          <w:szCs w:val="28"/>
          <w:lang w:eastAsia="zh-CN" w:bidi="hi-IN"/>
        </w:rPr>
      </w:pPr>
      <w:r>
        <w:rPr>
          <w:szCs w:val="28"/>
        </w:rPr>
        <w:br w:type="page"/>
      </w:r>
    </w:p>
    <w:p w14:paraId="52E308FE" w14:textId="58D167E7" w:rsidR="00115E39" w:rsidRDefault="008B6A53" w:rsidP="00907F5D">
      <w:pPr>
        <w:pStyle w:val="1"/>
      </w:pPr>
      <w:bookmarkStart w:id="206" w:name="_Toc106558198"/>
      <w:r>
        <w:rPr>
          <w:caps w:val="0"/>
        </w:rPr>
        <w:lastRenderedPageBreak/>
        <w:t>ГЛАВА 1. ТЕОРИТИЧЕСКИЕ СВЕДЕНИЯ ОБ ОПТИМИЗАЦИИ РАБОТЫ С БАЗОЙ ДАННЫХ</w:t>
      </w:r>
      <w:bookmarkEnd w:id="206"/>
    </w:p>
    <w:p w14:paraId="0CEBFA33" w14:textId="77777777" w:rsidR="00343C05" w:rsidRPr="00343C05" w:rsidRDefault="00343C05" w:rsidP="00343C05"/>
    <w:p w14:paraId="7223C66E" w14:textId="228C12AB" w:rsidR="00DF7DC3" w:rsidRPr="00365172" w:rsidRDefault="00343C05" w:rsidP="00D332B0">
      <w:pPr>
        <w:pStyle w:val="2"/>
        <w:numPr>
          <w:ilvl w:val="1"/>
          <w:numId w:val="2"/>
        </w:numPr>
        <w:spacing w:line="360" w:lineRule="auto"/>
        <w:ind w:left="0" w:firstLine="0"/>
      </w:pPr>
      <w:bookmarkStart w:id="207" w:name="_Toc106558199"/>
      <w:r>
        <w:t>Общая архитектура реляционных СУБД</w:t>
      </w:r>
      <w:bookmarkEnd w:id="207"/>
    </w:p>
    <w:p w14:paraId="545F96A9" w14:textId="31AA3547" w:rsidR="00DF7DC3" w:rsidRPr="00DF7DC3" w:rsidRDefault="00DF7DC3" w:rsidP="00D332B0">
      <w:pPr>
        <w:pStyle w:val="3"/>
        <w:numPr>
          <w:ilvl w:val="2"/>
          <w:numId w:val="2"/>
        </w:numPr>
        <w:spacing w:line="360" w:lineRule="auto"/>
        <w:ind w:left="0" w:firstLine="0"/>
      </w:pPr>
      <w:bookmarkStart w:id="208" w:name="_Toc106558200"/>
      <w:r>
        <w:t>Структура данных</w:t>
      </w:r>
      <w:bookmarkEnd w:id="208"/>
    </w:p>
    <w:p w14:paraId="235EFA8A" w14:textId="46B889F6" w:rsidR="00365172" w:rsidRDefault="00365172" w:rsidP="00997E43">
      <w:pPr>
        <w:tabs>
          <w:tab w:val="left" w:pos="851"/>
          <w:tab w:val="left" w:pos="900"/>
        </w:tabs>
        <w:suppressAutoHyphens/>
        <w:spacing w:line="360" w:lineRule="auto"/>
        <w:ind w:firstLine="709"/>
        <w:jc w:val="both"/>
        <w:rPr>
          <w:rFonts w:cs="Times New Roman CYR"/>
          <w:szCs w:val="28"/>
        </w:rPr>
      </w:pPr>
      <w:r>
        <w:rPr>
          <w:rFonts w:cs="Times New Roman CYR"/>
          <w:szCs w:val="28"/>
        </w:rPr>
        <w:t xml:space="preserve">Опишем общие черты архитектур наиболее распространенных </w:t>
      </w:r>
      <w:r w:rsidR="00016A21">
        <w:rPr>
          <w:rFonts w:cs="Times New Roman CYR"/>
          <w:szCs w:val="28"/>
        </w:rPr>
        <w:t>систем управления базами данных</w:t>
      </w:r>
      <w:r>
        <w:rPr>
          <w:rFonts w:cs="Times New Roman CYR"/>
          <w:szCs w:val="28"/>
        </w:rPr>
        <w:t>, и, используемых в них, стандартных решений, направленных на повышение производительности.</w:t>
      </w:r>
    </w:p>
    <w:p w14:paraId="0DBE370F" w14:textId="55E88821" w:rsidR="00365172" w:rsidRDefault="00365172" w:rsidP="00365172">
      <w:pPr>
        <w:suppressAutoHyphens/>
        <w:spacing w:line="360" w:lineRule="auto"/>
        <w:ind w:firstLine="709"/>
        <w:jc w:val="both"/>
        <w:rPr>
          <w:rFonts w:cs="Times New Roman CYR"/>
          <w:szCs w:val="28"/>
        </w:rPr>
      </w:pPr>
      <w:r>
        <w:rPr>
          <w:rFonts w:cs="Times New Roman CYR"/>
          <w:szCs w:val="28"/>
        </w:rPr>
        <w:t>Любое расположение данных на диске называется структурой хранения</w:t>
      </w:r>
      <w:r w:rsidR="0023598A" w:rsidRPr="0023598A">
        <w:rPr>
          <w:rFonts w:cs="Times New Roman CYR"/>
          <w:szCs w:val="28"/>
        </w:rPr>
        <w:t>.</w:t>
      </w:r>
      <w:r>
        <w:rPr>
          <w:rFonts w:cs="Times New Roman CYR"/>
          <w:szCs w:val="28"/>
        </w:rPr>
        <w:t xml:space="preserve"> Можно организовать самые разные структуры хранения, обладающие различной производительностью и оптимальные для различных способов использования. Однако, не существует идеальной структуры хранения, которая была бы оптимальна для любых задач. Исходя из этого, можно заключить, что эффективная </w:t>
      </w:r>
      <w:r w:rsidR="00016A21">
        <w:rPr>
          <w:rFonts w:cs="Times New Roman CYR"/>
          <w:szCs w:val="28"/>
        </w:rPr>
        <w:t>система управления базой данных</w:t>
      </w:r>
      <w:r>
        <w:rPr>
          <w:rFonts w:cs="Times New Roman CYR"/>
          <w:szCs w:val="28"/>
        </w:rPr>
        <w:t xml:space="preserve"> должна содержать несколько разных структур хранения для различных частей системы. Кроме того, следует также предусмотреть возможность изменения структуры хранения по мере изменения требований к производительности системы.</w:t>
      </w:r>
    </w:p>
    <w:p w14:paraId="5552F365" w14:textId="287C39A8" w:rsidR="00365172" w:rsidRPr="00E4431D" w:rsidRDefault="00365172" w:rsidP="00365172">
      <w:pPr>
        <w:suppressAutoHyphens/>
        <w:spacing w:line="360" w:lineRule="auto"/>
        <w:ind w:firstLine="709"/>
        <w:jc w:val="both"/>
        <w:rPr>
          <w:rFonts w:cs="Times New Roman CYR"/>
          <w:szCs w:val="28"/>
        </w:rPr>
      </w:pPr>
      <w:r>
        <w:rPr>
          <w:rFonts w:cs="Times New Roman CYR"/>
          <w:szCs w:val="28"/>
        </w:rPr>
        <w:t xml:space="preserve">В современных </w:t>
      </w:r>
      <w:r w:rsidR="00016A21">
        <w:rPr>
          <w:rFonts w:cs="Times New Roman CYR"/>
          <w:szCs w:val="28"/>
        </w:rPr>
        <w:t>системах управления базами данных</w:t>
      </w:r>
      <w:r>
        <w:rPr>
          <w:rFonts w:cs="Times New Roman CYR"/>
          <w:szCs w:val="28"/>
        </w:rPr>
        <w:t xml:space="preserve"> существует два принципиальных подхода к хранению таблиц в оперативной памяти. Первый из них предполагает построчное (кортежное) хранение данных. При этом подходе, каждый кортеж имеет уникальный идентификатор (</w:t>
      </w:r>
      <w:r>
        <w:rPr>
          <w:rFonts w:cs="Times New Roman CYR"/>
          <w:szCs w:val="28"/>
          <w:lang w:val="en-US"/>
        </w:rPr>
        <w:t>tuple</w:t>
      </w:r>
      <w:r>
        <w:rPr>
          <w:rFonts w:cs="Times New Roman CYR"/>
          <w:szCs w:val="28"/>
        </w:rPr>
        <w:t xml:space="preserve"> </w:t>
      </w:r>
      <w:r>
        <w:rPr>
          <w:rFonts w:cs="Times New Roman CYR"/>
          <w:szCs w:val="28"/>
          <w:lang w:val="en-US"/>
        </w:rPr>
        <w:t>identifier</w:t>
      </w:r>
      <w:r w:rsidR="00E4431D">
        <w:rPr>
          <w:rFonts w:cs="Times New Roman CYR"/>
          <w:szCs w:val="28"/>
        </w:rPr>
        <w:t xml:space="preserve"> — </w:t>
      </w:r>
      <w:r>
        <w:rPr>
          <w:rFonts w:cs="Times New Roman CYR"/>
          <w:szCs w:val="28"/>
          <w:lang w:val="en-US"/>
        </w:rPr>
        <w:t>tid</w:t>
      </w:r>
      <w:r>
        <w:rPr>
          <w:rFonts w:cs="Times New Roman CYR"/>
          <w:szCs w:val="28"/>
        </w:rPr>
        <w:t>), который остается неизменным на всем протяжении существования данного кортежа. Физически, каждый идентификатор представляет собой пару чисел, которые соответствуют номеру страницы и описателю идентификатора кортежа. На каждой такой странице памяти существуют две динамические области</w:t>
      </w:r>
      <w:r w:rsidR="00E4431D">
        <w:rPr>
          <w:rFonts w:cs="Times New Roman CYR"/>
          <w:szCs w:val="28"/>
        </w:rPr>
        <w:t xml:space="preserve"> — </w:t>
      </w:r>
      <w:r>
        <w:rPr>
          <w:rFonts w:cs="Times New Roman CYR"/>
          <w:szCs w:val="28"/>
        </w:rPr>
        <w:t xml:space="preserve">область описателей и область, в которой, размещаются кортежи. Образно выражаясь, выделение памяти для описателей и кортежей происходит с разных сторон страницы. Как правило, выделение памяти под область </w:t>
      </w:r>
      <w:r>
        <w:rPr>
          <w:rFonts w:cs="Times New Roman CYR"/>
          <w:szCs w:val="28"/>
        </w:rPr>
        <w:lastRenderedPageBreak/>
        <w:t>описателей происходит, начиная с младших адресов, с дальнейшим их увеличением, а область для хранения кортежей</w:t>
      </w:r>
      <w:r w:rsidR="00E4431D">
        <w:rPr>
          <w:rFonts w:cs="Times New Roman CYR"/>
          <w:szCs w:val="28"/>
        </w:rPr>
        <w:t xml:space="preserve"> — </w:t>
      </w:r>
      <w:r>
        <w:rPr>
          <w:rFonts w:cs="Times New Roman CYR"/>
          <w:szCs w:val="28"/>
        </w:rPr>
        <w:t>со старших адресов, так что новый прибывший кортеж располагается по меньшему адресу относительно текущего. Данная схема проиллюстрирована на рисунке 1.</w:t>
      </w:r>
    </w:p>
    <w:p w14:paraId="6A504554" w14:textId="77777777" w:rsidR="00365172" w:rsidRPr="00E4431D" w:rsidRDefault="00365172" w:rsidP="00365172">
      <w:pPr>
        <w:suppressAutoHyphens/>
        <w:spacing w:line="360" w:lineRule="auto"/>
        <w:ind w:firstLine="709"/>
        <w:jc w:val="both"/>
        <w:rPr>
          <w:rFonts w:cs="Times New Roman CYR"/>
          <w:szCs w:val="28"/>
        </w:rPr>
      </w:pPr>
    </w:p>
    <w:p w14:paraId="248086FA" w14:textId="77777777" w:rsidR="00365172" w:rsidRDefault="00365172" w:rsidP="00DF7DC3">
      <w:pPr>
        <w:suppressAutoHyphens/>
        <w:spacing w:line="360" w:lineRule="auto"/>
        <w:ind w:firstLine="709"/>
        <w:jc w:val="center"/>
        <w:rPr>
          <w:rFonts w:cs="Times New Roman CYR"/>
          <w:szCs w:val="28"/>
        </w:rPr>
      </w:pPr>
      <w:r>
        <w:rPr>
          <w:rFonts w:ascii="Microsoft Sans Serif" w:hAnsi="Microsoft Sans Serif" w:cs="Microsoft Sans Serif"/>
          <w:noProof/>
          <w:sz w:val="17"/>
          <w:szCs w:val="17"/>
        </w:rPr>
        <w:drawing>
          <wp:inline distT="0" distB="0" distL="0" distR="0" wp14:anchorId="670A0210" wp14:editId="02EB6785">
            <wp:extent cx="2217420" cy="305370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3236" cy="3061714"/>
                    </a:xfrm>
                    <a:prstGeom prst="rect">
                      <a:avLst/>
                    </a:prstGeom>
                    <a:noFill/>
                    <a:ln>
                      <a:noFill/>
                    </a:ln>
                  </pic:spPr>
                </pic:pic>
              </a:graphicData>
            </a:graphic>
          </wp:inline>
        </w:drawing>
      </w:r>
    </w:p>
    <w:p w14:paraId="76C0521F" w14:textId="1F66112A" w:rsidR="00365172" w:rsidRPr="00365172" w:rsidRDefault="00365172" w:rsidP="00DF7DC3">
      <w:pPr>
        <w:suppressAutoHyphens/>
        <w:spacing w:line="360" w:lineRule="auto"/>
        <w:ind w:firstLine="709"/>
        <w:jc w:val="center"/>
        <w:rPr>
          <w:rFonts w:cs="Times New Roman CYR"/>
          <w:szCs w:val="28"/>
        </w:rPr>
      </w:pPr>
      <w:r>
        <w:rPr>
          <w:rFonts w:cs="Times New Roman CYR"/>
          <w:szCs w:val="28"/>
        </w:rPr>
        <w:t>Рисунок 1. Совместное расположение описателей и кортежей в одной странице</w:t>
      </w:r>
    </w:p>
    <w:p w14:paraId="4B1B5996" w14:textId="77777777" w:rsidR="00365172" w:rsidRPr="00D54C7B" w:rsidRDefault="00365172" w:rsidP="00DF7DC3">
      <w:pPr>
        <w:suppressAutoHyphens/>
        <w:spacing w:line="360" w:lineRule="auto"/>
        <w:jc w:val="both"/>
        <w:rPr>
          <w:rFonts w:cs="Times New Roman CYR"/>
          <w:szCs w:val="28"/>
        </w:rPr>
      </w:pPr>
      <w:r>
        <w:rPr>
          <w:rFonts w:cs="Times New Roman CYR"/>
          <w:szCs w:val="28"/>
        </w:rPr>
        <w:t>Распространенной ситуацией является увеличение размера кортежа после его обновления. В конечном итоге, это приводит к отсутствию свободной памяти на странице и к невозможности размещения в ней нового описателя кортежа. В этом случае, описатель располагается в другой странице памяти, как показано на рисунке 2.</w:t>
      </w:r>
    </w:p>
    <w:p w14:paraId="73489FBD" w14:textId="77777777" w:rsidR="00365172" w:rsidRPr="00D54C7B" w:rsidRDefault="00365172" w:rsidP="00365172">
      <w:pPr>
        <w:suppressAutoHyphens/>
        <w:spacing w:line="360" w:lineRule="auto"/>
        <w:ind w:firstLine="709"/>
        <w:jc w:val="both"/>
        <w:rPr>
          <w:rFonts w:cs="Times New Roman CYR"/>
          <w:szCs w:val="28"/>
        </w:rPr>
      </w:pPr>
    </w:p>
    <w:p w14:paraId="4425041B" w14:textId="77777777" w:rsidR="00365172" w:rsidRDefault="00365172" w:rsidP="00DF7DC3">
      <w:pPr>
        <w:suppressAutoHyphens/>
        <w:spacing w:line="360" w:lineRule="auto"/>
        <w:ind w:firstLine="709"/>
        <w:jc w:val="center"/>
        <w:rPr>
          <w:rFonts w:cs="Times New Roman CYR"/>
          <w:szCs w:val="28"/>
        </w:rPr>
      </w:pPr>
      <w:r>
        <w:rPr>
          <w:rFonts w:ascii="Microsoft Sans Serif" w:hAnsi="Microsoft Sans Serif" w:cs="Microsoft Sans Serif"/>
          <w:noProof/>
          <w:sz w:val="17"/>
          <w:szCs w:val="17"/>
        </w:rPr>
        <w:lastRenderedPageBreak/>
        <w:drawing>
          <wp:inline distT="0" distB="0" distL="0" distR="0" wp14:anchorId="7DA11358" wp14:editId="66FA89E0">
            <wp:extent cx="3708799" cy="223266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1661" cy="2234383"/>
                    </a:xfrm>
                    <a:prstGeom prst="rect">
                      <a:avLst/>
                    </a:prstGeom>
                    <a:noFill/>
                    <a:ln>
                      <a:noFill/>
                    </a:ln>
                  </pic:spPr>
                </pic:pic>
              </a:graphicData>
            </a:graphic>
          </wp:inline>
        </w:drawing>
      </w:r>
    </w:p>
    <w:p w14:paraId="639DE172" w14:textId="77777777" w:rsidR="00DF7DC3" w:rsidRDefault="00365172" w:rsidP="00DF7DC3">
      <w:pPr>
        <w:suppressAutoHyphens/>
        <w:spacing w:line="360" w:lineRule="auto"/>
        <w:ind w:firstLine="709"/>
        <w:jc w:val="center"/>
        <w:rPr>
          <w:rFonts w:cs="Times New Roman CYR"/>
          <w:szCs w:val="28"/>
        </w:rPr>
      </w:pPr>
      <w:r>
        <w:rPr>
          <w:rFonts w:cs="Times New Roman CYR"/>
          <w:szCs w:val="28"/>
        </w:rPr>
        <w:t>Рисунок 2. Хранение кортежей и описателей в разных страницах</w:t>
      </w:r>
    </w:p>
    <w:p w14:paraId="41CF980C" w14:textId="67D6221C" w:rsidR="00365172" w:rsidRPr="00DF7DC3" w:rsidRDefault="00365172" w:rsidP="00DF7DC3">
      <w:pPr>
        <w:suppressAutoHyphens/>
        <w:spacing w:line="360" w:lineRule="auto"/>
        <w:rPr>
          <w:rFonts w:cs="Times New Roman CYR"/>
          <w:szCs w:val="28"/>
          <w:lang w:val="en-US"/>
        </w:rPr>
      </w:pPr>
      <w:r>
        <w:rPr>
          <w:rFonts w:cs="Times New Roman CYR"/>
          <w:szCs w:val="28"/>
        </w:rPr>
        <w:t>Такой подход, прежде всего, гарантирует быстрый доступ</w:t>
      </w:r>
      <w:r w:rsidR="00DF7DC3">
        <w:rPr>
          <w:rFonts w:cs="Times New Roman CYR"/>
          <w:szCs w:val="28"/>
        </w:rPr>
        <w:t xml:space="preserve"> </w:t>
      </w:r>
      <w:r>
        <w:rPr>
          <w:rFonts w:cs="Times New Roman CYR"/>
          <w:szCs w:val="28"/>
        </w:rPr>
        <w:t xml:space="preserve">к целому кортежу. Но кортежное хранение информации не лишено </w:t>
      </w:r>
      <w:r w:rsidR="00DF7DC3">
        <w:rPr>
          <w:rFonts w:cs="Times New Roman CYR"/>
          <w:szCs w:val="28"/>
        </w:rPr>
        <w:t xml:space="preserve">таких </w:t>
      </w:r>
      <w:r>
        <w:rPr>
          <w:rFonts w:cs="Times New Roman CYR"/>
          <w:szCs w:val="28"/>
        </w:rPr>
        <w:t>недостатков</w:t>
      </w:r>
      <w:r w:rsidR="00DF7DC3">
        <w:rPr>
          <w:rFonts w:cs="Times New Roman CYR"/>
          <w:szCs w:val="28"/>
        </w:rPr>
        <w:t xml:space="preserve"> как</w:t>
      </w:r>
      <w:r w:rsidR="00DF7DC3" w:rsidRPr="00DF7DC3">
        <w:rPr>
          <w:rFonts w:cs="Times New Roman CYR"/>
          <w:szCs w:val="28"/>
        </w:rPr>
        <w:t>:</w:t>
      </w:r>
    </w:p>
    <w:p w14:paraId="5408E4A4" w14:textId="77777777" w:rsidR="00365172" w:rsidRDefault="00365172" w:rsidP="00D332B0">
      <w:pPr>
        <w:widowControl w:val="0"/>
        <w:numPr>
          <w:ilvl w:val="0"/>
          <w:numId w:val="3"/>
        </w:numPr>
        <w:tabs>
          <w:tab w:val="left" w:pos="1437"/>
        </w:tabs>
        <w:suppressAutoHyphens/>
        <w:autoSpaceDE w:val="0"/>
        <w:autoSpaceDN w:val="0"/>
        <w:adjustRightInd w:val="0"/>
        <w:spacing w:after="0" w:line="360" w:lineRule="auto"/>
        <w:ind w:firstLine="709"/>
        <w:jc w:val="both"/>
        <w:rPr>
          <w:rFonts w:cs="Times New Roman CYR"/>
          <w:szCs w:val="28"/>
        </w:rPr>
      </w:pPr>
      <w:r>
        <w:rPr>
          <w:rFonts w:cs="Times New Roman CYR"/>
          <w:szCs w:val="28"/>
        </w:rPr>
        <w:t>Дублирование общих значений разных кортежей, что негативно сказывается на количестве потребляемой оперативной памяти;</w:t>
      </w:r>
    </w:p>
    <w:p w14:paraId="74385113" w14:textId="698F72F2" w:rsidR="00365172" w:rsidRDefault="00365172" w:rsidP="00D332B0">
      <w:pPr>
        <w:widowControl w:val="0"/>
        <w:numPr>
          <w:ilvl w:val="0"/>
          <w:numId w:val="3"/>
        </w:numPr>
        <w:tabs>
          <w:tab w:val="left" w:pos="1437"/>
        </w:tabs>
        <w:suppressAutoHyphens/>
        <w:autoSpaceDE w:val="0"/>
        <w:autoSpaceDN w:val="0"/>
        <w:adjustRightInd w:val="0"/>
        <w:spacing w:after="0" w:line="360" w:lineRule="auto"/>
        <w:ind w:firstLine="709"/>
        <w:jc w:val="both"/>
        <w:rPr>
          <w:rFonts w:cs="Times New Roman CYR"/>
          <w:szCs w:val="28"/>
        </w:rPr>
      </w:pPr>
      <w:r>
        <w:rPr>
          <w:rFonts w:cs="Times New Roman CYR"/>
          <w:szCs w:val="28"/>
        </w:rPr>
        <w:t>Могут потребоваться лишние обмены с внешней памятью, в случае если требуются, лишь отдельные поля целевого кортежа.</w:t>
      </w:r>
    </w:p>
    <w:p w14:paraId="3F39A008" w14:textId="77777777" w:rsidR="00DF7DC3" w:rsidRDefault="00DF7DC3" w:rsidP="00DF7DC3">
      <w:pPr>
        <w:widowControl w:val="0"/>
        <w:tabs>
          <w:tab w:val="left" w:pos="1437"/>
        </w:tabs>
        <w:suppressAutoHyphens/>
        <w:autoSpaceDE w:val="0"/>
        <w:autoSpaceDN w:val="0"/>
        <w:adjustRightInd w:val="0"/>
        <w:spacing w:after="0" w:line="360" w:lineRule="auto"/>
        <w:jc w:val="both"/>
        <w:rPr>
          <w:rFonts w:cs="Times New Roman CYR"/>
          <w:szCs w:val="28"/>
        </w:rPr>
      </w:pPr>
    </w:p>
    <w:p w14:paraId="0B9D5C1D" w14:textId="2B5CFC92" w:rsidR="00365172" w:rsidRDefault="00365172" w:rsidP="00DF7DC3">
      <w:pPr>
        <w:suppressAutoHyphens/>
        <w:spacing w:line="360" w:lineRule="auto"/>
        <w:ind w:firstLine="709"/>
        <w:jc w:val="both"/>
        <w:rPr>
          <w:rFonts w:cs="Times New Roman CYR"/>
          <w:szCs w:val="28"/>
        </w:rPr>
      </w:pPr>
      <w:r>
        <w:rPr>
          <w:rFonts w:cs="Times New Roman CYR"/>
          <w:szCs w:val="28"/>
        </w:rPr>
        <w:t>Другим подходом к хранению отношений является вертикальное разделение таблиц, при котором все данные хранятся не построчно, как в предыдущем примере, а по столбцам (по полям). Предполагается, что при таком способе хранения данных, все столбцы хранятся отдельно друг от друга. Обработка данных при использовании данного подхода отличается от предыдущего тем, что в момент обработки запроса к БД, считываются лишь существенные столбцы, из которых конструируются кортежи, и, уже над полученными строками, производятся привычные операции. Преимуществом колоночных хранилищ также является то, что любая сущность (</w:t>
      </w:r>
      <w:r w:rsidR="00B460E5">
        <w:rPr>
          <w:rFonts w:cs="Times New Roman CYR"/>
          <w:szCs w:val="28"/>
        </w:rPr>
        <w:t>то есть</w:t>
      </w:r>
      <w:r>
        <w:rPr>
          <w:rFonts w:cs="Times New Roman CYR"/>
          <w:szCs w:val="28"/>
        </w:rPr>
        <w:t xml:space="preserve"> столбец) содержит данные одного типа (что следует из самой реляционной модели). Это благоприятно сказывается на производительности некоторых алгоритмов (например, сжатие, поиск и др.), оптимизированных под конкретный тип данных.</w:t>
      </w:r>
      <w:r w:rsidR="00DF7DC3" w:rsidRPr="00DF7DC3">
        <w:rPr>
          <w:rFonts w:cs="Times New Roman CYR"/>
          <w:szCs w:val="28"/>
        </w:rPr>
        <w:t xml:space="preserve"> </w:t>
      </w:r>
      <w:r>
        <w:rPr>
          <w:rFonts w:cs="Times New Roman CYR"/>
          <w:szCs w:val="28"/>
        </w:rPr>
        <w:t xml:space="preserve">К недостаткам данного подхода можно отнести более </w:t>
      </w:r>
      <w:r>
        <w:rPr>
          <w:rFonts w:cs="Times New Roman CYR"/>
          <w:szCs w:val="28"/>
        </w:rPr>
        <w:lastRenderedPageBreak/>
        <w:t>медленное, относительно кортежного метода хранения, считывание целых кортежей из таблицы.</w:t>
      </w:r>
    </w:p>
    <w:p w14:paraId="72C6820C" w14:textId="77777777" w:rsidR="00535E52" w:rsidRPr="00535E52" w:rsidRDefault="00535E52" w:rsidP="00535E52"/>
    <w:p w14:paraId="6DA31A14" w14:textId="4477FB2C" w:rsidR="00343C05" w:rsidRDefault="00343C05" w:rsidP="00D332B0">
      <w:pPr>
        <w:pStyle w:val="3"/>
        <w:numPr>
          <w:ilvl w:val="2"/>
          <w:numId w:val="2"/>
        </w:numPr>
        <w:spacing w:line="360" w:lineRule="auto"/>
        <w:ind w:left="0" w:firstLine="0"/>
        <w:rPr>
          <w:rFonts w:cs="Times New Roman CYR"/>
          <w:szCs w:val="28"/>
        </w:rPr>
      </w:pPr>
      <w:bookmarkStart w:id="209" w:name="_Toc106558201"/>
      <w:r>
        <w:rPr>
          <w:rFonts w:cs="Times New Roman CYR"/>
          <w:szCs w:val="28"/>
        </w:rPr>
        <w:t>Индексирование</w:t>
      </w:r>
      <w:bookmarkEnd w:id="209"/>
    </w:p>
    <w:p w14:paraId="0D806A49" w14:textId="77777777" w:rsidR="00067F07" w:rsidRPr="00DE7BC0" w:rsidRDefault="00067F07" w:rsidP="00067F07">
      <w:pPr>
        <w:suppressAutoHyphens/>
        <w:spacing w:line="360" w:lineRule="auto"/>
        <w:ind w:firstLine="709"/>
        <w:jc w:val="both"/>
        <w:rPr>
          <w:rFonts w:cs="Times New Roman CYR"/>
          <w:szCs w:val="28"/>
        </w:rPr>
      </w:pPr>
      <w:r w:rsidRPr="00DE7BC0">
        <w:rPr>
          <w:rFonts w:cs="Times New Roman CYR"/>
          <w:szCs w:val="28"/>
        </w:rPr>
        <w:t>Таблицы в базах данных могут иметь достаточно большое количество неупорядоченных строк. В таких случаях, поиск необходимого кортежа методом полного сканирования таблицы по некоторому условию является малоэффективным, как по времени выполнения, так и по использованию системных ресурсов. Полное сканирование больших таблиц также негативно сказывается на производительности за счет большого количества производимых дисковых операций ввода-вывода.</w:t>
      </w:r>
    </w:p>
    <w:p w14:paraId="127A3775" w14:textId="34920D91" w:rsidR="00067F07" w:rsidRDefault="00067F07" w:rsidP="00067F07">
      <w:pPr>
        <w:suppressAutoHyphens/>
        <w:spacing w:line="360" w:lineRule="auto"/>
        <w:ind w:firstLine="709"/>
        <w:jc w:val="both"/>
        <w:rPr>
          <w:rFonts w:cs="Times New Roman CYR"/>
          <w:szCs w:val="28"/>
        </w:rPr>
      </w:pPr>
      <w:r w:rsidRPr="00DE7BC0">
        <w:rPr>
          <w:rFonts w:cs="Times New Roman CYR"/>
          <w:szCs w:val="28"/>
        </w:rPr>
        <w:t xml:space="preserve">Индекс — это вспомогательная структура данных, используемая </w:t>
      </w:r>
      <w:r w:rsidR="00016A21" w:rsidRPr="00DE7BC0">
        <w:rPr>
          <w:rFonts w:cs="Times New Roman CYR"/>
          <w:szCs w:val="28"/>
        </w:rPr>
        <w:t>системой управления базами данных</w:t>
      </w:r>
      <w:r w:rsidRPr="00DE7BC0">
        <w:rPr>
          <w:rFonts w:cs="Times New Roman CYR"/>
          <w:szCs w:val="28"/>
        </w:rPr>
        <w:t xml:space="preserve"> для доступа к данным. Индекс представляет собой упорядоченный (буквенный или числовой) список столбцов или групп столбцов в таблице. Общей идеей любой организации индекса</w:t>
      </w:r>
      <w:r>
        <w:rPr>
          <w:rFonts w:cs="Times New Roman CYR"/>
          <w:szCs w:val="28"/>
        </w:rPr>
        <w:t xml:space="preserve">, поддерживающего прямой доступ по ключу, называемым индексным, и последовательный просмотр в порядке возрастания или убывания значений ключа, </w:t>
      </w:r>
      <w:r w:rsidRPr="00DE7BC0">
        <w:rPr>
          <w:rFonts w:cs="Times New Roman CYR"/>
          <w:szCs w:val="28"/>
        </w:rPr>
        <w:t xml:space="preserve">является хранение упорядоченного списка значений ключа с привязкой к каждому значению ключа списка идентификаторов </w:t>
      </w:r>
      <w:r w:rsidR="00D84AC8" w:rsidRPr="00DE7BC0">
        <w:rPr>
          <w:rFonts w:cs="Times New Roman CYR"/>
          <w:szCs w:val="28"/>
        </w:rPr>
        <w:t>строк</w:t>
      </w:r>
      <w:r w:rsidRPr="00DE7BC0">
        <w:rPr>
          <w:rFonts w:cs="Times New Roman CYR"/>
          <w:szCs w:val="28"/>
        </w:rPr>
        <w:t>.</w:t>
      </w:r>
      <w:r>
        <w:rPr>
          <w:rFonts w:cs="Times New Roman CYR"/>
          <w:szCs w:val="28"/>
        </w:rPr>
        <w:t xml:space="preserve"> Физически индекс — это упорядоченный набор значений из индексированного столбца с указателями на места физического размещения исходных строк в структуре базы данных. Когда выполняется </w:t>
      </w:r>
      <w:r w:rsidR="00D84AC8">
        <w:rPr>
          <w:rFonts w:cs="Times New Roman CYR"/>
          <w:szCs w:val="28"/>
        </w:rPr>
        <w:t xml:space="preserve">запрос </w:t>
      </w:r>
      <w:r>
        <w:rPr>
          <w:rFonts w:cs="Times New Roman CYR"/>
          <w:szCs w:val="28"/>
        </w:rPr>
        <w:t xml:space="preserve">к индексированному столбцу, </w:t>
      </w:r>
      <w:r w:rsidR="00016A21">
        <w:rPr>
          <w:rFonts w:cs="Times New Roman CYR"/>
          <w:szCs w:val="28"/>
        </w:rPr>
        <w:t>система управления базами данных</w:t>
      </w:r>
      <w:r>
        <w:rPr>
          <w:rFonts w:cs="Times New Roman CYR"/>
          <w:szCs w:val="28"/>
        </w:rPr>
        <w:t xml:space="preserve"> автоматически анализирует индекс для поиска требуемых значений.</w:t>
      </w:r>
    </w:p>
    <w:p w14:paraId="75AE3B2C" w14:textId="77777777" w:rsidR="00067F07" w:rsidRDefault="00067F07" w:rsidP="00067F07">
      <w:pPr>
        <w:suppressAutoHyphens/>
        <w:spacing w:line="360" w:lineRule="auto"/>
        <w:ind w:firstLine="709"/>
        <w:jc w:val="both"/>
        <w:rPr>
          <w:rFonts w:cs="Times New Roman CYR"/>
          <w:szCs w:val="28"/>
        </w:rPr>
      </w:pPr>
      <w:r>
        <w:rPr>
          <w:rFonts w:cs="Times New Roman CYR"/>
          <w:szCs w:val="28"/>
        </w:rPr>
        <w:t>Можно провести аналогию между индексом и предметным указателем книги, подобно которому индекс содержит ключи (названия глав в книге) и указатели на физическое расположение кортежей (номера страниц).</w:t>
      </w:r>
    </w:p>
    <w:p w14:paraId="0B20B19A" w14:textId="138D52CB" w:rsidR="00067F07" w:rsidRDefault="00067F07" w:rsidP="00067F07">
      <w:pPr>
        <w:suppressAutoHyphens/>
        <w:spacing w:line="360" w:lineRule="auto"/>
        <w:ind w:firstLine="709"/>
        <w:jc w:val="both"/>
        <w:rPr>
          <w:rFonts w:cs="Times New Roman CYR"/>
          <w:szCs w:val="28"/>
        </w:rPr>
      </w:pPr>
      <w:r w:rsidRPr="00DE7BC0">
        <w:rPr>
          <w:rFonts w:cs="Times New Roman CYR"/>
          <w:szCs w:val="28"/>
        </w:rPr>
        <w:lastRenderedPageBreak/>
        <w:t>Выделяется два типа индексов</w:t>
      </w:r>
      <w:r w:rsidR="00E4431D">
        <w:rPr>
          <w:rFonts w:cs="Times New Roman CYR"/>
          <w:szCs w:val="28"/>
        </w:rPr>
        <w:t xml:space="preserve"> — </w:t>
      </w:r>
      <w:r w:rsidRPr="00DE7BC0">
        <w:rPr>
          <w:rFonts w:cs="Times New Roman CYR"/>
          <w:szCs w:val="28"/>
        </w:rPr>
        <w:t xml:space="preserve">простой и составной индекс. Простой индекс </w:t>
      </w:r>
      <w:r w:rsidR="0080796F" w:rsidRPr="00DE7BC0">
        <w:rPr>
          <w:rFonts w:cs="Times New Roman CYR"/>
          <w:szCs w:val="28"/>
        </w:rPr>
        <w:t>— это</w:t>
      </w:r>
      <w:r w:rsidRPr="00DE7BC0">
        <w:rPr>
          <w:rFonts w:cs="Times New Roman CYR"/>
          <w:szCs w:val="28"/>
        </w:rPr>
        <w:t xml:space="preserve"> индекс, определяемый только по одному столбцу таблицы. Для того чтобы при выполнении запроса использовался простой индекс, необходимо использовать индексированное поле в качестве предиката запроса (т</w:t>
      </w:r>
      <w:r w:rsidR="000E2BFE" w:rsidRPr="00DE7BC0">
        <w:rPr>
          <w:rFonts w:cs="Times New Roman CYR"/>
          <w:szCs w:val="28"/>
        </w:rPr>
        <w:t xml:space="preserve">о есть </w:t>
      </w:r>
      <w:r w:rsidRPr="00DE7BC0">
        <w:rPr>
          <w:rFonts w:cs="Times New Roman CYR"/>
          <w:szCs w:val="28"/>
        </w:rPr>
        <w:t xml:space="preserve">необходимо указывать ссылку на это поле после </w:t>
      </w:r>
      <w:r w:rsidRPr="00DE7BC0">
        <w:rPr>
          <w:rFonts w:cs="Times New Roman CYR"/>
          <w:szCs w:val="28"/>
          <w:lang w:val="en-US"/>
        </w:rPr>
        <w:t>SQL</w:t>
      </w:r>
      <w:r w:rsidRPr="00DE7BC0">
        <w:rPr>
          <w:rFonts w:cs="Times New Roman CYR"/>
          <w:szCs w:val="28"/>
        </w:rPr>
        <w:t xml:space="preserve"> оператора </w:t>
      </w:r>
      <w:r w:rsidRPr="00DE7BC0">
        <w:rPr>
          <w:rFonts w:cs="Times New Roman CYR"/>
          <w:szCs w:val="28"/>
          <w:lang w:val="en-US"/>
        </w:rPr>
        <w:t>WHERE</w:t>
      </w:r>
      <w:r w:rsidRPr="00DE7BC0">
        <w:rPr>
          <w:rFonts w:cs="Times New Roman CYR"/>
          <w:szCs w:val="28"/>
        </w:rPr>
        <w:t>). Составной индекс</w:t>
      </w:r>
      <w:r w:rsidR="00E4431D">
        <w:rPr>
          <w:rFonts w:cs="Times New Roman CYR"/>
          <w:szCs w:val="28"/>
        </w:rPr>
        <w:t xml:space="preserve"> — </w:t>
      </w:r>
      <w:r w:rsidRPr="00DE7BC0">
        <w:rPr>
          <w:rFonts w:cs="Times New Roman CYR"/>
          <w:szCs w:val="28"/>
        </w:rPr>
        <w:t>индекс, определенный более чем по одному полю. Доступ к составному индексу может осуществляться</w:t>
      </w:r>
      <w:r>
        <w:rPr>
          <w:rFonts w:cs="Times New Roman CYR"/>
          <w:szCs w:val="28"/>
        </w:rPr>
        <w:t xml:space="preserve"> с помощью одного или нескольких индексных ключей. Это означает, что для запросов, включающих составной индекс, не требуется помещать все индексные ключи в предложение WHERE оператора SQL. Однако, использование более одного индексного поля в условии выборки данных, может благоприятно повлиять на время выполнения запроса, поскольку, в ином случае, будет инициировано сканирование индекса. При сканировании индекса происходит сканирование узлов внутри индекса для считывания нескольких записей данных.</w:t>
      </w:r>
    </w:p>
    <w:p w14:paraId="004A1F11" w14:textId="3EA7F811" w:rsidR="00067F07" w:rsidRDefault="00067F07" w:rsidP="00067F07">
      <w:pPr>
        <w:suppressAutoHyphens/>
        <w:spacing w:line="360" w:lineRule="auto"/>
        <w:ind w:firstLine="709"/>
        <w:jc w:val="both"/>
        <w:rPr>
          <w:rFonts w:cs="Times New Roman CYR"/>
          <w:szCs w:val="28"/>
        </w:rPr>
      </w:pPr>
      <w:r>
        <w:rPr>
          <w:rFonts w:cs="Times New Roman CYR"/>
          <w:szCs w:val="28"/>
        </w:rPr>
        <w:t xml:space="preserve">Существуют также уникальные и неуникальные индексы. Уникальный индекс </w:t>
      </w:r>
      <w:r w:rsidR="000E2BFE">
        <w:rPr>
          <w:rFonts w:cs="Times New Roman CYR"/>
          <w:szCs w:val="28"/>
        </w:rPr>
        <w:t>— это</w:t>
      </w:r>
      <w:r>
        <w:rPr>
          <w:rFonts w:cs="Times New Roman CYR"/>
          <w:szCs w:val="28"/>
        </w:rPr>
        <w:t xml:space="preserve"> индекс, который гарантирует уникальность данных в индексированных столбцах. Данные в индексированном уникальным индексом столбцах должны обладать свойством уникальности (т</w:t>
      </w:r>
      <w:r w:rsidR="000E2BFE">
        <w:rPr>
          <w:rFonts w:cs="Times New Roman CYR"/>
          <w:szCs w:val="28"/>
        </w:rPr>
        <w:t>о есть</w:t>
      </w:r>
      <w:r>
        <w:rPr>
          <w:rFonts w:cs="Times New Roman CYR"/>
          <w:szCs w:val="28"/>
        </w:rPr>
        <w:t xml:space="preserve"> не должны повторятся). Если попытаться вставить в таблицу строку, которая дает дублированное значение индексного ключа в уникальном индексе, то любая </w:t>
      </w:r>
      <w:r w:rsidR="00016A21">
        <w:rPr>
          <w:rFonts w:cs="Times New Roman CYR"/>
          <w:szCs w:val="28"/>
        </w:rPr>
        <w:t>система управления базой данных</w:t>
      </w:r>
      <w:r>
        <w:rPr>
          <w:rFonts w:cs="Times New Roman CYR"/>
          <w:szCs w:val="28"/>
        </w:rPr>
        <w:t xml:space="preserve"> вернет сообщение об ошибке и добавление записи не будет выполнено. Иногда, бывает разумно иметь в таблице уникальный индекс не по одному полю, а по нескольким</w:t>
      </w:r>
      <w:r w:rsidR="00E4431D">
        <w:rPr>
          <w:rFonts w:cs="Times New Roman CYR"/>
          <w:szCs w:val="28"/>
        </w:rPr>
        <w:t xml:space="preserve"> — </w:t>
      </w:r>
      <w:r>
        <w:rPr>
          <w:rFonts w:cs="Times New Roman CYR"/>
          <w:szCs w:val="28"/>
        </w:rPr>
        <w:t xml:space="preserve">для этого служит составной уникальный индекс. Суть этого заключается в том, что уникальным индексным ключом является совокупность значений этих полей. </w:t>
      </w:r>
    </w:p>
    <w:p w14:paraId="432CFDFD" w14:textId="468107F4" w:rsidR="00067F07" w:rsidRDefault="00067F07" w:rsidP="00067F07">
      <w:pPr>
        <w:suppressAutoHyphens/>
        <w:spacing w:line="360" w:lineRule="auto"/>
        <w:ind w:firstLine="709"/>
        <w:jc w:val="both"/>
        <w:rPr>
          <w:rFonts w:cs="Times New Roman CYR"/>
          <w:szCs w:val="28"/>
        </w:rPr>
      </w:pPr>
      <w:r>
        <w:rPr>
          <w:rFonts w:cs="Times New Roman CYR"/>
          <w:szCs w:val="28"/>
        </w:rPr>
        <w:t xml:space="preserve">Индексы могут создаваться не явно </w:t>
      </w:r>
      <w:r w:rsidR="00016A21">
        <w:rPr>
          <w:rFonts w:cs="Times New Roman CYR"/>
          <w:szCs w:val="28"/>
        </w:rPr>
        <w:t>системой управления базой данных</w:t>
      </w:r>
      <w:r>
        <w:rPr>
          <w:rFonts w:cs="Times New Roman CYR"/>
          <w:szCs w:val="28"/>
        </w:rPr>
        <w:t>, при создании первичного ключа (</w:t>
      </w:r>
      <w:r>
        <w:rPr>
          <w:rFonts w:cs="Times New Roman CYR"/>
          <w:szCs w:val="28"/>
          <w:lang w:val="en-US"/>
        </w:rPr>
        <w:t>PRIMARY</w:t>
      </w:r>
      <w:r>
        <w:rPr>
          <w:rFonts w:cs="Times New Roman CYR"/>
          <w:szCs w:val="28"/>
        </w:rPr>
        <w:t xml:space="preserve"> </w:t>
      </w:r>
      <w:r>
        <w:rPr>
          <w:rFonts w:cs="Times New Roman CYR"/>
          <w:szCs w:val="28"/>
          <w:lang w:val="en-US"/>
        </w:rPr>
        <w:t>KEY</w:t>
      </w:r>
      <w:r>
        <w:rPr>
          <w:rFonts w:cs="Times New Roman CYR"/>
          <w:szCs w:val="28"/>
        </w:rPr>
        <w:t xml:space="preserve">), или же средствами языка </w:t>
      </w:r>
      <w:r>
        <w:rPr>
          <w:rFonts w:cs="Times New Roman CYR"/>
          <w:szCs w:val="28"/>
          <w:lang w:val="en-US"/>
        </w:rPr>
        <w:t>SQL</w:t>
      </w:r>
      <w:r>
        <w:rPr>
          <w:rFonts w:cs="Times New Roman CYR"/>
          <w:szCs w:val="28"/>
        </w:rPr>
        <w:t>. Оператор создания индекса имеет следующий синтаксис:</w:t>
      </w:r>
    </w:p>
    <w:p w14:paraId="30189B4B" w14:textId="77777777" w:rsidR="00067F07" w:rsidRDefault="00067F07" w:rsidP="00067F07">
      <w:pPr>
        <w:suppressAutoHyphens/>
        <w:spacing w:line="360" w:lineRule="auto"/>
        <w:ind w:firstLine="709"/>
        <w:jc w:val="both"/>
        <w:rPr>
          <w:rFonts w:cs="Times New Roman CYR"/>
          <w:szCs w:val="28"/>
        </w:rPr>
      </w:pPr>
      <w:r>
        <w:rPr>
          <w:rFonts w:cs="Times New Roman CYR"/>
          <w:szCs w:val="28"/>
        </w:rPr>
        <w:t xml:space="preserve"> [ </w:t>
      </w:r>
      <w:r>
        <w:rPr>
          <w:rFonts w:cs="Times New Roman CYR"/>
          <w:szCs w:val="28"/>
          <w:lang w:val="en-US"/>
        </w:rPr>
        <w:t>UNIQUE</w:t>
      </w:r>
      <w:r>
        <w:rPr>
          <w:rFonts w:cs="Times New Roman CYR"/>
          <w:szCs w:val="28"/>
        </w:rPr>
        <w:t xml:space="preserve"> ] [ </w:t>
      </w:r>
      <w:r>
        <w:rPr>
          <w:rFonts w:cs="Times New Roman CYR"/>
          <w:szCs w:val="28"/>
          <w:lang w:val="en-US"/>
        </w:rPr>
        <w:t>CLUSTERED</w:t>
      </w:r>
      <w:r>
        <w:rPr>
          <w:rFonts w:cs="Times New Roman CYR"/>
          <w:szCs w:val="28"/>
        </w:rPr>
        <w:t xml:space="preserve"> | </w:t>
      </w:r>
      <w:r>
        <w:rPr>
          <w:rFonts w:cs="Times New Roman CYR"/>
          <w:szCs w:val="28"/>
          <w:lang w:val="en-US"/>
        </w:rPr>
        <w:t>NONCLUSTERED</w:t>
      </w:r>
      <w:r>
        <w:rPr>
          <w:rFonts w:cs="Times New Roman CYR"/>
          <w:szCs w:val="28"/>
        </w:rPr>
        <w:t xml:space="preserve"> ]</w:t>
      </w:r>
    </w:p>
    <w:p w14:paraId="3B0A518E" w14:textId="77777777" w:rsidR="00067F07" w:rsidRDefault="00067F07" w:rsidP="00067F07">
      <w:pPr>
        <w:suppressAutoHyphens/>
        <w:spacing w:line="360" w:lineRule="auto"/>
        <w:ind w:firstLine="709"/>
        <w:jc w:val="both"/>
        <w:rPr>
          <w:rFonts w:cs="Times New Roman CYR"/>
          <w:szCs w:val="28"/>
        </w:rPr>
      </w:pPr>
      <w:r>
        <w:rPr>
          <w:rFonts w:cs="Times New Roman CYR"/>
          <w:szCs w:val="28"/>
          <w:lang w:val="en-US"/>
        </w:rPr>
        <w:lastRenderedPageBreak/>
        <w:t>INDEX</w:t>
      </w:r>
      <w:r>
        <w:rPr>
          <w:rFonts w:cs="Times New Roman CYR"/>
          <w:szCs w:val="28"/>
        </w:rPr>
        <w:t xml:space="preserve"> имя_индекса </w:t>
      </w:r>
      <w:r>
        <w:rPr>
          <w:rFonts w:cs="Times New Roman CYR"/>
          <w:szCs w:val="28"/>
          <w:lang w:val="en-US"/>
        </w:rPr>
        <w:t>ON</w:t>
      </w:r>
      <w:r>
        <w:rPr>
          <w:rFonts w:cs="Times New Roman CYR"/>
          <w:szCs w:val="28"/>
        </w:rPr>
        <w:t xml:space="preserve"> имя_таблицы(имя_столбца [</w:t>
      </w:r>
      <w:r>
        <w:rPr>
          <w:rFonts w:cs="Times New Roman CYR"/>
          <w:szCs w:val="28"/>
          <w:lang w:val="en-US"/>
        </w:rPr>
        <w:t>ASC</w:t>
      </w:r>
      <w:r>
        <w:rPr>
          <w:rFonts w:cs="Times New Roman CYR"/>
          <w:szCs w:val="28"/>
        </w:rPr>
        <w:t>|</w:t>
      </w:r>
      <w:r>
        <w:rPr>
          <w:rFonts w:cs="Times New Roman CYR"/>
          <w:szCs w:val="28"/>
          <w:lang w:val="en-US"/>
        </w:rPr>
        <w:t>DESC</w:t>
      </w:r>
      <w:r>
        <w:rPr>
          <w:rFonts w:cs="Times New Roman CYR"/>
          <w:szCs w:val="28"/>
        </w:rPr>
        <w:t>][,...</w:t>
      </w:r>
      <w:r>
        <w:rPr>
          <w:rFonts w:cs="Times New Roman CYR"/>
          <w:szCs w:val="28"/>
          <w:lang w:val="en-US"/>
        </w:rPr>
        <w:t>n</w:t>
      </w:r>
      <w:r>
        <w:rPr>
          <w:rFonts w:cs="Times New Roman CYR"/>
          <w:szCs w:val="28"/>
        </w:rPr>
        <w:t>])</w:t>
      </w:r>
    </w:p>
    <w:p w14:paraId="15E78F1A"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[WITH [PAD_INDEX]</w:t>
      </w:r>
    </w:p>
    <w:p w14:paraId="6F699C1A"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FILLFACTOR=</w:t>
      </w:r>
      <w:r>
        <w:rPr>
          <w:rFonts w:cs="Times New Roman CYR"/>
          <w:szCs w:val="28"/>
        </w:rPr>
        <w:t>фактор</w:t>
      </w:r>
      <w:r>
        <w:rPr>
          <w:rFonts w:cs="Times New Roman CYR"/>
          <w:szCs w:val="28"/>
          <w:lang w:val="en-US"/>
        </w:rPr>
        <w:t>_</w:t>
      </w:r>
      <w:r>
        <w:rPr>
          <w:rFonts w:cs="Times New Roman CYR"/>
          <w:szCs w:val="28"/>
        </w:rPr>
        <w:t>заполнения</w:t>
      </w:r>
      <w:r>
        <w:rPr>
          <w:rFonts w:cs="Times New Roman CYR"/>
          <w:szCs w:val="28"/>
          <w:lang w:val="en-US"/>
        </w:rPr>
        <w:t>]</w:t>
      </w:r>
    </w:p>
    <w:p w14:paraId="41969279"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IGNORE_DUP_KEY]</w:t>
      </w:r>
    </w:p>
    <w:p w14:paraId="487DFDB4"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DROP_EXISTING]</w:t>
      </w:r>
    </w:p>
    <w:p w14:paraId="247AC2C0" w14:textId="3F582D0C"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STATISTICS_NORECOMPUTE]]</w:t>
      </w:r>
    </w:p>
    <w:p w14:paraId="281CE2B0" w14:textId="28C69BDE" w:rsidR="00067F07" w:rsidRDefault="00067F07" w:rsidP="00150A88">
      <w:pPr>
        <w:suppressAutoHyphens/>
        <w:spacing w:line="360" w:lineRule="auto"/>
        <w:ind w:firstLine="709"/>
        <w:jc w:val="both"/>
        <w:rPr>
          <w:rFonts w:cs="Times New Roman CYR"/>
          <w:szCs w:val="28"/>
          <w:lang w:val="en-US"/>
        </w:rPr>
      </w:pPr>
      <w:r>
        <w:rPr>
          <w:rFonts w:cs="Times New Roman CYR"/>
          <w:szCs w:val="28"/>
          <w:lang w:val="en-US"/>
        </w:rPr>
        <w:t xml:space="preserve">[ON </w:t>
      </w:r>
      <w:r>
        <w:rPr>
          <w:rFonts w:cs="Times New Roman CYR"/>
          <w:szCs w:val="28"/>
        </w:rPr>
        <w:t>имя</w:t>
      </w:r>
      <w:r>
        <w:rPr>
          <w:rFonts w:cs="Times New Roman CYR"/>
          <w:szCs w:val="28"/>
          <w:lang w:val="en-US"/>
        </w:rPr>
        <w:t>_</w:t>
      </w:r>
      <w:r>
        <w:rPr>
          <w:rFonts w:cs="Times New Roman CYR"/>
          <w:szCs w:val="28"/>
        </w:rPr>
        <w:t>группы</w:t>
      </w:r>
      <w:r>
        <w:rPr>
          <w:rFonts w:cs="Times New Roman CYR"/>
          <w:szCs w:val="28"/>
          <w:lang w:val="en-US"/>
        </w:rPr>
        <w:t>_</w:t>
      </w:r>
      <w:r w:rsidR="00F3631C">
        <w:rPr>
          <w:rFonts w:cs="Times New Roman CYR"/>
          <w:szCs w:val="28"/>
        </w:rPr>
        <w:t>файлов</w:t>
      </w:r>
      <w:r w:rsidR="00F3631C">
        <w:rPr>
          <w:rFonts w:cs="Times New Roman CYR"/>
          <w:szCs w:val="28"/>
          <w:lang w:val="en-US"/>
        </w:rPr>
        <w:t>]</w:t>
      </w:r>
    </w:p>
    <w:p w14:paraId="77314264" w14:textId="7638E04F" w:rsidR="00067F07" w:rsidRDefault="00067F07" w:rsidP="00067F07">
      <w:pPr>
        <w:suppressAutoHyphens/>
        <w:spacing w:line="360" w:lineRule="auto"/>
        <w:ind w:firstLine="709"/>
        <w:jc w:val="both"/>
        <w:rPr>
          <w:rFonts w:cs="Times New Roman CYR"/>
          <w:szCs w:val="28"/>
        </w:rPr>
      </w:pPr>
      <w:r>
        <w:rPr>
          <w:rFonts w:cs="Times New Roman CYR"/>
          <w:szCs w:val="28"/>
        </w:rPr>
        <w:t xml:space="preserve">Необязательный </w:t>
      </w:r>
      <w:r>
        <w:rPr>
          <w:rFonts w:cs="Times New Roman CYR"/>
          <w:szCs w:val="28"/>
          <w:lang w:val="en-US"/>
        </w:rPr>
        <w:t>UNIQUE</w:t>
      </w:r>
      <w:r>
        <w:rPr>
          <w:rFonts w:cs="Times New Roman CYR"/>
          <w:szCs w:val="28"/>
        </w:rPr>
        <w:t xml:space="preserve"> позволяет сделать создаваемый индекс уникальным. Взаимоисключающие необязательные параметры </w:t>
      </w:r>
      <w:r>
        <w:rPr>
          <w:rFonts w:cs="Times New Roman CYR"/>
          <w:szCs w:val="28"/>
          <w:lang w:val="en-US"/>
        </w:rPr>
        <w:t>CLUSTERED</w:t>
      </w:r>
      <w:r>
        <w:rPr>
          <w:rFonts w:cs="Times New Roman CYR"/>
          <w:szCs w:val="28"/>
        </w:rPr>
        <w:t xml:space="preserve"> и </w:t>
      </w:r>
      <w:r>
        <w:rPr>
          <w:rFonts w:cs="Times New Roman CYR"/>
          <w:szCs w:val="28"/>
          <w:lang w:val="en-US"/>
        </w:rPr>
        <w:t>NONCLUSTERED</w:t>
      </w:r>
      <w:r>
        <w:rPr>
          <w:rFonts w:cs="Times New Roman CYR"/>
          <w:szCs w:val="28"/>
        </w:rPr>
        <w:t xml:space="preserve"> (параметр по умолчанию) позволяет создавать кластерные и некластерные индексы, соответственно. Параметр </w:t>
      </w:r>
      <w:r>
        <w:rPr>
          <w:rFonts w:cs="Times New Roman CYR"/>
          <w:szCs w:val="28"/>
          <w:lang w:val="en-US"/>
        </w:rPr>
        <w:t>ASC</w:t>
      </w:r>
      <w:r>
        <w:rPr>
          <w:rFonts w:cs="Times New Roman CYR"/>
          <w:szCs w:val="28"/>
        </w:rPr>
        <w:t xml:space="preserve"> предписывает, что индексы (или же сами кортежи, при создании кластерного индекса) должны быть отсортированы по возрастанию, а </w:t>
      </w:r>
      <w:r>
        <w:rPr>
          <w:rFonts w:cs="Times New Roman CYR"/>
          <w:szCs w:val="28"/>
          <w:lang w:val="en-US"/>
        </w:rPr>
        <w:t>DESC</w:t>
      </w:r>
      <w:r w:rsidR="00E4431D">
        <w:rPr>
          <w:rFonts w:cs="Times New Roman CYR"/>
          <w:szCs w:val="28"/>
        </w:rPr>
        <w:t xml:space="preserve"> — </w:t>
      </w:r>
      <w:r>
        <w:rPr>
          <w:rFonts w:cs="Times New Roman CYR"/>
          <w:szCs w:val="28"/>
        </w:rPr>
        <w:t xml:space="preserve">по убыванию. Параметр FILLFACTOR осуществляет настройку разбиения индекса на страницы и заметно оптимизирует работу </w:t>
      </w:r>
      <w:r w:rsidR="00016A21">
        <w:rPr>
          <w:rFonts w:cs="Times New Roman CYR"/>
          <w:szCs w:val="28"/>
        </w:rPr>
        <w:t>системы управления базой данных</w:t>
      </w:r>
      <w:r>
        <w:rPr>
          <w:rFonts w:cs="Times New Roman CYR"/>
          <w:szCs w:val="28"/>
        </w:rPr>
        <w:t>. Коэффициент FILLFACTOR определяет в процентном соотношении размер создаваемых индексных страниц. При этом имеется обратно пропорциональная зависимость частоты работы с таблицей и коэффициента FILLFACTOR. Параметр PAD_INDEX определяет заполнение внутреннего пространства индекса и применяется совместно с FILLFACTOR. Параметр DROP_EXISTING при использовании кластерного индекса определяет его повторное создание, что позволяет предотвратить нежелательное обновление кластерных индексов. Параметр STATISTICS_NORECOMPUTE определяет функции автоматического обновления статистики для таблицы.</w:t>
      </w:r>
    </w:p>
    <w:p w14:paraId="37CCE8F8" w14:textId="77777777" w:rsidR="00067F07" w:rsidRDefault="00067F07" w:rsidP="00067F07">
      <w:pPr>
        <w:suppressAutoHyphens/>
        <w:spacing w:line="360" w:lineRule="auto"/>
        <w:ind w:firstLine="709"/>
        <w:jc w:val="both"/>
        <w:rPr>
          <w:rFonts w:cs="Times New Roman CYR"/>
          <w:szCs w:val="28"/>
        </w:rPr>
      </w:pPr>
      <w:r>
        <w:rPr>
          <w:rFonts w:cs="Times New Roman CYR"/>
          <w:szCs w:val="28"/>
        </w:rPr>
        <w:t>Не смотря на все преимущества использования индексов, они не лишены недостатков. Перечислим основные из них:</w:t>
      </w:r>
    </w:p>
    <w:p w14:paraId="4B1248A3" w14:textId="77777777" w:rsidR="00067F07" w:rsidRDefault="00067F07" w:rsidP="00D332B0">
      <w:pPr>
        <w:widowControl w:val="0"/>
        <w:numPr>
          <w:ilvl w:val="0"/>
          <w:numId w:val="3"/>
        </w:numPr>
        <w:tabs>
          <w:tab w:val="left" w:pos="1429"/>
        </w:tabs>
        <w:suppressAutoHyphens/>
        <w:autoSpaceDE w:val="0"/>
        <w:autoSpaceDN w:val="0"/>
        <w:adjustRightInd w:val="0"/>
        <w:spacing w:after="0" w:line="360" w:lineRule="auto"/>
        <w:ind w:firstLine="709"/>
        <w:jc w:val="both"/>
        <w:rPr>
          <w:rFonts w:cs="Times New Roman CYR"/>
          <w:szCs w:val="28"/>
        </w:rPr>
      </w:pPr>
      <w:r>
        <w:rPr>
          <w:rFonts w:cs="Times New Roman CYR"/>
          <w:szCs w:val="28"/>
        </w:rPr>
        <w:lastRenderedPageBreak/>
        <w:t>Индексы занимают дополнительное пространство дисковой и оперативной памяти;</w:t>
      </w:r>
    </w:p>
    <w:p w14:paraId="60EDF227" w14:textId="77777777" w:rsidR="00F3631C" w:rsidRDefault="00067F07" w:rsidP="00D332B0">
      <w:pPr>
        <w:widowControl w:val="0"/>
        <w:numPr>
          <w:ilvl w:val="0"/>
          <w:numId w:val="3"/>
        </w:numPr>
        <w:tabs>
          <w:tab w:val="left" w:pos="1429"/>
        </w:tabs>
        <w:suppressAutoHyphens/>
        <w:autoSpaceDE w:val="0"/>
        <w:autoSpaceDN w:val="0"/>
        <w:adjustRightInd w:val="0"/>
        <w:spacing w:after="0" w:line="360" w:lineRule="auto"/>
        <w:ind w:firstLine="709"/>
        <w:jc w:val="both"/>
        <w:rPr>
          <w:rFonts w:cs="Times New Roman CYR"/>
          <w:szCs w:val="28"/>
        </w:rPr>
      </w:pPr>
      <w:r>
        <w:rPr>
          <w:rFonts w:cs="Times New Roman CYR"/>
          <w:szCs w:val="28"/>
        </w:rPr>
        <w:t xml:space="preserve">Индексы существенно замедляют выполнение </w:t>
      </w:r>
      <w:r>
        <w:rPr>
          <w:rFonts w:cs="Times New Roman CYR"/>
          <w:szCs w:val="28"/>
          <w:lang w:val="en-US"/>
        </w:rPr>
        <w:t>DDL</w:t>
      </w:r>
      <w:r>
        <w:rPr>
          <w:rFonts w:cs="Times New Roman CYR"/>
          <w:szCs w:val="28"/>
        </w:rPr>
        <w:t xml:space="preserve"> операторов (например, </w:t>
      </w:r>
      <w:r>
        <w:rPr>
          <w:rFonts w:cs="Times New Roman CYR"/>
          <w:szCs w:val="28"/>
          <w:lang w:val="en-US"/>
        </w:rPr>
        <w:t>ALTER</w:t>
      </w:r>
      <w:r>
        <w:rPr>
          <w:rFonts w:cs="Times New Roman CYR"/>
          <w:szCs w:val="28"/>
        </w:rPr>
        <w:t xml:space="preserve"> </w:t>
      </w:r>
      <w:r>
        <w:rPr>
          <w:rFonts w:cs="Times New Roman CYR"/>
          <w:szCs w:val="28"/>
          <w:lang w:val="en-US"/>
        </w:rPr>
        <w:t>TABLE</w:t>
      </w:r>
      <w:r>
        <w:rPr>
          <w:rFonts w:cs="Times New Roman CYR"/>
          <w:szCs w:val="28"/>
        </w:rPr>
        <w:t>), из-за того, что, как правило, это требует пересчета всех индексов.</w:t>
      </w:r>
    </w:p>
    <w:p w14:paraId="0FA311F1" w14:textId="77777777" w:rsidR="00F3631C" w:rsidRDefault="00F3631C" w:rsidP="00F3631C">
      <w:pPr>
        <w:widowControl w:val="0"/>
        <w:tabs>
          <w:tab w:val="left" w:pos="1429"/>
        </w:tabs>
        <w:suppressAutoHyphens/>
        <w:autoSpaceDE w:val="0"/>
        <w:autoSpaceDN w:val="0"/>
        <w:adjustRightInd w:val="0"/>
        <w:spacing w:after="0" w:line="360" w:lineRule="auto"/>
        <w:ind w:left="709"/>
        <w:jc w:val="both"/>
        <w:rPr>
          <w:rFonts w:cs="Times New Roman CYR"/>
          <w:szCs w:val="28"/>
        </w:rPr>
      </w:pPr>
    </w:p>
    <w:p w14:paraId="6D2771B1" w14:textId="287477EC" w:rsidR="00F3631C" w:rsidRDefault="00F3631C" w:rsidP="00797BC7">
      <w:pPr>
        <w:suppressAutoHyphens/>
        <w:spacing w:line="360" w:lineRule="auto"/>
        <w:ind w:firstLine="709"/>
        <w:jc w:val="both"/>
        <w:rPr>
          <w:rFonts w:cs="Times New Roman CYR"/>
          <w:szCs w:val="28"/>
        </w:rPr>
      </w:pPr>
      <w:r w:rsidRPr="00F3631C">
        <w:rPr>
          <w:rFonts w:cs="Times New Roman CYR"/>
          <w:szCs w:val="28"/>
        </w:rPr>
        <w:t>Р</w:t>
      </w:r>
      <w:r w:rsidR="00067F07" w:rsidRPr="00F3631C">
        <w:rPr>
          <w:rFonts w:cs="Times New Roman CYR"/>
          <w:szCs w:val="28"/>
        </w:rPr>
        <w:t>азумное применение индексов может существенно повысить производительность SQL-запросов, по выборке данных</w:t>
      </w:r>
    </w:p>
    <w:p w14:paraId="172965EA" w14:textId="77777777" w:rsidR="00797BC7" w:rsidRPr="00F3631C" w:rsidRDefault="00797BC7" w:rsidP="00797BC7">
      <w:pPr>
        <w:suppressAutoHyphens/>
        <w:spacing w:line="360" w:lineRule="auto"/>
        <w:ind w:firstLine="709"/>
        <w:jc w:val="both"/>
        <w:rPr>
          <w:rFonts w:cs="Times New Roman CYR"/>
          <w:szCs w:val="28"/>
        </w:rPr>
      </w:pPr>
    </w:p>
    <w:p w14:paraId="3798BF50" w14:textId="4E438008" w:rsidR="00343C05" w:rsidRDefault="00535E52" w:rsidP="00D332B0">
      <w:pPr>
        <w:pStyle w:val="3"/>
        <w:numPr>
          <w:ilvl w:val="2"/>
          <w:numId w:val="2"/>
        </w:numPr>
        <w:spacing w:line="360" w:lineRule="auto"/>
        <w:ind w:left="0" w:firstLine="0"/>
      </w:pPr>
      <w:bookmarkStart w:id="210" w:name="_Toc106558202"/>
      <w:r>
        <w:rPr>
          <w:rFonts w:cs="Times New Roman CYR"/>
          <w:szCs w:val="28"/>
        </w:rPr>
        <w:t>Кэширование в базах данных</w:t>
      </w:r>
      <w:bookmarkEnd w:id="210"/>
    </w:p>
    <w:p w14:paraId="06AC0753" w14:textId="04925E83" w:rsidR="00433F4F" w:rsidRDefault="00433F4F" w:rsidP="00433F4F">
      <w:pPr>
        <w:suppressAutoHyphens/>
        <w:spacing w:line="360" w:lineRule="auto"/>
        <w:ind w:firstLine="709"/>
        <w:jc w:val="both"/>
        <w:rPr>
          <w:rFonts w:cs="Times New Roman CYR"/>
          <w:szCs w:val="28"/>
        </w:rPr>
      </w:pPr>
      <w:r>
        <w:rPr>
          <w:rFonts w:cs="Times New Roman CYR"/>
          <w:szCs w:val="28"/>
        </w:rPr>
        <w:t>Кэширование — это временное хранение часто используемых данных на носителях информаци</w:t>
      </w:r>
      <w:r w:rsidR="00722BB8">
        <w:rPr>
          <w:rFonts w:cs="Times New Roman CYR"/>
          <w:szCs w:val="28"/>
        </w:rPr>
        <w:t>и</w:t>
      </w:r>
      <w:r>
        <w:rPr>
          <w:rFonts w:cs="Times New Roman CYR"/>
          <w:szCs w:val="28"/>
        </w:rPr>
        <w:t>.</w:t>
      </w:r>
    </w:p>
    <w:p w14:paraId="10A1AABC" w14:textId="4C2A22CB" w:rsidR="00433F4F" w:rsidRDefault="00433F4F" w:rsidP="00433F4F">
      <w:pPr>
        <w:suppressAutoHyphens/>
        <w:spacing w:line="360" w:lineRule="auto"/>
        <w:ind w:firstLine="709"/>
        <w:jc w:val="both"/>
        <w:rPr>
          <w:rFonts w:cs="Times New Roman CYR"/>
          <w:szCs w:val="28"/>
        </w:rPr>
      </w:pPr>
      <w:r>
        <w:rPr>
          <w:rFonts w:cs="Times New Roman CYR"/>
          <w:szCs w:val="28"/>
        </w:rPr>
        <w:t>В современных базах данных для минимизации операций физического ввода-вывода, используется технология кэширования данных. При этом происходит выделение сравнительно большого сегмента памяти фиксированного размера, одновременно доступного всем сеансам базы данных. Этот сегмент памяти называется буфером блоков кэша. Буфер блоков кэша представляет собой связанный список, элементами которого являются блоки данных одного размера, считанные с диска. Любая операция доступа к данным называется логическим вводом-выводом. Обмен данными, находящимся в оперативной памяти, является строго логическим вводом-выводом, в то время как операции дискового ввода-вывода</w:t>
      </w:r>
      <w:r w:rsidR="00E4431D">
        <w:rPr>
          <w:rFonts w:cs="Times New Roman CYR"/>
          <w:szCs w:val="28"/>
        </w:rPr>
        <w:t xml:space="preserve"> — </w:t>
      </w:r>
      <w:r>
        <w:rPr>
          <w:rFonts w:cs="Times New Roman CYR"/>
          <w:szCs w:val="28"/>
        </w:rPr>
        <w:t>как логического, так и физического.</w:t>
      </w:r>
    </w:p>
    <w:p w14:paraId="4B8503F8" w14:textId="5B3052B8" w:rsidR="00433F4F" w:rsidRDefault="00B77275" w:rsidP="00433F4F">
      <w:pPr>
        <w:suppressAutoHyphens/>
        <w:spacing w:line="360" w:lineRule="auto"/>
        <w:ind w:firstLine="709"/>
        <w:jc w:val="both"/>
        <w:rPr>
          <w:rFonts w:cs="Times New Roman CYR"/>
          <w:szCs w:val="28"/>
        </w:rPr>
      </w:pPr>
      <w:r>
        <w:rPr>
          <w:rFonts w:cs="Times New Roman CYR"/>
          <w:szCs w:val="28"/>
        </w:rPr>
        <w:t>К</w:t>
      </w:r>
      <w:r w:rsidR="00433F4F">
        <w:rPr>
          <w:rFonts w:cs="Times New Roman CYR"/>
          <w:szCs w:val="28"/>
        </w:rPr>
        <w:t xml:space="preserve">эш заполняется и поддерживается достаточно простым способом. Каждый раз, когда базе данных необходимо обратится к блоку данных, еще не скопированному в кэш, она запрашивает операцию чтения с диска (физический ввод-вывод) и помещает только что полученный блок в голову буферного списка. Так как длинна списка во время работы базы данных </w:t>
      </w:r>
      <w:r w:rsidR="00433F4F">
        <w:rPr>
          <w:rFonts w:cs="Times New Roman CYR"/>
          <w:szCs w:val="28"/>
        </w:rPr>
        <w:lastRenderedPageBreak/>
        <w:t>остается фиксированной, добавление блока со стороны головы списка приводит к тому, что блок в хвосте списка удаляется (то есть более не является кэшированным).</w:t>
      </w:r>
    </w:p>
    <w:p w14:paraId="48F62233" w14:textId="63E635AE" w:rsidR="00433F4F" w:rsidRDefault="00B77275" w:rsidP="00433F4F">
      <w:pPr>
        <w:suppressAutoHyphens/>
        <w:spacing w:line="360" w:lineRule="auto"/>
        <w:ind w:firstLine="709"/>
        <w:jc w:val="both"/>
        <w:rPr>
          <w:rFonts w:cs="Times New Roman CYR"/>
          <w:szCs w:val="28"/>
        </w:rPr>
      </w:pPr>
      <w:r>
        <w:rPr>
          <w:rFonts w:cs="Times New Roman CYR"/>
          <w:szCs w:val="28"/>
        </w:rPr>
        <w:t>О</w:t>
      </w:r>
      <w:r w:rsidR="00433F4F">
        <w:rPr>
          <w:rFonts w:cs="Times New Roman CYR"/>
          <w:szCs w:val="28"/>
        </w:rPr>
        <w:t xml:space="preserve">перации в кэше выполняются при помощи указателей в связном списке определенного вида. Новый головной блок </w:t>
      </w:r>
      <w:r>
        <w:rPr>
          <w:rFonts w:cs="Times New Roman CYR"/>
          <w:szCs w:val="28"/>
        </w:rPr>
        <w:t>— это</w:t>
      </w:r>
      <w:r w:rsidR="00433F4F">
        <w:rPr>
          <w:rFonts w:cs="Times New Roman CYR"/>
          <w:szCs w:val="28"/>
        </w:rPr>
        <w:t xml:space="preserve"> в действительности та же область памяти, что старый хвостовой блок, в которую записаны новые данные, а указатели перемещены для изменения места блока в списке.</w:t>
      </w:r>
    </w:p>
    <w:p w14:paraId="258AE7F4" w14:textId="77777777" w:rsidR="00433F4F" w:rsidRDefault="00433F4F" w:rsidP="00433F4F">
      <w:pPr>
        <w:suppressAutoHyphens/>
        <w:spacing w:line="360" w:lineRule="auto"/>
        <w:ind w:firstLine="709"/>
        <w:jc w:val="both"/>
        <w:rPr>
          <w:rFonts w:cs="Times New Roman CYR"/>
          <w:szCs w:val="28"/>
        </w:rPr>
      </w:pPr>
      <w:r>
        <w:rPr>
          <w:rFonts w:cs="Times New Roman CYR"/>
          <w:szCs w:val="28"/>
        </w:rPr>
        <w:t>Когда база данных обнаруживает, что нужный блок данных уже находится в списке (что требует строго логического ввода-вывода), она перемещает этот блок из текущего положения в голову списка. Так как блок, участвующий в логическом вводе-выводе, всего лишь перемещается, а не добавляются в список, никакие блоки из хвоста списка не выталкиваются. И снова база данных обрабатывает перемещение логического блока при помощи указателей; на физическом уровне данные в памяти не копируются.</w:t>
      </w:r>
    </w:p>
    <w:p w14:paraId="5CF144EB" w14:textId="1BCF7034" w:rsidR="00433F4F" w:rsidRPr="00D54C7B" w:rsidRDefault="00433F4F" w:rsidP="00433F4F">
      <w:pPr>
        <w:suppressAutoHyphens/>
        <w:spacing w:line="360" w:lineRule="auto"/>
        <w:ind w:firstLine="709"/>
        <w:jc w:val="both"/>
        <w:rPr>
          <w:rFonts w:cs="Times New Roman CYR"/>
          <w:szCs w:val="28"/>
        </w:rPr>
      </w:pPr>
      <w:r>
        <w:rPr>
          <w:rFonts w:cs="Times New Roman CYR"/>
          <w:szCs w:val="28"/>
        </w:rPr>
        <w:t>Так как при выполнении логического ввода-вывода блоки перемещаются обратно к голове списка, в итоге кэш становится отсортированным: последние по времени использования (</w:t>
      </w:r>
      <w:r>
        <w:rPr>
          <w:rFonts w:cs="Times New Roman CYR"/>
          <w:szCs w:val="28"/>
          <w:lang w:val="en-US"/>
        </w:rPr>
        <w:t>most</w:t>
      </w:r>
      <w:r>
        <w:rPr>
          <w:rFonts w:cs="Times New Roman CYR"/>
          <w:szCs w:val="28"/>
        </w:rPr>
        <w:t xml:space="preserve"> </w:t>
      </w:r>
      <w:r>
        <w:rPr>
          <w:rFonts w:cs="Times New Roman CYR"/>
          <w:szCs w:val="28"/>
          <w:lang w:val="en-US"/>
        </w:rPr>
        <w:t>recently</w:t>
      </w:r>
      <w:r>
        <w:rPr>
          <w:rFonts w:cs="Times New Roman CYR"/>
          <w:szCs w:val="28"/>
        </w:rPr>
        <w:t xml:space="preserve"> </w:t>
      </w:r>
      <w:r>
        <w:rPr>
          <w:rFonts w:cs="Times New Roman CYR"/>
          <w:szCs w:val="28"/>
          <w:lang w:val="en-US"/>
        </w:rPr>
        <w:t>used</w:t>
      </w:r>
      <w:r>
        <w:rPr>
          <w:rFonts w:cs="Times New Roman CYR"/>
          <w:szCs w:val="28"/>
        </w:rPr>
        <w:t xml:space="preserve">, </w:t>
      </w:r>
      <w:r>
        <w:rPr>
          <w:rFonts w:cs="Times New Roman CYR"/>
          <w:szCs w:val="28"/>
          <w:lang w:val="en-US"/>
        </w:rPr>
        <w:t>MRU</w:t>
      </w:r>
      <w:r>
        <w:rPr>
          <w:rFonts w:cs="Times New Roman CYR"/>
          <w:szCs w:val="28"/>
        </w:rPr>
        <w:t>) блоки находятся ближе к голове, а блоки с наиболее давним использованием (</w:t>
      </w:r>
      <w:r>
        <w:rPr>
          <w:rFonts w:cs="Times New Roman CYR"/>
          <w:szCs w:val="28"/>
          <w:lang w:val="en-US"/>
        </w:rPr>
        <w:t>least</w:t>
      </w:r>
      <w:r>
        <w:rPr>
          <w:rFonts w:cs="Times New Roman CYR"/>
          <w:szCs w:val="28"/>
        </w:rPr>
        <w:t xml:space="preserve"> </w:t>
      </w:r>
      <w:r>
        <w:rPr>
          <w:rFonts w:cs="Times New Roman CYR"/>
          <w:szCs w:val="28"/>
          <w:lang w:val="en-US"/>
        </w:rPr>
        <w:t>recently</w:t>
      </w:r>
      <w:r>
        <w:rPr>
          <w:rFonts w:cs="Times New Roman CYR"/>
          <w:szCs w:val="28"/>
        </w:rPr>
        <w:t xml:space="preserve"> </w:t>
      </w:r>
      <w:r>
        <w:rPr>
          <w:rFonts w:cs="Times New Roman CYR"/>
          <w:szCs w:val="28"/>
          <w:lang w:val="en-US"/>
        </w:rPr>
        <w:t>used</w:t>
      </w:r>
      <w:r>
        <w:rPr>
          <w:rFonts w:cs="Times New Roman CYR"/>
          <w:szCs w:val="28"/>
        </w:rPr>
        <w:t xml:space="preserve">, </w:t>
      </w:r>
      <w:r>
        <w:rPr>
          <w:rFonts w:cs="Times New Roman CYR"/>
          <w:szCs w:val="28"/>
          <w:lang w:val="en-US"/>
        </w:rPr>
        <w:t>LRU</w:t>
      </w:r>
      <w:r>
        <w:rPr>
          <w:rFonts w:cs="Times New Roman CYR"/>
          <w:szCs w:val="28"/>
        </w:rPr>
        <w:t>)</w:t>
      </w:r>
      <w:r w:rsidR="00E4431D">
        <w:rPr>
          <w:rFonts w:cs="Times New Roman CYR"/>
          <w:szCs w:val="28"/>
        </w:rPr>
        <w:t xml:space="preserve"> — </w:t>
      </w:r>
      <w:r>
        <w:rPr>
          <w:rFonts w:cs="Times New Roman CYR"/>
          <w:szCs w:val="28"/>
        </w:rPr>
        <w:t>к концу списка".</w:t>
      </w:r>
    </w:p>
    <w:p w14:paraId="40B2EC80" w14:textId="77777777" w:rsidR="00B77275" w:rsidRPr="00433F4F" w:rsidRDefault="00B77275" w:rsidP="00343C05"/>
    <w:p w14:paraId="6C9D93C0" w14:textId="1A7DB6EB" w:rsidR="00B77275" w:rsidRPr="00B77275" w:rsidRDefault="00535E52" w:rsidP="00D332B0">
      <w:pPr>
        <w:pStyle w:val="2"/>
        <w:numPr>
          <w:ilvl w:val="1"/>
          <w:numId w:val="2"/>
        </w:numPr>
        <w:spacing w:line="360" w:lineRule="auto"/>
        <w:ind w:left="0" w:firstLine="0"/>
      </w:pPr>
      <w:bookmarkStart w:id="211" w:name="_Toc106558203"/>
      <w:r>
        <w:t>Оптимизация запросов</w:t>
      </w:r>
      <w:bookmarkEnd w:id="211"/>
    </w:p>
    <w:p w14:paraId="734ABE00" w14:textId="387A931E" w:rsidR="00535E52" w:rsidRDefault="00535E52" w:rsidP="00D332B0">
      <w:pPr>
        <w:pStyle w:val="3"/>
        <w:numPr>
          <w:ilvl w:val="2"/>
          <w:numId w:val="2"/>
        </w:numPr>
        <w:spacing w:line="360" w:lineRule="auto"/>
        <w:ind w:left="0" w:firstLine="0"/>
      </w:pPr>
      <w:bookmarkStart w:id="212" w:name="_Toc106558204"/>
      <w:r>
        <w:t>Синтаксическая оптимизация запросов</w:t>
      </w:r>
      <w:bookmarkEnd w:id="212"/>
    </w:p>
    <w:p w14:paraId="78F40A0A" w14:textId="7974B74E" w:rsidR="00B77275" w:rsidRPr="00DE7BC0" w:rsidRDefault="00B77275" w:rsidP="00A43E50">
      <w:pPr>
        <w:suppressAutoHyphens/>
        <w:spacing w:line="360" w:lineRule="auto"/>
        <w:ind w:firstLine="709"/>
        <w:jc w:val="both"/>
        <w:rPr>
          <w:rFonts w:cs="Times New Roman CYR"/>
          <w:szCs w:val="28"/>
        </w:rPr>
      </w:pPr>
      <w:r w:rsidRPr="00DE7BC0">
        <w:rPr>
          <w:rFonts w:cs="Times New Roman CYR"/>
          <w:szCs w:val="28"/>
        </w:rPr>
        <w:t xml:space="preserve">Оптимизация запросов в реляционных </w:t>
      </w:r>
      <w:r w:rsidR="00016A21" w:rsidRPr="00DE7BC0">
        <w:rPr>
          <w:rFonts w:cs="Times New Roman CYR"/>
          <w:szCs w:val="28"/>
        </w:rPr>
        <w:t>системах управления базами данных</w:t>
      </w:r>
      <w:r w:rsidRPr="00DE7BC0">
        <w:rPr>
          <w:rFonts w:cs="Times New Roman CYR"/>
          <w:szCs w:val="28"/>
        </w:rPr>
        <w:t xml:space="preserve"> </w:t>
      </w:r>
      <w:r w:rsidR="002F3C86" w:rsidRPr="00DE7BC0">
        <w:rPr>
          <w:rFonts w:cs="Times New Roman CYR"/>
          <w:szCs w:val="28"/>
        </w:rPr>
        <w:t>— это</w:t>
      </w:r>
      <w:r w:rsidRPr="00DE7BC0">
        <w:rPr>
          <w:rFonts w:cs="Times New Roman CYR"/>
          <w:szCs w:val="28"/>
        </w:rPr>
        <w:t xml:space="preserve"> способ обработки запросов, когда по начальному представлению запроса вырабатывается наиболее оптимальный план его выполнения путем преобразований этого запроса. Соответствующие преобразования начального представления запроса выполняются специальным компонентом </w:t>
      </w:r>
      <w:r w:rsidR="00016A21" w:rsidRPr="00DE7BC0">
        <w:rPr>
          <w:rFonts w:cs="Times New Roman CYR"/>
          <w:szCs w:val="28"/>
        </w:rPr>
        <w:t>системы управления базой данных</w:t>
      </w:r>
      <w:r w:rsidR="00E4431D">
        <w:rPr>
          <w:rFonts w:cs="Times New Roman CYR"/>
          <w:szCs w:val="28"/>
        </w:rPr>
        <w:t xml:space="preserve"> — </w:t>
      </w:r>
      <w:r w:rsidRPr="00DE7BC0">
        <w:rPr>
          <w:rFonts w:cs="Times New Roman CYR"/>
          <w:szCs w:val="28"/>
        </w:rPr>
        <w:lastRenderedPageBreak/>
        <w:t>оптимизатором запросов, и оптимальность производимого им плана выполнения запроса зависит от критериев, которые в него заложены. Основной задачей встроенных оптимизаторов запросов является преобразование запроса в некоторое внутреннее представление, более удобное для машинных манипуляций, а также поиска наиболее оптимального плана выполнения (</w:t>
      </w:r>
      <w:r w:rsidR="0046180B" w:rsidRPr="00DE7BC0">
        <w:rPr>
          <w:rFonts w:cs="Times New Roman CYR"/>
          <w:szCs w:val="28"/>
        </w:rPr>
        <w:t>то есть</w:t>
      </w:r>
      <w:r w:rsidRPr="00DE7BC0">
        <w:rPr>
          <w:rFonts w:cs="Times New Roman CYR"/>
          <w:szCs w:val="28"/>
        </w:rPr>
        <w:t xml:space="preserve"> выбор такой последовательности операций, которая является наименее </w:t>
      </w:r>
      <w:r w:rsidR="0046180B" w:rsidRPr="00DE7BC0">
        <w:rPr>
          <w:rFonts w:cs="Times New Roman CYR"/>
          <w:szCs w:val="28"/>
        </w:rPr>
        <w:t>требовательной</w:t>
      </w:r>
      <w:r w:rsidRPr="00DE7BC0">
        <w:rPr>
          <w:rFonts w:cs="Times New Roman CYR"/>
          <w:szCs w:val="28"/>
        </w:rPr>
        <w:t>, с точки зрения производительности) этого внутреннего представления.</w:t>
      </w:r>
    </w:p>
    <w:p w14:paraId="45321BC4" w14:textId="2CAAD61E"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Несмотря на то, что оптимизаторы запросов современных реляционных </w:t>
      </w:r>
      <w:r w:rsidR="00016A21" w:rsidRPr="00DE7BC0">
        <w:rPr>
          <w:rFonts w:cs="Times New Roman CYR"/>
          <w:szCs w:val="28"/>
        </w:rPr>
        <w:t>системах управления базами данных</w:t>
      </w:r>
      <w:r w:rsidRPr="00DE7BC0">
        <w:rPr>
          <w:rFonts w:cs="Times New Roman CYR"/>
          <w:szCs w:val="28"/>
        </w:rPr>
        <w:t xml:space="preserve"> различаются по сложности и реализации, все они следуют одними и теме же основными этапами в выполнении процесса оптимизации запросов. Понимание принципов работы встроенных оптимизаторов, несомненно, является первостепенным в деле написания эффективных запросов.</w:t>
      </w:r>
    </w:p>
    <w:p w14:paraId="2E600B0A" w14:textId="4A6C8C2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В этой главе будут рассмотрены принципы работы оптимизаторов запросов реляционных </w:t>
      </w:r>
      <w:r w:rsidR="002D7620" w:rsidRPr="00DE7BC0">
        <w:rPr>
          <w:rFonts w:cs="Times New Roman CYR"/>
          <w:szCs w:val="28"/>
        </w:rPr>
        <w:t>систем управления базами данных</w:t>
      </w:r>
      <w:r w:rsidRPr="00DE7BC0">
        <w:rPr>
          <w:rFonts w:cs="Times New Roman CYR"/>
          <w:szCs w:val="28"/>
        </w:rPr>
        <w:t xml:space="preserve">, а также, на основе этого, будут даны рекомендации по написанию эффективных </w:t>
      </w:r>
      <w:r w:rsidRPr="00DE7BC0">
        <w:rPr>
          <w:rFonts w:cs="Times New Roman CYR"/>
          <w:szCs w:val="28"/>
          <w:lang w:val="en-US"/>
        </w:rPr>
        <w:t>SQL</w:t>
      </w:r>
      <w:r w:rsidRPr="00DE7BC0">
        <w:rPr>
          <w:rFonts w:cs="Times New Roman CYR"/>
          <w:szCs w:val="28"/>
        </w:rPr>
        <w:t>-запросов.</w:t>
      </w:r>
    </w:p>
    <w:p w14:paraId="35945A7F" w14:textId="2EC71592"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На начальном этапе синтаксической оптимизации происходит ряд проверок на предмет корректности данного запроса. В том случае, если запрос записан с ошибкой, дальнейшее его выполнение </w:t>
      </w:r>
      <w:r w:rsidR="00806E63" w:rsidRPr="00DE7BC0">
        <w:rPr>
          <w:rFonts w:cs="Times New Roman CYR"/>
          <w:szCs w:val="28"/>
        </w:rPr>
        <w:t>прекращается,</w:t>
      </w:r>
      <w:r w:rsidRPr="00DE7BC0">
        <w:rPr>
          <w:rFonts w:cs="Times New Roman CYR"/>
          <w:szCs w:val="28"/>
        </w:rPr>
        <w:t xml:space="preserve"> и </w:t>
      </w:r>
      <w:r w:rsidR="002D7620" w:rsidRPr="00DE7BC0">
        <w:rPr>
          <w:rFonts w:cs="Times New Roman CYR"/>
          <w:szCs w:val="28"/>
        </w:rPr>
        <w:t>система управления базой данных</w:t>
      </w:r>
      <w:r w:rsidRPr="00DE7BC0">
        <w:rPr>
          <w:rFonts w:cs="Times New Roman CYR"/>
          <w:szCs w:val="28"/>
        </w:rPr>
        <w:t xml:space="preserve"> сообщает об ошибке, иначе</w:t>
      </w:r>
      <w:r w:rsidR="00E4431D">
        <w:rPr>
          <w:rFonts w:cs="Times New Roman CYR"/>
          <w:szCs w:val="28"/>
        </w:rPr>
        <w:t xml:space="preserve"> — </w:t>
      </w:r>
      <w:r w:rsidRPr="00DE7BC0">
        <w:rPr>
          <w:rFonts w:cs="Times New Roman CYR"/>
          <w:szCs w:val="28"/>
        </w:rPr>
        <w:t>происходит переход к следующей фазе.</w:t>
      </w:r>
    </w:p>
    <w:p w14:paraId="17608824"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На этой фазе выполняется преобразование запроса в некоторое внутреннее представление, более удобное для машинных манипуляций. Это полностью исключает из рассмотрения конструкции внешнего уровня и готовит почву для последующих стадий оптимизации.</w:t>
      </w:r>
    </w:p>
    <w:p w14:paraId="6D5383EC"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Обычно внутреннее представление запросов является определенной модификацией абстрактного синтаксического дерева, или дерева запроса.</w:t>
      </w:r>
    </w:p>
    <w:p w14:paraId="37F8F370" w14:textId="7AF9DDC8"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lastRenderedPageBreak/>
        <w:t xml:space="preserve">На следующей стадии происходит преобразование запроса в более удобную, для </w:t>
      </w:r>
      <w:r w:rsidR="002D7620" w:rsidRPr="00DE7BC0">
        <w:rPr>
          <w:rFonts w:cs="Times New Roman CYR"/>
          <w:szCs w:val="28"/>
        </w:rPr>
        <w:t>системы управления базой данных</w:t>
      </w:r>
      <w:r w:rsidRPr="00DE7BC0">
        <w:rPr>
          <w:rFonts w:cs="Times New Roman CYR"/>
          <w:szCs w:val="28"/>
        </w:rPr>
        <w:t>, форму, называемую канонической формой, которая требует меньших затрат на выполнение запроса, но дает результат, полностью эквивалентный исходному запросу. Понятие канонической формы употребляется, во многих разделах математики и связанных с ней дисциплин. Каноническая форма может быть определена следующим образом. Пусть Q</w:t>
      </w:r>
      <w:r w:rsidR="00E4431D">
        <w:rPr>
          <w:rFonts w:cs="Times New Roman CYR"/>
          <w:szCs w:val="28"/>
        </w:rPr>
        <w:t xml:space="preserve"> — </w:t>
      </w:r>
      <w:r w:rsidRPr="00DE7BC0">
        <w:rPr>
          <w:rFonts w:cs="Times New Roman CYR"/>
          <w:szCs w:val="28"/>
        </w:rPr>
        <w:t>множество объектов (запросов), и пусть существует понятие об эквивалентности этих объектов (а именно: запросы q1 и q2 эквивалентны тогда и только тогда, когда дают идентичные результаты). Говорят, что подмножество C множества Q является подмножеством канонических форм для запросов из Q в смысле определенной выше эквивалентности тогда и только тогда, когда каждому объекту q из Q соответствует только один объект c из C. Тогда говорят, что объект с является канонической формой объекта q. Все необходимые свойства, которыми обладает объект q, также характерны и объекту с. Поэтому, чтобы доказать различные необходимые результаты, достаточно изучить менее мощное множество объектов C, а не более мощное множество Q.</w:t>
      </w:r>
    </w:p>
    <w:p w14:paraId="649FEF85" w14:textId="4D9A6BF1"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Основной целью преобразование запроса в каноническую форму является приведение запроса к более удобоваримому, для конкретной </w:t>
      </w:r>
      <w:r w:rsidR="002D7620" w:rsidRPr="00DE7BC0">
        <w:rPr>
          <w:rFonts w:cs="Times New Roman CYR"/>
          <w:szCs w:val="28"/>
        </w:rPr>
        <w:t>системы управления базой данных</w:t>
      </w:r>
      <w:r w:rsidRPr="00DE7BC0">
        <w:rPr>
          <w:rFonts w:cs="Times New Roman CYR"/>
          <w:szCs w:val="28"/>
        </w:rPr>
        <w:t>, виду, который используется на следующих фазах преобразования.</w:t>
      </w:r>
    </w:p>
    <w:p w14:paraId="3B85AA20" w14:textId="44224465"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Один из этапов построение канонической формы запроса осуществляется посредствам выполнения простых логических преобразований предикатов запроса (</w:t>
      </w:r>
      <w:r w:rsidR="00B460E5" w:rsidRPr="00DE7BC0">
        <w:rPr>
          <w:rFonts w:cs="Times New Roman CYR"/>
          <w:szCs w:val="28"/>
        </w:rPr>
        <w:t>то есть</w:t>
      </w:r>
      <w:r w:rsidRPr="00DE7BC0">
        <w:rPr>
          <w:rFonts w:cs="Times New Roman CYR"/>
          <w:szCs w:val="28"/>
        </w:rPr>
        <w:t xml:space="preserve"> условий, по которым будет осуществляться выборка из БД). Прежде всего, логическое преобразование применимо к простым предикатам, которые имеют следующий вид: "некоторое_выражение ОС некоторое_выражение", где некоторое выражение может представлять собой константу, значение определенного поля таблицы, допустимые агрегатные функции и т.п., а ОС</w:t>
      </w:r>
      <w:r w:rsidR="00E4431D">
        <w:rPr>
          <w:rFonts w:cs="Times New Roman CYR"/>
          <w:szCs w:val="28"/>
        </w:rPr>
        <w:t xml:space="preserve"> — </w:t>
      </w:r>
      <w:r w:rsidRPr="00DE7BC0">
        <w:rPr>
          <w:rFonts w:cs="Times New Roman CYR"/>
          <w:szCs w:val="28"/>
        </w:rPr>
        <w:t xml:space="preserve">допустимая операция </w:t>
      </w:r>
      <w:r w:rsidRPr="00DE7BC0">
        <w:rPr>
          <w:rFonts w:cs="Times New Roman CYR"/>
          <w:szCs w:val="28"/>
        </w:rPr>
        <w:lastRenderedPageBreak/>
        <w:t>сравнения. Канонические представления предикатов различаются, в зависимости от их конкретных типов. В случае если предикат включает в себя только одно имя поля, он называется простым предикатом.</w:t>
      </w:r>
    </w:p>
    <w:p w14:paraId="11DC5376"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Пример:</w:t>
      </w:r>
    </w:p>
    <w:p w14:paraId="4C7A946F" w14:textId="42C4A95B"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Пусть дан предикат </w:t>
      </w:r>
      <w:r w:rsidRPr="00DE7BC0">
        <w:rPr>
          <w:rFonts w:cs="Times New Roman CYR"/>
          <w:szCs w:val="28"/>
          <w:lang w:val="en-US"/>
        </w:rPr>
        <w:t>T</w:t>
      </w:r>
      <w:r w:rsidRPr="00DE7BC0">
        <w:rPr>
          <w:rFonts w:cs="Times New Roman CYR"/>
          <w:szCs w:val="28"/>
        </w:rPr>
        <w:t>1.</w:t>
      </w:r>
      <w:r w:rsidRPr="00DE7BC0">
        <w:rPr>
          <w:rFonts w:cs="Times New Roman CYR"/>
          <w:szCs w:val="28"/>
          <w:lang w:val="en-US"/>
        </w:rPr>
        <w:t>C</w:t>
      </w:r>
      <w:r w:rsidRPr="00DE7BC0">
        <w:rPr>
          <w:rFonts w:cs="Times New Roman CYR"/>
          <w:szCs w:val="28"/>
        </w:rPr>
        <w:t>/(</w:t>
      </w:r>
      <w:r w:rsidRPr="00DE7BC0">
        <w:rPr>
          <w:rFonts w:cs="Times New Roman CYR"/>
          <w:szCs w:val="28"/>
          <w:lang w:val="en-US"/>
        </w:rPr>
        <w:t>a</w:t>
      </w:r>
      <w:r w:rsidRPr="00DE7BC0">
        <w:rPr>
          <w:rFonts w:cs="Times New Roman CYR"/>
          <w:szCs w:val="28"/>
        </w:rPr>
        <w:t xml:space="preserve"> + 250) ОС (</w:t>
      </w:r>
      <w:r w:rsidRPr="00DE7BC0">
        <w:rPr>
          <w:rFonts w:cs="Times New Roman CYR"/>
          <w:szCs w:val="28"/>
          <w:lang w:val="en-US"/>
        </w:rPr>
        <w:t>m</w:t>
      </w:r>
      <w:r w:rsidR="00E4431D">
        <w:rPr>
          <w:rFonts w:cs="Times New Roman CYR"/>
          <w:szCs w:val="28"/>
        </w:rPr>
        <w:t xml:space="preserve"> — </w:t>
      </w:r>
      <w:r w:rsidRPr="00DE7BC0">
        <w:rPr>
          <w:rFonts w:cs="Times New Roman CYR"/>
          <w:szCs w:val="28"/>
        </w:rPr>
        <w:t xml:space="preserve">100), где </w:t>
      </w:r>
      <w:r w:rsidRPr="00DE7BC0">
        <w:rPr>
          <w:rFonts w:cs="Times New Roman CYR"/>
          <w:szCs w:val="28"/>
          <w:lang w:val="en-US"/>
        </w:rPr>
        <w:t>T</w:t>
      </w:r>
      <w:r w:rsidRPr="00DE7BC0">
        <w:rPr>
          <w:rFonts w:cs="Times New Roman CYR"/>
          <w:szCs w:val="28"/>
        </w:rPr>
        <w:t>1.</w:t>
      </w:r>
      <w:r w:rsidRPr="00DE7BC0">
        <w:rPr>
          <w:rFonts w:cs="Times New Roman CYR"/>
          <w:szCs w:val="28"/>
          <w:lang w:val="en-US"/>
        </w:rPr>
        <w:t>C</w:t>
      </w:r>
      <w:r w:rsidR="00E4431D">
        <w:rPr>
          <w:rFonts w:cs="Times New Roman CYR"/>
          <w:szCs w:val="28"/>
        </w:rPr>
        <w:t xml:space="preserve"> — </w:t>
      </w:r>
      <w:r w:rsidRPr="00DE7BC0">
        <w:rPr>
          <w:rFonts w:cs="Times New Roman CYR"/>
          <w:szCs w:val="28"/>
        </w:rPr>
        <w:t xml:space="preserve">имя поля </w:t>
      </w:r>
      <w:r w:rsidRPr="00DE7BC0">
        <w:rPr>
          <w:rFonts w:cs="Times New Roman CYR"/>
          <w:szCs w:val="28"/>
          <w:lang w:val="en-US"/>
        </w:rPr>
        <w:t>C</w:t>
      </w:r>
      <w:r w:rsidRPr="00DE7BC0">
        <w:rPr>
          <w:rFonts w:cs="Times New Roman CYR"/>
          <w:szCs w:val="28"/>
        </w:rPr>
        <w:t xml:space="preserve"> таблицы </w:t>
      </w:r>
      <w:r w:rsidRPr="00DE7BC0">
        <w:rPr>
          <w:rFonts w:cs="Times New Roman CYR"/>
          <w:szCs w:val="28"/>
          <w:lang w:val="en-US"/>
        </w:rPr>
        <w:t>T</w:t>
      </w:r>
      <w:r w:rsidRPr="00DE7BC0">
        <w:rPr>
          <w:rFonts w:cs="Times New Roman CYR"/>
          <w:szCs w:val="28"/>
        </w:rPr>
        <w:t>1, ОС</w:t>
      </w:r>
      <w:r w:rsidR="00E4431D">
        <w:rPr>
          <w:rFonts w:cs="Times New Roman CYR"/>
          <w:szCs w:val="28"/>
        </w:rPr>
        <w:t xml:space="preserve"> — </w:t>
      </w:r>
      <w:r w:rsidRPr="00DE7BC0">
        <w:rPr>
          <w:rFonts w:cs="Times New Roman CYR"/>
          <w:szCs w:val="28"/>
        </w:rPr>
        <w:t xml:space="preserve">допустимая операция сравнения, а </w:t>
      </w:r>
      <w:r w:rsidRPr="00DE7BC0">
        <w:rPr>
          <w:rFonts w:cs="Times New Roman CYR"/>
          <w:szCs w:val="28"/>
          <w:lang w:val="en-US"/>
        </w:rPr>
        <w:t>m</w:t>
      </w:r>
      <w:r w:rsidRPr="00DE7BC0">
        <w:rPr>
          <w:rFonts w:cs="Times New Roman CYR"/>
          <w:szCs w:val="28"/>
        </w:rPr>
        <w:t xml:space="preserve"> и </w:t>
      </w:r>
      <w:r w:rsidRPr="00DE7BC0">
        <w:rPr>
          <w:rFonts w:cs="Times New Roman CYR"/>
          <w:szCs w:val="28"/>
          <w:lang w:val="en-US"/>
        </w:rPr>
        <w:t>a</w:t>
      </w:r>
      <w:r w:rsidR="00E4431D">
        <w:rPr>
          <w:rFonts w:cs="Times New Roman CYR"/>
          <w:szCs w:val="28"/>
        </w:rPr>
        <w:t xml:space="preserve"> — </w:t>
      </w:r>
      <w:r w:rsidRPr="00DE7BC0">
        <w:rPr>
          <w:rFonts w:cs="Times New Roman CYR"/>
          <w:szCs w:val="28"/>
        </w:rPr>
        <w:t xml:space="preserve">некоторые переменные. Тогда его каноническое представление будет иметь вид: </w:t>
      </w:r>
      <w:r w:rsidRPr="00DE7BC0">
        <w:rPr>
          <w:rFonts w:cs="Times New Roman CYR"/>
          <w:szCs w:val="28"/>
          <w:lang w:val="en-US"/>
        </w:rPr>
        <w:t>T</w:t>
      </w:r>
      <w:r w:rsidRPr="00DE7BC0">
        <w:rPr>
          <w:rFonts w:cs="Times New Roman CYR"/>
          <w:szCs w:val="28"/>
        </w:rPr>
        <w:t>1.</w:t>
      </w:r>
      <w:r w:rsidRPr="00DE7BC0">
        <w:rPr>
          <w:rFonts w:cs="Times New Roman CYR"/>
          <w:szCs w:val="28"/>
          <w:lang w:val="en-US"/>
        </w:rPr>
        <w:t>C</w:t>
      </w:r>
      <w:r w:rsidRPr="00DE7BC0">
        <w:rPr>
          <w:rFonts w:cs="Times New Roman CYR"/>
          <w:szCs w:val="28"/>
        </w:rPr>
        <w:t xml:space="preserve"> ОС (</w:t>
      </w:r>
      <w:r w:rsidRPr="00DE7BC0">
        <w:rPr>
          <w:rFonts w:cs="Times New Roman CYR"/>
          <w:szCs w:val="28"/>
          <w:lang w:val="en-US"/>
        </w:rPr>
        <w:t>a</w:t>
      </w:r>
      <w:r w:rsidRPr="00DE7BC0">
        <w:rPr>
          <w:rFonts w:cs="Times New Roman CYR"/>
          <w:szCs w:val="28"/>
        </w:rPr>
        <w:t xml:space="preserve"> + </w:t>
      </w:r>
      <w:r w:rsidR="00B460E5" w:rsidRPr="00DE7BC0">
        <w:rPr>
          <w:rFonts w:cs="Times New Roman CYR"/>
          <w:szCs w:val="28"/>
        </w:rPr>
        <w:t xml:space="preserve">250) * </w:t>
      </w:r>
      <w:r w:rsidRPr="00DE7BC0">
        <w:rPr>
          <w:rFonts w:cs="Times New Roman CYR"/>
          <w:szCs w:val="28"/>
        </w:rPr>
        <w:t>(</w:t>
      </w:r>
      <w:r w:rsidRPr="00DE7BC0">
        <w:rPr>
          <w:rFonts w:cs="Times New Roman CYR"/>
          <w:szCs w:val="28"/>
          <w:lang w:val="en-US"/>
        </w:rPr>
        <w:t>m</w:t>
      </w:r>
      <w:r w:rsidR="00E4431D">
        <w:rPr>
          <w:rFonts w:cs="Times New Roman CYR"/>
          <w:szCs w:val="28"/>
        </w:rPr>
        <w:t xml:space="preserve"> — </w:t>
      </w:r>
      <w:r w:rsidRPr="00DE7BC0">
        <w:rPr>
          <w:rFonts w:cs="Times New Roman CYR"/>
          <w:szCs w:val="28"/>
        </w:rPr>
        <w:t xml:space="preserve">100). При использовании не преобразованного предиката в запросе, при сканировании таблицы, приходилось бы вычислять выражение </w:t>
      </w:r>
      <w:r w:rsidRPr="00DE7BC0">
        <w:rPr>
          <w:rFonts w:cs="Times New Roman CYR"/>
          <w:szCs w:val="28"/>
          <w:lang w:val="en-US"/>
        </w:rPr>
        <w:t>T</w:t>
      </w:r>
      <w:r w:rsidRPr="00DE7BC0">
        <w:rPr>
          <w:rFonts w:cs="Times New Roman CYR"/>
          <w:szCs w:val="28"/>
        </w:rPr>
        <w:t>1.</w:t>
      </w:r>
      <w:r w:rsidRPr="00DE7BC0">
        <w:rPr>
          <w:rFonts w:cs="Times New Roman CYR"/>
          <w:szCs w:val="28"/>
          <w:lang w:val="en-US"/>
        </w:rPr>
        <w:t>C</w:t>
      </w:r>
      <w:r w:rsidR="00B460E5" w:rsidRPr="00DE7BC0">
        <w:rPr>
          <w:rFonts w:cs="Times New Roman CYR"/>
          <w:szCs w:val="28"/>
        </w:rPr>
        <w:t xml:space="preserve"> / (</w:t>
      </w:r>
      <w:r w:rsidRPr="00DE7BC0">
        <w:rPr>
          <w:rFonts w:cs="Times New Roman CYR"/>
          <w:szCs w:val="28"/>
          <w:lang w:val="en-US"/>
        </w:rPr>
        <w:t>a</w:t>
      </w:r>
      <w:r w:rsidRPr="00DE7BC0">
        <w:rPr>
          <w:rFonts w:cs="Times New Roman CYR"/>
          <w:szCs w:val="28"/>
        </w:rPr>
        <w:t xml:space="preserve"> + 250) для каждой записи в таблице. Рассмотрев приведенный выше пример, становится </w:t>
      </w:r>
      <w:r w:rsidR="00B460E5" w:rsidRPr="00DE7BC0">
        <w:rPr>
          <w:rFonts w:cs="Times New Roman CYR"/>
          <w:szCs w:val="28"/>
        </w:rPr>
        <w:t>очевидно,</w:t>
      </w:r>
      <w:r w:rsidRPr="00DE7BC0">
        <w:rPr>
          <w:rFonts w:cs="Times New Roman CYR"/>
          <w:szCs w:val="28"/>
        </w:rPr>
        <w:t xml:space="preserve"> что такое преобразование позволяет минимизировать количество арифметических операций, за счет того, что арифметические выражения, сгруппированные в правой части, вычисляется только один раз, и, далее, сверять получившееся значение со следующими значениями поля </w:t>
      </w:r>
      <w:r w:rsidRPr="00DE7BC0">
        <w:rPr>
          <w:rFonts w:cs="Times New Roman CYR"/>
          <w:szCs w:val="28"/>
          <w:lang w:val="en-US"/>
        </w:rPr>
        <w:t>T</w:t>
      </w:r>
      <w:r w:rsidRPr="00DE7BC0">
        <w:rPr>
          <w:rFonts w:cs="Times New Roman CYR"/>
          <w:szCs w:val="28"/>
        </w:rPr>
        <w:t>1.</w:t>
      </w:r>
      <w:r w:rsidRPr="00DE7BC0">
        <w:rPr>
          <w:rFonts w:cs="Times New Roman CYR"/>
          <w:szCs w:val="28"/>
          <w:lang w:val="en-US"/>
        </w:rPr>
        <w:t>C</w:t>
      </w:r>
      <w:r w:rsidRPr="00DE7BC0">
        <w:rPr>
          <w:rFonts w:cs="Times New Roman CYR"/>
          <w:szCs w:val="28"/>
        </w:rPr>
        <w:t xml:space="preserve">. </w:t>
      </w:r>
    </w:p>
    <w:p w14:paraId="4ACD92C9" w14:textId="37265677" w:rsidR="00B77275" w:rsidRPr="00DE7BC0" w:rsidRDefault="00B77275" w:rsidP="00804C56">
      <w:pPr>
        <w:suppressAutoHyphens/>
        <w:spacing w:line="360" w:lineRule="auto"/>
        <w:ind w:firstLine="709"/>
        <w:jc w:val="both"/>
        <w:rPr>
          <w:rFonts w:cs="Times New Roman CYR"/>
          <w:szCs w:val="28"/>
        </w:rPr>
      </w:pPr>
      <w:r w:rsidRPr="00DE7BC0">
        <w:rPr>
          <w:rFonts w:cs="Times New Roman CYR"/>
          <w:szCs w:val="28"/>
        </w:rPr>
        <w:t>Если предикат содержит два имени поля (одной или двух таблиц), то, после приведения к каноническому виду, данный предикат будет иметь вид "имя_поля ОС некоторое_выражение", где некоторое_выражение будет представлять собой выражение, содержащее второе имя поля. Приведем пример такого предиката до преобразования:</w:t>
      </w:r>
    </w:p>
    <w:p w14:paraId="499D5A27" w14:textId="54CFDA43" w:rsidR="00B77275" w:rsidRPr="00DE7BC0" w:rsidRDefault="00B77275" w:rsidP="00804C56">
      <w:pPr>
        <w:suppressAutoHyphens/>
        <w:spacing w:line="360" w:lineRule="auto"/>
        <w:ind w:firstLine="709"/>
        <w:jc w:val="both"/>
        <w:rPr>
          <w:rFonts w:cs="Times New Roman CYR"/>
          <w:szCs w:val="28"/>
        </w:rPr>
      </w:pPr>
      <w:r w:rsidRPr="00DE7BC0">
        <w:rPr>
          <w:rFonts w:cs="Times New Roman CYR"/>
          <w:szCs w:val="28"/>
        </w:rPr>
        <w:t>30*</w:t>
      </w:r>
      <w:r w:rsidRPr="00DE7BC0">
        <w:rPr>
          <w:rFonts w:cs="Times New Roman CYR"/>
          <w:szCs w:val="28"/>
          <w:lang w:val="en-US"/>
        </w:rPr>
        <w:t>T</w:t>
      </w:r>
      <w:r w:rsidRPr="00DE7BC0">
        <w:rPr>
          <w:rFonts w:cs="Times New Roman CYR"/>
          <w:szCs w:val="28"/>
        </w:rPr>
        <w:t>1.</w:t>
      </w:r>
      <w:r w:rsidRPr="00DE7BC0">
        <w:rPr>
          <w:rFonts w:cs="Times New Roman CYR"/>
          <w:szCs w:val="28"/>
          <w:lang w:val="en-US"/>
        </w:rPr>
        <w:t>A</w:t>
      </w:r>
      <w:r w:rsidRPr="00DE7BC0">
        <w:rPr>
          <w:rFonts w:cs="Times New Roman CYR"/>
          <w:szCs w:val="28"/>
        </w:rPr>
        <w:t xml:space="preserve"> + (</w:t>
      </w:r>
      <w:r w:rsidRPr="00DE7BC0">
        <w:rPr>
          <w:rFonts w:cs="Times New Roman CYR"/>
          <w:szCs w:val="28"/>
          <w:lang w:val="en-US"/>
        </w:rPr>
        <w:t>a</w:t>
      </w:r>
      <w:r w:rsidRPr="00DE7BC0">
        <w:rPr>
          <w:rFonts w:cs="Times New Roman CYR"/>
          <w:szCs w:val="28"/>
        </w:rPr>
        <w:t xml:space="preserve"> + </w:t>
      </w:r>
      <w:r w:rsidRPr="00DE7BC0">
        <w:rPr>
          <w:rFonts w:cs="Times New Roman CYR"/>
          <w:szCs w:val="28"/>
          <w:lang w:val="en-US"/>
        </w:rPr>
        <w:t>m</w:t>
      </w:r>
      <w:r w:rsidRPr="00DE7BC0">
        <w:rPr>
          <w:rFonts w:cs="Times New Roman CYR"/>
          <w:szCs w:val="28"/>
        </w:rPr>
        <w:t>)/</w:t>
      </w:r>
      <w:r w:rsidRPr="00DE7BC0">
        <w:rPr>
          <w:rFonts w:cs="Times New Roman CYR"/>
          <w:szCs w:val="28"/>
          <w:lang w:val="en-US"/>
        </w:rPr>
        <w:t>T</w:t>
      </w:r>
      <w:r w:rsidRPr="00DE7BC0">
        <w:rPr>
          <w:rFonts w:cs="Times New Roman CYR"/>
          <w:szCs w:val="28"/>
        </w:rPr>
        <w:t>2.</w:t>
      </w:r>
      <w:r w:rsidRPr="00DE7BC0">
        <w:rPr>
          <w:rFonts w:cs="Times New Roman CYR"/>
          <w:szCs w:val="28"/>
          <w:lang w:val="en-US"/>
        </w:rPr>
        <w:t>B</w:t>
      </w:r>
      <w:r w:rsidRPr="00DE7BC0">
        <w:rPr>
          <w:rFonts w:cs="Times New Roman CYR"/>
          <w:szCs w:val="28"/>
        </w:rPr>
        <w:t xml:space="preserve"> ОС </w:t>
      </w:r>
      <w:r w:rsidRPr="00DE7BC0">
        <w:rPr>
          <w:rFonts w:cs="Times New Roman CYR"/>
          <w:szCs w:val="28"/>
          <w:lang w:val="en-US"/>
        </w:rPr>
        <w:t>k</w:t>
      </w:r>
    </w:p>
    <w:p w14:paraId="349869A1"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Тогда каноническое представление этого предиката будет иметь вид:</w:t>
      </w:r>
    </w:p>
    <w:p w14:paraId="196F923F" w14:textId="0D70357C" w:rsidR="00B77275" w:rsidRPr="00DE7BC0" w:rsidRDefault="00742D4A" w:rsidP="00742D4A">
      <w:pPr>
        <w:suppressAutoHyphens/>
        <w:spacing w:line="360" w:lineRule="auto"/>
        <w:ind w:firstLine="709"/>
        <w:jc w:val="both"/>
        <w:rPr>
          <w:rFonts w:cs="Times New Roman CYR"/>
          <w:szCs w:val="28"/>
          <w:lang w:val="en-US"/>
        </w:rPr>
      </w:pPr>
      <w:r w:rsidRPr="00DE7BC0">
        <w:rPr>
          <w:rFonts w:cs="Times New Roman CYR"/>
          <w:szCs w:val="28"/>
          <w:lang w:val="en-US"/>
        </w:rPr>
        <w:t>1</w:t>
      </w:r>
      <w:r w:rsidR="00B77275" w:rsidRPr="00DE7BC0">
        <w:rPr>
          <w:rFonts w:cs="Times New Roman CYR"/>
          <w:szCs w:val="28"/>
          <w:lang w:val="en-US"/>
        </w:rPr>
        <w:t xml:space="preserve">.A </w:t>
      </w:r>
      <w:r w:rsidR="00B77275" w:rsidRPr="00DE7BC0">
        <w:rPr>
          <w:rFonts w:cs="Times New Roman CYR"/>
          <w:szCs w:val="28"/>
        </w:rPr>
        <w:t>ОС</w:t>
      </w:r>
      <w:r w:rsidR="00B77275" w:rsidRPr="00DE7BC0">
        <w:rPr>
          <w:rFonts w:cs="Times New Roman CYR"/>
          <w:szCs w:val="28"/>
          <w:lang w:val="en-US"/>
        </w:rPr>
        <w:t xml:space="preserve"> (T2.B*k</w:t>
      </w:r>
      <w:r w:rsidR="00E4431D">
        <w:rPr>
          <w:rFonts w:cs="Times New Roman CYR"/>
          <w:szCs w:val="28"/>
          <w:lang w:val="en-US"/>
        </w:rPr>
        <w:t xml:space="preserve"> — </w:t>
      </w:r>
      <w:r w:rsidR="00B77275" w:rsidRPr="00DE7BC0">
        <w:rPr>
          <w:rFonts w:cs="Times New Roman CYR"/>
          <w:szCs w:val="28"/>
          <w:lang w:val="en-US"/>
        </w:rPr>
        <w:t>a</w:t>
      </w:r>
      <w:r w:rsidR="00E4431D">
        <w:rPr>
          <w:rFonts w:cs="Times New Roman CYR"/>
          <w:szCs w:val="28"/>
          <w:lang w:val="en-US"/>
        </w:rPr>
        <w:t xml:space="preserve"> — </w:t>
      </w:r>
      <w:r w:rsidR="00B77275" w:rsidRPr="00DE7BC0">
        <w:rPr>
          <w:rFonts w:cs="Times New Roman CYR"/>
          <w:szCs w:val="28"/>
          <w:lang w:val="en-US"/>
        </w:rPr>
        <w:t>m)/(T2.B*30)</w:t>
      </w:r>
    </w:p>
    <w:p w14:paraId="684A3ED8"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При приведении предикатов к каноническому представлению применяются вычисления константных выражений и ликвидация логических отрицаний.</w:t>
      </w:r>
    </w:p>
    <w:p w14:paraId="0359DB02" w14:textId="0A802774"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lastRenderedPageBreak/>
        <w:t>Следующий класс логических преобразований связан с приведением к каноническому виду логического выражения, задающего условие выборки запроса. Эти преобразования направлены на выявление противоречащих друг другу предикатов, объединенных конъюнкцией или дизъюнкцией, и, на их дальнейшее упрощение. Например, предикат ((</w:t>
      </w:r>
      <w:r w:rsidRPr="00DE7BC0">
        <w:rPr>
          <w:rFonts w:cs="Times New Roman CYR"/>
          <w:szCs w:val="28"/>
          <w:lang w:val="en-US"/>
        </w:rPr>
        <w:t>A</w:t>
      </w:r>
      <w:r w:rsidRPr="00DE7BC0">
        <w:rPr>
          <w:rFonts w:cs="Times New Roman CYR"/>
          <w:szCs w:val="28"/>
        </w:rPr>
        <w:t xml:space="preserve"> &gt; </w:t>
      </w:r>
      <w:r w:rsidRPr="00DE7BC0">
        <w:rPr>
          <w:rFonts w:cs="Times New Roman CYR"/>
          <w:szCs w:val="28"/>
          <w:lang w:val="en-US"/>
        </w:rPr>
        <w:t>B</w:t>
      </w:r>
      <w:r w:rsidRPr="00DE7BC0">
        <w:rPr>
          <w:rFonts w:cs="Times New Roman CYR"/>
          <w:szCs w:val="28"/>
        </w:rPr>
        <w:t xml:space="preserve">) </w:t>
      </w:r>
      <w:r w:rsidRPr="00DE7BC0">
        <w:rPr>
          <w:rFonts w:cs="Times New Roman CYR"/>
          <w:szCs w:val="28"/>
          <w:lang w:val="en-US"/>
        </w:rPr>
        <w:t>OR</w:t>
      </w:r>
      <w:r w:rsidRPr="00DE7BC0">
        <w:rPr>
          <w:rFonts w:cs="Times New Roman CYR"/>
          <w:szCs w:val="28"/>
        </w:rPr>
        <w:t xml:space="preserve"> (</w:t>
      </w:r>
      <w:r w:rsidRPr="00DE7BC0">
        <w:rPr>
          <w:rFonts w:cs="Times New Roman CYR"/>
          <w:szCs w:val="28"/>
          <w:lang w:val="en-US"/>
        </w:rPr>
        <w:t>B</w:t>
      </w:r>
      <w:r w:rsidRPr="00DE7BC0">
        <w:rPr>
          <w:rFonts w:cs="Times New Roman CYR"/>
          <w:szCs w:val="28"/>
        </w:rPr>
        <w:t xml:space="preserve"> &gt;= </w:t>
      </w:r>
      <w:r w:rsidRPr="00DE7BC0">
        <w:rPr>
          <w:rFonts w:cs="Times New Roman CYR"/>
          <w:szCs w:val="28"/>
          <w:lang w:val="en-US"/>
        </w:rPr>
        <w:t>A</w:t>
      </w:r>
      <w:r w:rsidRPr="00DE7BC0">
        <w:rPr>
          <w:rFonts w:cs="Times New Roman CYR"/>
          <w:szCs w:val="28"/>
        </w:rPr>
        <w:t xml:space="preserve">)) </w:t>
      </w:r>
      <w:r w:rsidRPr="00DE7BC0">
        <w:rPr>
          <w:rFonts w:cs="Times New Roman CYR"/>
          <w:szCs w:val="28"/>
          <w:lang w:val="en-US"/>
        </w:rPr>
        <w:t>OR</w:t>
      </w:r>
      <w:r w:rsidRPr="00DE7BC0">
        <w:rPr>
          <w:rFonts w:cs="Times New Roman CYR"/>
          <w:szCs w:val="28"/>
        </w:rPr>
        <w:t xml:space="preserve"> </w:t>
      </w:r>
      <w:r w:rsidRPr="00DE7BC0">
        <w:rPr>
          <w:rFonts w:cs="Times New Roman CYR"/>
          <w:szCs w:val="28"/>
          <w:lang w:val="en-US"/>
        </w:rPr>
        <w:t>C</w:t>
      </w:r>
      <w:r w:rsidRPr="00DE7BC0">
        <w:rPr>
          <w:rFonts w:cs="Times New Roman CYR"/>
          <w:szCs w:val="28"/>
        </w:rPr>
        <w:t xml:space="preserve"> = </w:t>
      </w:r>
      <w:r w:rsidRPr="00DE7BC0">
        <w:rPr>
          <w:rFonts w:cs="Times New Roman CYR"/>
          <w:szCs w:val="28"/>
          <w:lang w:val="en-US"/>
        </w:rPr>
        <w:t>n</w:t>
      </w:r>
      <w:r w:rsidRPr="00DE7BC0">
        <w:rPr>
          <w:rFonts w:cs="Times New Roman CYR"/>
          <w:szCs w:val="28"/>
        </w:rPr>
        <w:t xml:space="preserve">, очевидно, преобразуется в предикат, имеющий следующий вид: </w:t>
      </w:r>
      <w:r w:rsidRPr="00DE7BC0">
        <w:rPr>
          <w:rFonts w:cs="Times New Roman CYR"/>
          <w:szCs w:val="28"/>
          <w:lang w:val="en-US"/>
        </w:rPr>
        <w:t>TRUE</w:t>
      </w:r>
      <w:r w:rsidRPr="00DE7BC0">
        <w:rPr>
          <w:rFonts w:cs="Times New Roman CYR"/>
          <w:szCs w:val="28"/>
        </w:rPr>
        <w:t xml:space="preserve"> </w:t>
      </w:r>
      <w:r w:rsidRPr="00DE7BC0">
        <w:rPr>
          <w:rFonts w:cs="Times New Roman CYR"/>
          <w:szCs w:val="28"/>
          <w:lang w:val="en-US"/>
        </w:rPr>
        <w:t>OR</w:t>
      </w:r>
      <w:r w:rsidRPr="00DE7BC0">
        <w:rPr>
          <w:rFonts w:cs="Times New Roman CYR"/>
          <w:szCs w:val="28"/>
        </w:rPr>
        <w:t xml:space="preserve"> </w:t>
      </w:r>
      <w:r w:rsidRPr="00DE7BC0">
        <w:rPr>
          <w:rFonts w:cs="Times New Roman CYR"/>
          <w:szCs w:val="28"/>
          <w:lang w:val="en-US"/>
        </w:rPr>
        <w:t>C</w:t>
      </w:r>
      <w:r w:rsidRPr="00DE7BC0">
        <w:rPr>
          <w:rFonts w:cs="Times New Roman CYR"/>
          <w:szCs w:val="28"/>
        </w:rPr>
        <w:t xml:space="preserve"> = </w:t>
      </w:r>
      <w:r w:rsidRPr="00DE7BC0">
        <w:rPr>
          <w:rFonts w:cs="Times New Roman CYR"/>
          <w:szCs w:val="28"/>
          <w:lang w:val="en-US"/>
        </w:rPr>
        <w:t>n</w:t>
      </w:r>
      <w:r w:rsidRPr="00DE7BC0">
        <w:rPr>
          <w:rFonts w:cs="Times New Roman CYR"/>
          <w:szCs w:val="28"/>
        </w:rPr>
        <w:t>. Также, могут применятся логические преобразования предикатов, приводящие к уменьшению их числа. Разумеется, что такие предикаты должны обладать определенной логической взаимосвязью. Проиллюстрируем это на примере. Пусть дан предикат (</w:t>
      </w:r>
      <w:r w:rsidRPr="00DE7BC0">
        <w:rPr>
          <w:rFonts w:cs="Times New Roman CYR"/>
          <w:szCs w:val="28"/>
          <w:lang w:val="en-US"/>
        </w:rPr>
        <w:t>A</w:t>
      </w:r>
      <w:r w:rsidRPr="00DE7BC0">
        <w:rPr>
          <w:rFonts w:cs="Times New Roman CYR"/>
          <w:szCs w:val="28"/>
        </w:rPr>
        <w:t xml:space="preserve"> &lt; </w:t>
      </w:r>
      <w:r w:rsidRPr="00DE7BC0">
        <w:rPr>
          <w:rFonts w:cs="Times New Roman CYR"/>
          <w:szCs w:val="28"/>
          <w:lang w:val="en-US"/>
        </w:rPr>
        <w:t>B</w:t>
      </w:r>
      <w:r w:rsidRPr="00DE7BC0">
        <w:rPr>
          <w:rFonts w:cs="Times New Roman CYR"/>
          <w:szCs w:val="28"/>
        </w:rPr>
        <w:t xml:space="preserve">) </w:t>
      </w:r>
      <w:r w:rsidRPr="00DE7BC0">
        <w:rPr>
          <w:rFonts w:cs="Times New Roman CYR"/>
          <w:szCs w:val="28"/>
          <w:lang w:val="en-US"/>
        </w:rPr>
        <w:t>AND</w:t>
      </w:r>
      <w:r w:rsidRPr="00DE7BC0">
        <w:rPr>
          <w:rFonts w:cs="Times New Roman CYR"/>
          <w:szCs w:val="28"/>
        </w:rPr>
        <w:t xml:space="preserve"> (</w:t>
      </w:r>
      <w:r w:rsidRPr="00DE7BC0">
        <w:rPr>
          <w:rFonts w:cs="Times New Roman CYR"/>
          <w:szCs w:val="28"/>
          <w:lang w:val="en-US"/>
        </w:rPr>
        <w:t>B</w:t>
      </w:r>
      <w:r w:rsidRPr="00DE7BC0">
        <w:rPr>
          <w:rFonts w:cs="Times New Roman CYR"/>
          <w:szCs w:val="28"/>
        </w:rPr>
        <w:t xml:space="preserve"> = </w:t>
      </w:r>
      <w:r w:rsidRPr="00DE7BC0">
        <w:rPr>
          <w:rFonts w:cs="Times New Roman CYR"/>
          <w:szCs w:val="28"/>
          <w:lang w:val="en-US"/>
        </w:rPr>
        <w:t>C</w:t>
      </w:r>
      <w:r w:rsidRPr="00DE7BC0">
        <w:rPr>
          <w:rFonts w:cs="Times New Roman CYR"/>
          <w:szCs w:val="28"/>
        </w:rPr>
        <w:t xml:space="preserve">*5). В связи с тем, что этот предикат представляет собой конъюнкцию двух логических выражений, очевидно, что оба выражения должны быть истинными, для истинности всего выражения. Следовательно, подстановка выражения </w:t>
      </w:r>
      <w:r w:rsidRPr="00DE7BC0">
        <w:rPr>
          <w:rFonts w:cs="Times New Roman CYR"/>
          <w:szCs w:val="28"/>
          <w:lang w:val="en-US"/>
        </w:rPr>
        <w:t>C</w:t>
      </w:r>
      <w:r w:rsidRPr="00DE7BC0">
        <w:rPr>
          <w:rFonts w:cs="Times New Roman CYR"/>
          <w:szCs w:val="28"/>
        </w:rPr>
        <w:t>*5 в левую часть предиката легитимно. В результате, преобразованный предикат имеет вид: (</w:t>
      </w:r>
      <w:r w:rsidRPr="00DE7BC0">
        <w:rPr>
          <w:rFonts w:cs="Times New Roman CYR"/>
          <w:szCs w:val="28"/>
          <w:lang w:val="en-US"/>
        </w:rPr>
        <w:t>A</w:t>
      </w:r>
      <w:r w:rsidRPr="00DE7BC0">
        <w:rPr>
          <w:rFonts w:cs="Times New Roman CYR"/>
          <w:szCs w:val="28"/>
        </w:rPr>
        <w:t xml:space="preserve"> </w:t>
      </w:r>
      <w:r w:rsidR="00804C56" w:rsidRPr="00DE7BC0">
        <w:rPr>
          <w:rFonts w:cs="Times New Roman CYR"/>
          <w:szCs w:val="28"/>
        </w:rPr>
        <w:t>&lt;C</w:t>
      </w:r>
      <w:r w:rsidRPr="00DE7BC0">
        <w:rPr>
          <w:rFonts w:cs="Times New Roman CYR"/>
          <w:szCs w:val="28"/>
        </w:rPr>
        <w:t xml:space="preserve">*5). Применительно к этому примеру, это упрощение выразилось в ликвидации одного условия и логической операции. </w:t>
      </w:r>
    </w:p>
    <w:p w14:paraId="29339CD7"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Упрощение запросов с вложенными подзапросами</w:t>
      </w:r>
    </w:p>
    <w:p w14:paraId="3C14B807" w14:textId="26155445"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Вложенный подзапрос </w:t>
      </w:r>
      <w:r w:rsidR="00742D4A" w:rsidRPr="00DE7BC0">
        <w:rPr>
          <w:rFonts w:cs="Times New Roman CYR"/>
          <w:szCs w:val="28"/>
        </w:rPr>
        <w:t>— это</w:t>
      </w:r>
      <w:r w:rsidRPr="00DE7BC0">
        <w:rPr>
          <w:rFonts w:cs="Times New Roman CYR"/>
          <w:szCs w:val="28"/>
        </w:rPr>
        <w:t xml:space="preserve"> инструмент создания временной таблицы, содержимое которой извлекается и обрабатывается внешним оператором. К подзапросам применяются следующие правила и ограничения:</w:t>
      </w:r>
    </w:p>
    <w:p w14:paraId="01E4A8CF" w14:textId="77777777" w:rsidR="00B77275" w:rsidRPr="00DE7BC0" w:rsidRDefault="00B77275" w:rsidP="00D332B0">
      <w:pPr>
        <w:widowControl w:val="0"/>
        <w:numPr>
          <w:ilvl w:val="0"/>
          <w:numId w:val="3"/>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Фраза ORDER BY не используется, хотя и может присутствовать во внешнем подзапросе;</w:t>
      </w:r>
    </w:p>
    <w:p w14:paraId="3C2CAC85" w14:textId="07B3BF03" w:rsidR="00B77275" w:rsidRPr="00DE7BC0" w:rsidRDefault="00B77275" w:rsidP="00D332B0">
      <w:pPr>
        <w:widowControl w:val="0"/>
        <w:numPr>
          <w:ilvl w:val="0"/>
          <w:numId w:val="3"/>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Список в предложении SELECT состоит из имен отдельных столбцов или составленных из них выражений</w:t>
      </w:r>
      <w:r w:rsidR="00E4431D">
        <w:rPr>
          <w:rFonts w:cs="Times New Roman CYR"/>
          <w:szCs w:val="28"/>
        </w:rPr>
        <w:t xml:space="preserve"> — </w:t>
      </w:r>
      <w:r w:rsidRPr="00DE7BC0">
        <w:rPr>
          <w:rFonts w:cs="Times New Roman CYR"/>
          <w:szCs w:val="28"/>
        </w:rPr>
        <w:t xml:space="preserve">за исключением случая, когда в подзапросе присутствует ключевое слово EXISTS. </w:t>
      </w:r>
      <w:r w:rsidR="00B460E5" w:rsidRPr="00DE7BC0">
        <w:rPr>
          <w:rFonts w:cs="Times New Roman CYR"/>
          <w:szCs w:val="28"/>
        </w:rPr>
        <w:t>То есть</w:t>
      </w:r>
      <w:r w:rsidRPr="00DE7BC0">
        <w:rPr>
          <w:rFonts w:cs="Times New Roman CYR"/>
          <w:szCs w:val="28"/>
        </w:rPr>
        <w:t>, запрос, выбирающий все столбцы из таблицы (использующий "*" в качестве списка параметров) не применим;</w:t>
      </w:r>
    </w:p>
    <w:p w14:paraId="18E34150" w14:textId="092547FD" w:rsidR="00B77275" w:rsidRPr="00DE7BC0" w:rsidRDefault="00B77275" w:rsidP="00D332B0">
      <w:pPr>
        <w:widowControl w:val="0"/>
        <w:numPr>
          <w:ilvl w:val="0"/>
          <w:numId w:val="3"/>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 xml:space="preserve">По умолчанию имена столбцов в подзапросе относятся к таблице, имя которой указано в предложении FROM. Однако допускается ссылка и на </w:t>
      </w:r>
      <w:r w:rsidRPr="00DE7BC0">
        <w:rPr>
          <w:rFonts w:cs="Times New Roman CYR"/>
          <w:szCs w:val="28"/>
        </w:rPr>
        <w:lastRenderedPageBreak/>
        <w:t>столбцы таблицы, указанной во фразе FROM внешнего запроса, для чего применяются квалифицированные имена столбцов (</w:t>
      </w:r>
      <w:r w:rsidR="00B460E5" w:rsidRPr="00DE7BC0">
        <w:rPr>
          <w:rFonts w:cs="Times New Roman CYR"/>
          <w:szCs w:val="28"/>
        </w:rPr>
        <w:t>то есть</w:t>
      </w:r>
      <w:r w:rsidRPr="00DE7BC0">
        <w:rPr>
          <w:rFonts w:cs="Times New Roman CYR"/>
          <w:szCs w:val="28"/>
        </w:rPr>
        <w:t>. с указанием таблицы);</w:t>
      </w:r>
    </w:p>
    <w:p w14:paraId="614D601E" w14:textId="77777777" w:rsidR="00B77275" w:rsidRPr="00DE7BC0" w:rsidRDefault="00B77275" w:rsidP="00D332B0">
      <w:pPr>
        <w:widowControl w:val="0"/>
        <w:numPr>
          <w:ilvl w:val="0"/>
          <w:numId w:val="3"/>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Если подзапрос является одним из двух операндов, участвующих в операции сравнения, то запрос должен указываться в правой части этой операции.</w:t>
      </w:r>
    </w:p>
    <w:p w14:paraId="706D58BB"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Сегодня </w:t>
      </w:r>
      <w:r w:rsidRPr="00DE7BC0">
        <w:rPr>
          <w:rFonts w:cs="Times New Roman CYR"/>
          <w:szCs w:val="28"/>
          <w:lang w:val="en-US"/>
        </w:rPr>
        <w:t>SQL</w:t>
      </w:r>
      <w:r w:rsidRPr="00DE7BC0">
        <w:rPr>
          <w:rFonts w:cs="Times New Roman CYR"/>
          <w:szCs w:val="28"/>
        </w:rPr>
        <w:t xml:space="preserve"> позволяет использовать вложенные подзапросы, используемые в логическом условии выборки. При этом вложенные подзапросы выступают в роли одной из логических частей предиката. Стандарт языка </w:t>
      </w:r>
      <w:r w:rsidRPr="00DE7BC0">
        <w:rPr>
          <w:rFonts w:cs="Times New Roman CYR"/>
          <w:szCs w:val="28"/>
          <w:lang w:val="en-US"/>
        </w:rPr>
        <w:t>SQL</w:t>
      </w:r>
      <w:r w:rsidRPr="00DE7BC0">
        <w:rPr>
          <w:rFonts w:cs="Times New Roman CYR"/>
          <w:szCs w:val="28"/>
        </w:rPr>
        <w:t xml:space="preserve"> не накладывает никаких ограничений на глубину вложенных подзапросов, что свидетельствует о теоретической неограниченности их числа.</w:t>
      </w:r>
    </w:p>
    <w:p w14:paraId="2DF1E51C" w14:textId="77777777" w:rsidR="00B77275" w:rsidRPr="00DE7BC0" w:rsidRDefault="00B77275" w:rsidP="00B77275">
      <w:pPr>
        <w:suppressAutoHyphens/>
        <w:spacing w:line="360" w:lineRule="auto"/>
        <w:ind w:firstLine="709"/>
        <w:jc w:val="both"/>
        <w:rPr>
          <w:rFonts w:cs="Times New Roman CYR"/>
          <w:szCs w:val="28"/>
          <w:lang w:val="en-US"/>
        </w:rPr>
      </w:pPr>
      <w:r w:rsidRPr="00DE7BC0">
        <w:rPr>
          <w:rFonts w:cs="Times New Roman CYR"/>
          <w:szCs w:val="28"/>
        </w:rPr>
        <w:t>Рассмотрим</w:t>
      </w:r>
      <w:r w:rsidRPr="00DE7BC0">
        <w:rPr>
          <w:rFonts w:cs="Times New Roman CYR"/>
          <w:szCs w:val="28"/>
          <w:lang w:val="en-US"/>
        </w:rPr>
        <w:t xml:space="preserve"> </w:t>
      </w:r>
      <w:r w:rsidRPr="00DE7BC0">
        <w:rPr>
          <w:rFonts w:cs="Times New Roman CYR"/>
          <w:szCs w:val="28"/>
        </w:rPr>
        <w:t>пример</w:t>
      </w:r>
      <w:r w:rsidRPr="00DE7BC0">
        <w:rPr>
          <w:rFonts w:cs="Times New Roman CYR"/>
          <w:szCs w:val="28"/>
          <w:lang w:val="en-US"/>
        </w:rPr>
        <w:t>:</w:t>
      </w:r>
    </w:p>
    <w:p w14:paraId="06015074" w14:textId="1FBBFE98" w:rsidR="00B77275" w:rsidRPr="00DE7BC0" w:rsidRDefault="00B77275" w:rsidP="00742D4A">
      <w:pPr>
        <w:suppressAutoHyphens/>
        <w:spacing w:line="360" w:lineRule="auto"/>
        <w:ind w:firstLine="709"/>
        <w:jc w:val="both"/>
        <w:rPr>
          <w:rFonts w:cs="Times New Roman CYR"/>
          <w:szCs w:val="28"/>
          <w:lang w:val="en-US"/>
        </w:rPr>
      </w:pPr>
      <w:r w:rsidRPr="00DE7BC0">
        <w:rPr>
          <w:rFonts w:cs="Times New Roman CYR"/>
          <w:szCs w:val="28"/>
          <w:lang w:val="en-US"/>
        </w:rPr>
        <w:t>SELECT Tl.A FROM TlTl.B IN (SELECT T2.B FROM T2 WHERE Tl.C = T2.D)</w:t>
      </w:r>
    </w:p>
    <w:p w14:paraId="7B78314D" w14:textId="2582FC66"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Данный запрос производит выборку данных из таблицы </w:t>
      </w:r>
      <w:r w:rsidRPr="00DE7BC0">
        <w:rPr>
          <w:rFonts w:cs="Times New Roman CYR"/>
          <w:szCs w:val="28"/>
          <w:lang w:val="en-US"/>
        </w:rPr>
        <w:t>T</w:t>
      </w:r>
      <w:r w:rsidRPr="00DE7BC0">
        <w:rPr>
          <w:rFonts w:cs="Times New Roman CYR"/>
          <w:szCs w:val="28"/>
        </w:rPr>
        <w:t xml:space="preserve">1 значений поля </w:t>
      </w:r>
      <w:r w:rsidRPr="00DE7BC0">
        <w:rPr>
          <w:rFonts w:cs="Times New Roman CYR"/>
          <w:szCs w:val="28"/>
          <w:lang w:val="en-US"/>
        </w:rPr>
        <w:t>A</w:t>
      </w:r>
      <w:r w:rsidRPr="00DE7BC0">
        <w:rPr>
          <w:rFonts w:cs="Times New Roman CYR"/>
          <w:szCs w:val="28"/>
        </w:rPr>
        <w:t xml:space="preserve">, кортежи которой удовлетворяют условию, при котором множество значений поля </w:t>
      </w:r>
      <w:r w:rsidRPr="00DE7BC0">
        <w:rPr>
          <w:rFonts w:cs="Times New Roman CYR"/>
          <w:szCs w:val="28"/>
          <w:lang w:val="en-US"/>
        </w:rPr>
        <w:t>B</w:t>
      </w:r>
      <w:r w:rsidRPr="00DE7BC0">
        <w:rPr>
          <w:rFonts w:cs="Times New Roman CYR"/>
          <w:szCs w:val="28"/>
        </w:rPr>
        <w:t xml:space="preserve">, таблицы </w:t>
      </w:r>
      <w:r w:rsidRPr="00DE7BC0">
        <w:rPr>
          <w:rFonts w:cs="Times New Roman CYR"/>
          <w:szCs w:val="28"/>
          <w:lang w:val="en-US"/>
        </w:rPr>
        <w:t>T</w:t>
      </w:r>
      <w:r w:rsidRPr="00DE7BC0">
        <w:rPr>
          <w:rFonts w:cs="Times New Roman CYR"/>
          <w:szCs w:val="28"/>
        </w:rPr>
        <w:t xml:space="preserve">1, пересекается с множеством значений поля </w:t>
      </w:r>
      <w:r w:rsidRPr="00DE7BC0">
        <w:rPr>
          <w:rFonts w:cs="Times New Roman CYR"/>
          <w:szCs w:val="28"/>
          <w:lang w:val="en-US"/>
        </w:rPr>
        <w:t>B</w:t>
      </w:r>
      <w:r w:rsidRPr="00DE7BC0">
        <w:rPr>
          <w:rFonts w:cs="Times New Roman CYR"/>
          <w:szCs w:val="28"/>
        </w:rPr>
        <w:t xml:space="preserve">, таблицы </w:t>
      </w:r>
      <w:r w:rsidRPr="00DE7BC0">
        <w:rPr>
          <w:rFonts w:cs="Times New Roman CYR"/>
          <w:szCs w:val="28"/>
          <w:lang w:val="en-US"/>
        </w:rPr>
        <w:t>T</w:t>
      </w:r>
      <w:r w:rsidRPr="00DE7BC0">
        <w:rPr>
          <w:rFonts w:cs="Times New Roman CYR"/>
          <w:szCs w:val="28"/>
        </w:rPr>
        <w:t xml:space="preserve">2, образуемое при выполнении условия равенства значений поля </w:t>
      </w:r>
      <w:r w:rsidRPr="00DE7BC0">
        <w:rPr>
          <w:rFonts w:cs="Times New Roman CYR"/>
          <w:szCs w:val="28"/>
          <w:lang w:val="en-US"/>
        </w:rPr>
        <w:t>C</w:t>
      </w:r>
      <w:r w:rsidRPr="00DE7BC0">
        <w:rPr>
          <w:rFonts w:cs="Times New Roman CYR"/>
          <w:szCs w:val="28"/>
        </w:rPr>
        <w:t xml:space="preserve">, таблицы </w:t>
      </w:r>
      <w:r w:rsidRPr="00DE7BC0">
        <w:rPr>
          <w:rFonts w:cs="Times New Roman CYR"/>
          <w:szCs w:val="28"/>
          <w:lang w:val="en-US"/>
        </w:rPr>
        <w:t>T</w:t>
      </w:r>
      <w:r w:rsidRPr="00DE7BC0">
        <w:rPr>
          <w:rFonts w:cs="Times New Roman CYR"/>
          <w:szCs w:val="28"/>
        </w:rPr>
        <w:t xml:space="preserve">1, и поля </w:t>
      </w:r>
      <w:r w:rsidRPr="00DE7BC0">
        <w:rPr>
          <w:rFonts w:cs="Times New Roman CYR"/>
          <w:szCs w:val="28"/>
          <w:lang w:val="en-US"/>
        </w:rPr>
        <w:t>D</w:t>
      </w:r>
      <w:r w:rsidRPr="00DE7BC0">
        <w:rPr>
          <w:rFonts w:cs="Times New Roman CYR"/>
          <w:szCs w:val="28"/>
        </w:rPr>
        <w:t xml:space="preserve">, таблицы </w:t>
      </w:r>
      <w:r w:rsidRPr="00DE7BC0">
        <w:rPr>
          <w:rFonts w:cs="Times New Roman CYR"/>
          <w:szCs w:val="28"/>
          <w:lang w:val="en-US"/>
        </w:rPr>
        <w:t>T</w:t>
      </w:r>
      <w:r w:rsidRPr="00DE7BC0">
        <w:rPr>
          <w:rFonts w:cs="Times New Roman CYR"/>
          <w:szCs w:val="28"/>
        </w:rPr>
        <w:t>2. При такой семантике запроса, возможен единственный алгоритм выполнения</w:t>
      </w:r>
      <w:r w:rsidR="00E4431D">
        <w:rPr>
          <w:rFonts w:cs="Times New Roman CYR"/>
          <w:szCs w:val="28"/>
        </w:rPr>
        <w:t xml:space="preserve"> — </w:t>
      </w:r>
      <w:r w:rsidRPr="00DE7BC0">
        <w:rPr>
          <w:rFonts w:cs="Times New Roman CYR"/>
          <w:szCs w:val="28"/>
        </w:rPr>
        <w:t>вложенный подзапрос будет вычисляться всякий раз при проверке условия предиката. Поэтому нет необходимости доказывать тот факт, что вложенные подзапросы не всегда являются самым эффективным решением, а также, что, в большинстве случаев, можно с успехом обойтись без их использования. Рассмотренный запрос может быть преобразован к следующему виду:</w:t>
      </w:r>
    </w:p>
    <w:p w14:paraId="08AA0710" w14:textId="78D053A3" w:rsidR="00B77275" w:rsidRPr="00797BC7" w:rsidRDefault="00B77275" w:rsidP="005B6F36">
      <w:pPr>
        <w:suppressAutoHyphens/>
        <w:spacing w:line="360" w:lineRule="auto"/>
        <w:ind w:firstLine="709"/>
        <w:jc w:val="both"/>
        <w:rPr>
          <w:rFonts w:cs="Times New Roman CYR"/>
          <w:szCs w:val="28"/>
        </w:rPr>
      </w:pPr>
      <w:r w:rsidRPr="00797BC7">
        <w:rPr>
          <w:rFonts w:cs="Times New Roman CYR"/>
          <w:szCs w:val="28"/>
        </w:rPr>
        <w:t xml:space="preserve"> </w:t>
      </w:r>
      <w:r w:rsidRPr="00DE7BC0">
        <w:rPr>
          <w:rFonts w:cs="Times New Roman CYR"/>
          <w:szCs w:val="28"/>
          <w:lang w:val="en-US"/>
        </w:rPr>
        <w:t>Tl</w:t>
      </w:r>
      <w:r w:rsidRPr="00797BC7">
        <w:rPr>
          <w:rFonts w:cs="Times New Roman CYR"/>
          <w:szCs w:val="28"/>
        </w:rPr>
        <w:t>.</w:t>
      </w:r>
      <w:r w:rsidRPr="00DE7BC0">
        <w:rPr>
          <w:rFonts w:cs="Times New Roman CYR"/>
          <w:szCs w:val="28"/>
          <w:lang w:val="en-US"/>
        </w:rPr>
        <w:t>A</w:t>
      </w:r>
      <w:r w:rsidRPr="00797BC7">
        <w:rPr>
          <w:rFonts w:cs="Times New Roman CYR"/>
          <w:szCs w:val="28"/>
        </w:rPr>
        <w:t xml:space="preserve"> </w:t>
      </w:r>
      <w:r w:rsidRPr="00DE7BC0">
        <w:rPr>
          <w:rFonts w:cs="Times New Roman CYR"/>
          <w:szCs w:val="28"/>
          <w:lang w:val="en-US"/>
        </w:rPr>
        <w:t>FROM</w:t>
      </w:r>
      <w:r w:rsidRPr="00797BC7">
        <w:rPr>
          <w:rFonts w:cs="Times New Roman CYR"/>
          <w:szCs w:val="28"/>
        </w:rPr>
        <w:t xml:space="preserve"> </w:t>
      </w:r>
      <w:r w:rsidRPr="00DE7BC0">
        <w:rPr>
          <w:rFonts w:cs="Times New Roman CYR"/>
          <w:szCs w:val="28"/>
          <w:lang w:val="en-US"/>
        </w:rPr>
        <w:t>Tl</w:t>
      </w:r>
      <w:r w:rsidRPr="00797BC7">
        <w:rPr>
          <w:rFonts w:cs="Times New Roman CYR"/>
          <w:szCs w:val="28"/>
        </w:rPr>
        <w:t>.</w:t>
      </w:r>
      <w:r w:rsidRPr="00DE7BC0">
        <w:rPr>
          <w:rFonts w:cs="Times New Roman CYR"/>
          <w:szCs w:val="28"/>
          <w:lang w:val="en-US"/>
        </w:rPr>
        <w:t>R</w:t>
      </w:r>
      <w:r w:rsidRPr="00797BC7">
        <w:rPr>
          <w:rFonts w:cs="Times New Roman CYR"/>
          <w:szCs w:val="28"/>
        </w:rPr>
        <w:t>2</w:t>
      </w:r>
      <w:r w:rsidR="005B6F36" w:rsidRPr="00797BC7">
        <w:rPr>
          <w:rFonts w:cs="Times New Roman CYR"/>
          <w:szCs w:val="28"/>
        </w:rPr>
        <w:t xml:space="preserve"> </w:t>
      </w:r>
      <w:r w:rsidRPr="00DE7BC0">
        <w:rPr>
          <w:rFonts w:cs="Times New Roman CYR"/>
          <w:szCs w:val="28"/>
          <w:lang w:val="en-US"/>
        </w:rPr>
        <w:t>WHERE</w:t>
      </w:r>
      <w:r w:rsidRPr="00797BC7">
        <w:rPr>
          <w:rFonts w:cs="Times New Roman CYR"/>
          <w:szCs w:val="28"/>
        </w:rPr>
        <w:t xml:space="preserve"> </w:t>
      </w:r>
      <w:r w:rsidRPr="00DE7BC0">
        <w:rPr>
          <w:rFonts w:cs="Times New Roman CYR"/>
          <w:szCs w:val="28"/>
          <w:lang w:val="en-US"/>
        </w:rPr>
        <w:t>Tl</w:t>
      </w:r>
      <w:r w:rsidRPr="00797BC7">
        <w:rPr>
          <w:rFonts w:cs="Times New Roman CYR"/>
          <w:szCs w:val="28"/>
        </w:rPr>
        <w:t>.</w:t>
      </w:r>
      <w:r w:rsidRPr="00DE7BC0">
        <w:rPr>
          <w:rFonts w:cs="Times New Roman CYR"/>
          <w:szCs w:val="28"/>
          <w:lang w:val="en-US"/>
        </w:rPr>
        <w:t>B</w:t>
      </w:r>
      <w:r w:rsidRPr="00797BC7">
        <w:rPr>
          <w:rFonts w:cs="Times New Roman CYR"/>
          <w:szCs w:val="28"/>
        </w:rPr>
        <w:t xml:space="preserve"> = </w:t>
      </w:r>
      <w:r w:rsidRPr="00DE7BC0">
        <w:rPr>
          <w:rFonts w:cs="Times New Roman CYR"/>
          <w:szCs w:val="28"/>
          <w:lang w:val="en-US"/>
        </w:rPr>
        <w:t>T</w:t>
      </w:r>
      <w:r w:rsidRPr="00797BC7">
        <w:rPr>
          <w:rFonts w:cs="Times New Roman CYR"/>
          <w:szCs w:val="28"/>
        </w:rPr>
        <w:t>2.</w:t>
      </w:r>
      <w:r w:rsidRPr="00DE7BC0">
        <w:rPr>
          <w:rFonts w:cs="Times New Roman CYR"/>
          <w:szCs w:val="28"/>
          <w:lang w:val="en-US"/>
        </w:rPr>
        <w:t>B</w:t>
      </w:r>
      <w:r w:rsidRPr="00797BC7">
        <w:rPr>
          <w:rFonts w:cs="Times New Roman CYR"/>
          <w:szCs w:val="28"/>
        </w:rPr>
        <w:t xml:space="preserve"> </w:t>
      </w:r>
      <w:r w:rsidRPr="00DE7BC0">
        <w:rPr>
          <w:rFonts w:cs="Times New Roman CYR"/>
          <w:szCs w:val="28"/>
          <w:lang w:val="en-US"/>
        </w:rPr>
        <w:t>AND</w:t>
      </w:r>
      <w:r w:rsidRPr="00797BC7">
        <w:rPr>
          <w:rFonts w:cs="Times New Roman CYR"/>
          <w:szCs w:val="28"/>
        </w:rPr>
        <w:t xml:space="preserve"> </w:t>
      </w:r>
      <w:r w:rsidRPr="00DE7BC0">
        <w:rPr>
          <w:rFonts w:cs="Times New Roman CYR"/>
          <w:szCs w:val="28"/>
          <w:lang w:val="en-US"/>
        </w:rPr>
        <w:t>Tl</w:t>
      </w:r>
      <w:r w:rsidRPr="00797BC7">
        <w:rPr>
          <w:rFonts w:cs="Times New Roman CYR"/>
          <w:szCs w:val="28"/>
        </w:rPr>
        <w:t>.</w:t>
      </w:r>
      <w:r w:rsidRPr="00DE7BC0">
        <w:rPr>
          <w:rFonts w:cs="Times New Roman CYR"/>
          <w:szCs w:val="28"/>
          <w:lang w:val="en-US"/>
        </w:rPr>
        <w:t>C</w:t>
      </w:r>
      <w:r w:rsidRPr="00797BC7">
        <w:rPr>
          <w:rFonts w:cs="Times New Roman CYR"/>
          <w:szCs w:val="28"/>
        </w:rPr>
        <w:t xml:space="preserve"> = </w:t>
      </w:r>
      <w:r w:rsidRPr="00DE7BC0">
        <w:rPr>
          <w:rFonts w:cs="Times New Roman CYR"/>
          <w:szCs w:val="28"/>
          <w:lang w:val="en-US"/>
        </w:rPr>
        <w:t>R</w:t>
      </w:r>
      <w:r w:rsidRPr="00797BC7">
        <w:rPr>
          <w:rFonts w:cs="Times New Roman CYR"/>
          <w:szCs w:val="28"/>
        </w:rPr>
        <w:t>2.</w:t>
      </w:r>
      <w:r w:rsidRPr="00DE7BC0">
        <w:rPr>
          <w:rFonts w:cs="Times New Roman CYR"/>
          <w:szCs w:val="28"/>
          <w:lang w:val="en-US"/>
        </w:rPr>
        <w:t>D</w:t>
      </w:r>
    </w:p>
    <w:p w14:paraId="7DDDA808" w14:textId="4F2B2A74"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lastRenderedPageBreak/>
        <w:t xml:space="preserve">Результат выполнения преобразованного запроса является полностью эквивалентным результату первоначального запроса. Однако, </w:t>
      </w:r>
      <w:r w:rsidR="00772883" w:rsidRPr="00DE7BC0">
        <w:rPr>
          <w:rFonts w:cs="Times New Roman CYR"/>
          <w:szCs w:val="28"/>
        </w:rPr>
        <w:t>несмотря</w:t>
      </w:r>
      <w:r w:rsidRPr="00DE7BC0">
        <w:rPr>
          <w:rFonts w:cs="Times New Roman CYR"/>
          <w:szCs w:val="28"/>
        </w:rPr>
        <w:t xml:space="preserve"> на это, время выполнения этих запросов может существенно разниться. Как правило, запрос, в состав которого входит вложенный подзапрос, будет иметь большее время выполнения.</w:t>
      </w:r>
    </w:p>
    <w:p w14:paraId="3B843617"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Однако, из вышеописанного не следует, что вложенные подзапросы не стоит применять. Иногда без них довольно сложно обойтись. Покажем это на примере следующей задачи:</w:t>
      </w:r>
    </w:p>
    <w:p w14:paraId="032E3AE8" w14:textId="77777777" w:rsidR="00772883"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Определить клиентов, совершивших сделки с максимальным количеством товара. Решить эту задачу можно следующим, вполне лаконичным и сравнительно простым, запросом:</w:t>
      </w:r>
    </w:p>
    <w:p w14:paraId="790B458F" w14:textId="1FB4F6B3" w:rsidR="00B77275" w:rsidRPr="00DE7BC0" w:rsidRDefault="00B77275" w:rsidP="00AF218E">
      <w:pPr>
        <w:suppressAutoHyphens/>
        <w:spacing w:line="360" w:lineRule="auto"/>
        <w:ind w:firstLine="709"/>
        <w:jc w:val="both"/>
        <w:rPr>
          <w:rFonts w:cs="Times New Roman CYR"/>
          <w:szCs w:val="28"/>
          <w:lang w:val="en-US"/>
        </w:rPr>
      </w:pPr>
      <w:r w:rsidRPr="00DE7BC0">
        <w:rPr>
          <w:rFonts w:cs="Times New Roman CYR"/>
          <w:szCs w:val="28"/>
          <w:lang w:val="en-US"/>
        </w:rPr>
        <w:t>SELECT Clients.Name FROM ClientsJOIN Deal ON Clients.ClientsID = Deal.ClientsIDDeal.Number =</w:t>
      </w:r>
      <w:r w:rsidR="00AF218E" w:rsidRPr="00DE7BC0">
        <w:rPr>
          <w:rFonts w:cs="Times New Roman CYR"/>
          <w:szCs w:val="28"/>
          <w:lang w:val="en-US"/>
        </w:rPr>
        <w:t xml:space="preserve"> </w:t>
      </w:r>
      <w:r w:rsidRPr="00DE7BC0">
        <w:rPr>
          <w:rFonts w:cs="Times New Roman CYR"/>
          <w:szCs w:val="28"/>
          <w:lang w:val="en-US"/>
        </w:rPr>
        <w:t>(SELECT Max(Deal.Number) FROM Deal)</w:t>
      </w:r>
    </w:p>
    <w:p w14:paraId="516AB180" w14:textId="77777777" w:rsidR="00B77275" w:rsidRPr="00DE7BC0" w:rsidRDefault="00B77275" w:rsidP="00B77275">
      <w:pPr>
        <w:rPr>
          <w:lang w:val="en-US"/>
        </w:rPr>
      </w:pPr>
    </w:p>
    <w:p w14:paraId="0086958B" w14:textId="31697086" w:rsidR="00B2634F" w:rsidRPr="00DE7BC0" w:rsidRDefault="00535E52" w:rsidP="00D332B0">
      <w:pPr>
        <w:pStyle w:val="3"/>
        <w:numPr>
          <w:ilvl w:val="2"/>
          <w:numId w:val="2"/>
        </w:numPr>
        <w:spacing w:line="360" w:lineRule="auto"/>
        <w:ind w:left="0" w:firstLine="0"/>
      </w:pPr>
      <w:bookmarkStart w:id="213" w:name="_Toc106558205"/>
      <w:r w:rsidRPr="00DE7BC0">
        <w:t>Семантическая оптимизация запросов</w:t>
      </w:r>
      <w:bookmarkEnd w:id="213"/>
    </w:p>
    <w:p w14:paraId="75E7989A" w14:textId="06748DAD"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 xml:space="preserve">Существуют также преобразования, использующие семантику конкретной базы данных, а не языка запросов. Любое преобразование выполняется вне зависимости от конкретной базы данных. При этом база данных хранит не просто совокупность взаимосвязанных таблиц, а некоторую семантическую информацию, определяющую целостность базы данных. Поскольку </w:t>
      </w:r>
      <w:r w:rsidR="002D7620" w:rsidRPr="00DE7BC0">
        <w:rPr>
          <w:rFonts w:cs="Times New Roman CYR"/>
          <w:szCs w:val="28"/>
        </w:rPr>
        <w:t>система управления базой данных</w:t>
      </w:r>
      <w:r w:rsidRPr="00DE7BC0">
        <w:rPr>
          <w:rFonts w:cs="Times New Roman CYR"/>
          <w:szCs w:val="28"/>
        </w:rPr>
        <w:t xml:space="preserve"> гарантирует целостность базы данных, то ограничения целостности можно рассматривать как аксиомы, в окружении которых формируются запросы к базе данных [1, 4].</w:t>
      </w:r>
    </w:p>
    <w:p w14:paraId="50D638AA" w14:textId="4AF5F448"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Семантическая оптимизация запросов</w:t>
      </w:r>
      <w:r w:rsidR="00E4431D">
        <w:rPr>
          <w:rFonts w:cs="Times New Roman CYR"/>
          <w:szCs w:val="28"/>
        </w:rPr>
        <w:t xml:space="preserve"> — </w:t>
      </w:r>
      <w:r w:rsidRPr="00DE7BC0">
        <w:rPr>
          <w:rFonts w:cs="Times New Roman CYR"/>
          <w:szCs w:val="28"/>
        </w:rPr>
        <w:t>процесс проверки корректности и преобразования синтаксического дерева запроса в форму, пригодную для дальнейших шагов оптимизации.</w:t>
      </w:r>
    </w:p>
    <w:p w14:paraId="4548C12D" w14:textId="6FDD2315"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 xml:space="preserve">Для получения более полного определения семантической оптимизации, обратимся к книге Кристофера Дейта, Введение в системы баз данных [2]: </w:t>
      </w:r>
      <w:r w:rsidRPr="00DE7BC0">
        <w:rPr>
          <w:rFonts w:cs="Times New Roman CYR"/>
          <w:szCs w:val="28"/>
        </w:rPr>
        <w:lastRenderedPageBreak/>
        <w:t>"Преобразование, которое является допустимым только в силу того, что имеется конкретное установленное ограничение целостности, называют семантическим преобразованием, а оптимизацию, достигаемую в результате подобных преобразований,</w:t>
      </w:r>
      <w:r w:rsidR="00E4431D">
        <w:rPr>
          <w:rFonts w:cs="Times New Roman CYR"/>
          <w:szCs w:val="28"/>
        </w:rPr>
        <w:t xml:space="preserve"> — </w:t>
      </w:r>
      <w:r w:rsidRPr="00DE7BC0">
        <w:rPr>
          <w:rFonts w:cs="Times New Roman CYR"/>
          <w:szCs w:val="28"/>
        </w:rPr>
        <w:t>семантической оптимизацией. Семантическую оптимизацию можно определить как процесс преобразования одного запроса в другой, качественно отличный запрос, который, тем не менее, гарантирует результат, идентичный результату исходного запроса благодаря тому, что обрабатываемые данные удовлетворяют определенному ограничению целостности".</w:t>
      </w:r>
    </w:p>
    <w:p w14:paraId="1327B903" w14:textId="77777777"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 xml:space="preserve">Рассмотрим абстрактное выражение, которое является соединением, относящимся к соединениям типа "внешниий-к-согласованному-потенциалъному-ключу". В этом соединении внешнему ключу (поле таблицы, предназначенное для хранения значения первичного ключа другой таблицы с целью организации связи между этими таблицами) в отношении </w:t>
      </w:r>
      <w:r w:rsidRPr="00DE7BC0">
        <w:rPr>
          <w:rFonts w:cs="Times New Roman CYR"/>
          <w:szCs w:val="28"/>
          <w:lang w:val="en-US"/>
        </w:rPr>
        <w:t>T</w:t>
      </w:r>
      <w:r w:rsidRPr="00DE7BC0">
        <w:rPr>
          <w:rFonts w:cs="Times New Roman CYR"/>
          <w:szCs w:val="28"/>
        </w:rPr>
        <w:t xml:space="preserve">1 ставится в соответствие потенциальный ключ (т.е., атрибут, который уникально идентифицирует отдельные экземпляры сущности) отношения </w:t>
      </w:r>
      <w:r w:rsidRPr="00DE7BC0">
        <w:rPr>
          <w:rFonts w:cs="Times New Roman CYR"/>
          <w:szCs w:val="28"/>
          <w:lang w:val="en-US"/>
        </w:rPr>
        <w:t>T</w:t>
      </w:r>
      <w:r w:rsidRPr="00DE7BC0">
        <w:rPr>
          <w:rFonts w:cs="Times New Roman CYR"/>
          <w:szCs w:val="28"/>
        </w:rPr>
        <w:t xml:space="preserve">2. Следовательно, кортеж в отношении </w:t>
      </w:r>
      <w:r w:rsidRPr="00DE7BC0">
        <w:rPr>
          <w:rFonts w:cs="Times New Roman CYR"/>
          <w:szCs w:val="28"/>
          <w:lang w:val="en-US"/>
        </w:rPr>
        <w:t>T</w:t>
      </w:r>
      <w:r w:rsidRPr="00DE7BC0">
        <w:rPr>
          <w:rFonts w:cs="Times New Roman CYR"/>
          <w:szCs w:val="28"/>
        </w:rPr>
        <w:t xml:space="preserve">1 связан с определенным кортежем в отношении </w:t>
      </w:r>
      <w:r w:rsidRPr="00DE7BC0">
        <w:rPr>
          <w:rFonts w:cs="Times New Roman CYR"/>
          <w:szCs w:val="28"/>
          <w:lang w:val="en-US"/>
        </w:rPr>
        <w:t>T</w:t>
      </w:r>
      <w:r w:rsidRPr="00DE7BC0">
        <w:rPr>
          <w:rFonts w:cs="Times New Roman CYR"/>
          <w:szCs w:val="28"/>
        </w:rPr>
        <w:t xml:space="preserve">2. Таким образом, из каждого кортежа в отношении </w:t>
      </w:r>
      <w:r w:rsidRPr="00DE7BC0">
        <w:rPr>
          <w:rFonts w:cs="Times New Roman CYR"/>
          <w:szCs w:val="28"/>
          <w:lang w:val="en-US"/>
        </w:rPr>
        <w:t>T</w:t>
      </w:r>
      <w:r w:rsidRPr="00DE7BC0">
        <w:rPr>
          <w:rFonts w:cs="Times New Roman CYR"/>
          <w:szCs w:val="28"/>
        </w:rPr>
        <w:t xml:space="preserve">1 в общий результат поступает значение некоторого атрибута </w:t>
      </w:r>
      <w:r w:rsidRPr="00DE7BC0">
        <w:rPr>
          <w:rFonts w:cs="Times New Roman CYR"/>
          <w:szCs w:val="28"/>
          <w:lang w:val="en-US"/>
        </w:rPr>
        <w:t>A</w:t>
      </w:r>
      <w:r w:rsidRPr="00DE7BC0">
        <w:rPr>
          <w:rFonts w:cs="Times New Roman CYR"/>
          <w:szCs w:val="28"/>
        </w:rPr>
        <w:t xml:space="preserve">. Другими словами, выполнение данного соединения является, в данном случае, излишним. Данное выражение можно заменить обычной выборкой данных по условию соответствия ключей обоих отношений. Важно понимать, что в принципе любое условие целостности может быть использовано для семантической оптимизации (если это условие не отсрочено и в данный момент действует на базу данных). При семантической оптимизации возможны и более интеллектуальные преобразования, опирающееся на семантику (смысл) запроса, и, на хранящуюся в базе данных, семантическую информацию. Например, предположим, что в базе данных компьютерных комплектующих и поставщиков установлено ограничение, по которому все принтеры должны </w:t>
      </w:r>
      <w:r w:rsidRPr="00DE7BC0">
        <w:rPr>
          <w:rFonts w:cs="Times New Roman CYR"/>
          <w:szCs w:val="28"/>
        </w:rPr>
        <w:lastRenderedPageBreak/>
        <w:t>находиться на оптовых складах в Москве. Предположим, что необходимо определить поставщиков, которые поставляют только принтеры и находятся в том же городе, где хранится хотя бы одна поставляемая ими деталь. Не трудно определить, что эта задача обладает избыточностью информации. Современные оптимизаторы в состоянии оптимизировать запрос, проверяющий все условия задачи, с помощью семантической информации о том, что принтеры могут находиться только на Московских складах, к виду: "Определить поставщиков из Москвы, поставляющих исключительно принтеры".</w:t>
      </w:r>
    </w:p>
    <w:p w14:paraId="7B30D37B" w14:textId="77777777" w:rsidR="00B2634F" w:rsidRPr="00DE7BC0" w:rsidRDefault="00B2634F" w:rsidP="00B2634F"/>
    <w:p w14:paraId="0FA50C15" w14:textId="2847227D" w:rsidR="00535E52" w:rsidRPr="00DE7BC0" w:rsidRDefault="00535E52" w:rsidP="00D332B0">
      <w:pPr>
        <w:pStyle w:val="3"/>
        <w:numPr>
          <w:ilvl w:val="2"/>
          <w:numId w:val="2"/>
        </w:numPr>
        <w:spacing w:line="360" w:lineRule="auto"/>
        <w:ind w:left="0" w:firstLine="0"/>
      </w:pPr>
      <w:bookmarkStart w:id="214" w:name="_Toc106558206"/>
      <w:r w:rsidRPr="00DE7BC0">
        <w:t>Генерация и выбор плана выполнения</w:t>
      </w:r>
      <w:bookmarkEnd w:id="214"/>
    </w:p>
    <w:p w14:paraId="2409654F" w14:textId="2DE3B646"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 xml:space="preserve">Рассмотренные выше методы оптимизации преследуют цель минимизации количества действий в выражениях, и, если это необходимо, замены некоторых выражений на эквивалентные, но имеющие меньшее время выполнения. После этих преобразований необходимо сгенерировать последовательность элементарных операций, которая, в конечном итоге, даст корректный результат. Процедурным представлением или планом выполнения запроса называется последовательность операций, необходимых для получения результата </w:t>
      </w:r>
      <w:r w:rsidRPr="00DE7BC0">
        <w:rPr>
          <w:rFonts w:cs="Times New Roman CYR"/>
          <w:szCs w:val="28"/>
          <w:lang w:val="en-US"/>
        </w:rPr>
        <w:t>SQL</w:t>
      </w:r>
      <w:r w:rsidRPr="00DE7BC0">
        <w:rPr>
          <w:rFonts w:cs="Times New Roman CYR"/>
          <w:szCs w:val="28"/>
        </w:rPr>
        <w:t xml:space="preserve">-запроса в реляционной </w:t>
      </w:r>
      <w:r w:rsidR="002D7620" w:rsidRPr="00DE7BC0">
        <w:rPr>
          <w:rFonts w:cs="Times New Roman CYR"/>
          <w:szCs w:val="28"/>
        </w:rPr>
        <w:t>системе управления базой данных</w:t>
      </w:r>
      <w:r w:rsidRPr="00DE7BC0">
        <w:rPr>
          <w:rFonts w:cs="Times New Roman CYR"/>
          <w:szCs w:val="28"/>
        </w:rPr>
        <w:t>. Как правило, любой запрос может иметь несколько альтернативных планов выполнения. Критерием выбора плана выполнения запроса является минимизация стоимости выполнения, которая определяется временем выполнения запроса.</w:t>
      </w:r>
    </w:p>
    <w:p w14:paraId="1780491D" w14:textId="77777777"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В общем случае, стадия оптимизации, рассмотренная в этой главе, делится на два следующих этапа:</w:t>
      </w:r>
    </w:p>
    <w:p w14:paraId="2F81A6F7" w14:textId="77777777" w:rsidR="00B2634F" w:rsidRPr="00DE7BC0" w:rsidRDefault="00B2634F" w:rsidP="00B2634F">
      <w:pPr>
        <w:tabs>
          <w:tab w:val="left" w:pos="1429"/>
        </w:tabs>
        <w:suppressAutoHyphens/>
        <w:spacing w:line="360" w:lineRule="auto"/>
        <w:ind w:firstLine="709"/>
        <w:jc w:val="both"/>
        <w:rPr>
          <w:rFonts w:cs="Times New Roman CYR"/>
          <w:szCs w:val="28"/>
        </w:rPr>
      </w:pPr>
      <w:r w:rsidRPr="00DE7BC0">
        <w:rPr>
          <w:rFonts w:cs="Times New Roman CYR"/>
          <w:szCs w:val="28"/>
        </w:rPr>
        <w:t>1.</w:t>
      </w:r>
      <w:r w:rsidRPr="00DE7BC0">
        <w:rPr>
          <w:rFonts w:cs="Times New Roman CYR"/>
          <w:szCs w:val="28"/>
        </w:rPr>
        <w:tab/>
        <w:t>найти набор потенциально возможных планов выполнения для данного запроса, руководствуясь внутренним представлением запроса и информаций, характеризующей управляющие структуры базы данных (например, индексы);</w:t>
      </w:r>
    </w:p>
    <w:p w14:paraId="1BEF2BDF" w14:textId="77777777"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lastRenderedPageBreak/>
        <w:t>2.</w:t>
      </w:r>
      <w:r w:rsidRPr="00DE7BC0">
        <w:rPr>
          <w:rFonts w:cs="Times New Roman CYR"/>
          <w:szCs w:val="28"/>
        </w:rPr>
        <w:tab/>
        <w:t>выбрать из возможных планов выполнения, отобранных на стадии из предыдущего пункта, план, имеющий наименьшую стоимость выполнения.</w:t>
      </w:r>
    </w:p>
    <w:p w14:paraId="7B68A084" w14:textId="77777777" w:rsidR="00675BFE" w:rsidRDefault="00B2634F" w:rsidP="00B2634F">
      <w:pPr>
        <w:suppressAutoHyphens/>
        <w:spacing w:line="360" w:lineRule="auto"/>
        <w:ind w:firstLine="709"/>
        <w:jc w:val="both"/>
        <w:rPr>
          <w:rFonts w:cs="Times New Roman CYR"/>
          <w:szCs w:val="28"/>
        </w:rPr>
      </w:pPr>
      <w:r w:rsidRPr="00DE7BC0">
        <w:rPr>
          <w:rFonts w:cs="Times New Roman CYR"/>
          <w:szCs w:val="28"/>
        </w:rPr>
        <w:t>При поиске планов выполнения, оптимизатор запросов должен генерировать достаточный набор планов, чтобы в нем содержался оптимальный план, и, в то же время, достаточно умеренный, чтобы удержать накладные расходы на приемлемом уровне. Приведем пример простого запроса и генерации для него планов выполнения:</w:t>
      </w:r>
    </w:p>
    <w:p w14:paraId="2EE1FC5F" w14:textId="77E2E60E" w:rsidR="00B2634F" w:rsidRPr="00DE7BC0" w:rsidRDefault="00B2634F" w:rsidP="00675BFE">
      <w:pPr>
        <w:suppressAutoHyphens/>
        <w:spacing w:line="360" w:lineRule="auto"/>
        <w:ind w:firstLine="709"/>
        <w:jc w:val="both"/>
        <w:rPr>
          <w:rFonts w:cs="Times New Roman CYR"/>
          <w:szCs w:val="28"/>
          <w:lang w:val="en-US"/>
        </w:rPr>
      </w:pPr>
      <w:r w:rsidRPr="00DE7BC0">
        <w:rPr>
          <w:rFonts w:cs="Times New Roman CYR"/>
          <w:szCs w:val="28"/>
          <w:lang w:val="en-US"/>
        </w:rPr>
        <w:t>SELECT * FROM T1T1.A &gt; 20 AND T1.B &lt; 10000</w:t>
      </w:r>
    </w:p>
    <w:p w14:paraId="2E9B8ECC" w14:textId="77777777"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Для этого запроса могут быть сгенерированы следующие планы выполнения:</w:t>
      </w:r>
    </w:p>
    <w:p w14:paraId="20C1EA20" w14:textId="77777777" w:rsidR="00B2634F" w:rsidRPr="00DE7BC0" w:rsidRDefault="00B2634F" w:rsidP="00D332B0">
      <w:pPr>
        <w:widowControl w:val="0"/>
        <w:numPr>
          <w:ilvl w:val="0"/>
          <w:numId w:val="4"/>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 xml:space="preserve">последовательное сканирование таблицы </w:t>
      </w:r>
      <w:r w:rsidRPr="00DE7BC0">
        <w:rPr>
          <w:rFonts w:cs="Times New Roman CYR"/>
          <w:szCs w:val="28"/>
          <w:lang w:val="en-US"/>
        </w:rPr>
        <w:t>T</w:t>
      </w:r>
      <w:r w:rsidRPr="00DE7BC0">
        <w:rPr>
          <w:rFonts w:cs="Times New Roman CYR"/>
          <w:szCs w:val="28"/>
        </w:rPr>
        <w:t>1 с выборкой кортежей удовлетворяющих условию предиката;</w:t>
      </w:r>
    </w:p>
    <w:p w14:paraId="4A3F8213" w14:textId="77777777" w:rsidR="00B2634F" w:rsidRPr="00DE7BC0" w:rsidRDefault="00B2634F" w:rsidP="00D332B0">
      <w:pPr>
        <w:widowControl w:val="0"/>
        <w:numPr>
          <w:ilvl w:val="0"/>
          <w:numId w:val="4"/>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 xml:space="preserve">сканирование по индексу поля </w:t>
      </w:r>
      <w:r w:rsidRPr="00DE7BC0">
        <w:rPr>
          <w:rFonts w:cs="Times New Roman CYR"/>
          <w:szCs w:val="28"/>
          <w:lang w:val="en-US"/>
        </w:rPr>
        <w:t>A</w:t>
      </w:r>
      <w:r w:rsidRPr="00DE7BC0">
        <w:rPr>
          <w:rFonts w:cs="Times New Roman CYR"/>
          <w:szCs w:val="28"/>
        </w:rPr>
        <w:t xml:space="preserve">, в случае если оно индексировано, с проверкой полученных кортежей на соответствие условию </w:t>
      </w:r>
      <w:r w:rsidRPr="00DE7BC0">
        <w:rPr>
          <w:rFonts w:cs="Times New Roman CYR"/>
          <w:szCs w:val="28"/>
          <w:lang w:val="en-US"/>
        </w:rPr>
        <w:t>T1.B &lt; 10000</w:t>
      </w:r>
      <w:r w:rsidRPr="00DE7BC0">
        <w:rPr>
          <w:rFonts w:cs="Times New Roman CYR"/>
          <w:szCs w:val="28"/>
        </w:rPr>
        <w:t>;</w:t>
      </w:r>
    </w:p>
    <w:p w14:paraId="016DF271" w14:textId="77777777" w:rsidR="00B2634F" w:rsidRPr="00DE7BC0" w:rsidRDefault="00B2634F" w:rsidP="00D332B0">
      <w:pPr>
        <w:widowControl w:val="0"/>
        <w:numPr>
          <w:ilvl w:val="0"/>
          <w:numId w:val="4"/>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 xml:space="preserve">сканирование по индексу поля </w:t>
      </w:r>
      <w:r w:rsidRPr="00DE7BC0">
        <w:rPr>
          <w:rFonts w:cs="Times New Roman CYR"/>
          <w:szCs w:val="28"/>
          <w:lang w:val="en-US"/>
        </w:rPr>
        <w:t>B</w:t>
      </w:r>
      <w:r w:rsidRPr="00DE7BC0">
        <w:rPr>
          <w:rFonts w:cs="Times New Roman CYR"/>
          <w:szCs w:val="28"/>
        </w:rPr>
        <w:t xml:space="preserve">, в случае если оно индексировано, с проверкой полученных кортежей на соответствие условию </w:t>
      </w:r>
      <w:r w:rsidRPr="00DE7BC0">
        <w:rPr>
          <w:rFonts w:cs="Times New Roman CYR"/>
          <w:szCs w:val="28"/>
          <w:lang w:val="en-US"/>
        </w:rPr>
        <w:t>A &gt; 20</w:t>
      </w:r>
      <w:r w:rsidRPr="00DE7BC0">
        <w:rPr>
          <w:rFonts w:cs="Times New Roman CYR"/>
          <w:szCs w:val="28"/>
        </w:rPr>
        <w:t>;</w:t>
      </w:r>
    </w:p>
    <w:p w14:paraId="71FA7CDD" w14:textId="77777777" w:rsidR="00B2634F" w:rsidRPr="00DE7BC0" w:rsidRDefault="00B2634F" w:rsidP="00D332B0">
      <w:pPr>
        <w:widowControl w:val="0"/>
        <w:numPr>
          <w:ilvl w:val="0"/>
          <w:numId w:val="4"/>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 xml:space="preserve">сканирование по индексам полей </w:t>
      </w:r>
      <w:r w:rsidRPr="00DE7BC0">
        <w:rPr>
          <w:rFonts w:cs="Times New Roman CYR"/>
          <w:szCs w:val="28"/>
          <w:lang w:val="en-US"/>
        </w:rPr>
        <w:t>A</w:t>
      </w:r>
      <w:r w:rsidRPr="00DE7BC0">
        <w:rPr>
          <w:rFonts w:cs="Times New Roman CYR"/>
          <w:szCs w:val="28"/>
        </w:rPr>
        <w:t xml:space="preserve"> и </w:t>
      </w:r>
      <w:r w:rsidRPr="00DE7BC0">
        <w:rPr>
          <w:rFonts w:cs="Times New Roman CYR"/>
          <w:szCs w:val="28"/>
          <w:lang w:val="en-US"/>
        </w:rPr>
        <w:t>B</w:t>
      </w:r>
      <w:r w:rsidRPr="00DE7BC0">
        <w:rPr>
          <w:rFonts w:cs="Times New Roman CYR"/>
          <w:szCs w:val="28"/>
        </w:rPr>
        <w:t>, в случае использования по этим полям кластерного индекса.</w:t>
      </w:r>
    </w:p>
    <w:p w14:paraId="319523BF" w14:textId="0450EA1D"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 xml:space="preserve">Оптимизатор использует так называемый стоимостной метод для определения наилучшего плана выполнения запроса. Оптимизатор оценивает стоимость или затраты на работу процессора и операции ввода-вывода для различных методов доступа к данным и операций над ними. Стоимость работы процессора оценивается в миллисекундах. Стоимость ввода-вывода, которая представляет собой количество операций ввода-вывода в секунду, также преобразуется в миллисекунды. Такой подход позволяет проводить сравнение нагрузки на процессор и подсистему ввода-вывода. Производительность методов доступа к данным и операций объединения зависит от размера и распределения данных. Информация о данных представлена в виде статистики </w:t>
      </w:r>
      <w:r w:rsidRPr="00DE7BC0">
        <w:rPr>
          <w:rFonts w:cs="Times New Roman CYR"/>
          <w:szCs w:val="28"/>
        </w:rPr>
        <w:lastRenderedPageBreak/>
        <w:t xml:space="preserve">таблиц и индексов. Запрос разбивается на ряд небольших индивидуальных шагов. Наименьший шаг </w:t>
      </w:r>
      <w:r w:rsidR="00E4431D">
        <w:rPr>
          <w:rFonts w:cs="Times New Roman CYR"/>
          <w:szCs w:val="28"/>
        </w:rPr>
        <w:t xml:space="preserve">— </w:t>
      </w:r>
      <w:r w:rsidRPr="00DE7BC0">
        <w:rPr>
          <w:rFonts w:cs="Times New Roman CYR"/>
          <w:szCs w:val="28"/>
        </w:rPr>
        <w:t>это доступ к данным одной таблицы, который выбирается из всех возможных методов доступа. При этом исследуются все возможности выбора данных из таблицы, а также методы объединения между любыми двумя таблицами или таблицей и промежуточным результатом. Оптимизатор выбирает наиболее простой и эффективный план выполнения.</w:t>
      </w:r>
    </w:p>
    <w:p w14:paraId="41892656" w14:textId="7631532F"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В реальной обстановке оптимизатор выбирает план выполнения запроса на основе вычисления затрат на выполнение целого ряда операций, которые помимо простого использования процессора и подсистемы ввода-вывода включают следующие факторы:</w:t>
      </w:r>
    </w:p>
    <w:p w14:paraId="459083D0" w14:textId="77777777" w:rsidR="00B2634F" w:rsidRPr="00DE7BC0" w:rsidRDefault="00B2634F" w:rsidP="00D332B0">
      <w:pPr>
        <w:widowControl w:val="0"/>
        <w:numPr>
          <w:ilvl w:val="0"/>
          <w:numId w:val="3"/>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операции сравнения;</w:t>
      </w:r>
    </w:p>
    <w:p w14:paraId="541DA2D8" w14:textId="77777777" w:rsidR="00B2634F" w:rsidRPr="00DE7BC0" w:rsidRDefault="00B2634F" w:rsidP="00D332B0">
      <w:pPr>
        <w:widowControl w:val="0"/>
        <w:numPr>
          <w:ilvl w:val="0"/>
          <w:numId w:val="3"/>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перемещение данных;</w:t>
      </w:r>
    </w:p>
    <w:p w14:paraId="0FFD21F9" w14:textId="77777777" w:rsidR="00B2634F" w:rsidRPr="00DE7BC0" w:rsidRDefault="00B2634F" w:rsidP="00D332B0">
      <w:pPr>
        <w:widowControl w:val="0"/>
        <w:numPr>
          <w:ilvl w:val="0"/>
          <w:numId w:val="3"/>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повторный доступ к той же таблице;</w:t>
      </w:r>
    </w:p>
    <w:p w14:paraId="7D0CF757" w14:textId="77777777" w:rsidR="00B2634F" w:rsidRPr="00DE7BC0" w:rsidRDefault="00B2634F" w:rsidP="00D332B0">
      <w:pPr>
        <w:widowControl w:val="0"/>
        <w:numPr>
          <w:ilvl w:val="0"/>
          <w:numId w:val="3"/>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методы объединения данных;</w:t>
      </w:r>
    </w:p>
    <w:p w14:paraId="7579B30C" w14:textId="77777777" w:rsidR="00B2634F" w:rsidRPr="00DE7BC0" w:rsidRDefault="00B2634F" w:rsidP="00D332B0">
      <w:pPr>
        <w:widowControl w:val="0"/>
        <w:numPr>
          <w:ilvl w:val="0"/>
          <w:numId w:val="3"/>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использование буферов ввода/вывода;</w:t>
      </w:r>
    </w:p>
    <w:p w14:paraId="58D6C9AC" w14:textId="77777777" w:rsidR="00B2634F" w:rsidRPr="00DE7BC0" w:rsidRDefault="00B2634F" w:rsidP="00D332B0">
      <w:pPr>
        <w:widowControl w:val="0"/>
        <w:numPr>
          <w:ilvl w:val="0"/>
          <w:numId w:val="3"/>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распределение предикатов.</w:t>
      </w:r>
    </w:p>
    <w:p w14:paraId="43039E21" w14:textId="77777777" w:rsidR="00B2634F" w:rsidRDefault="00B2634F" w:rsidP="00B2634F">
      <w:pPr>
        <w:suppressAutoHyphens/>
        <w:spacing w:line="360" w:lineRule="auto"/>
        <w:ind w:firstLine="709"/>
        <w:jc w:val="both"/>
        <w:rPr>
          <w:rFonts w:cs="Times New Roman CYR"/>
          <w:szCs w:val="28"/>
        </w:rPr>
      </w:pPr>
      <w:r w:rsidRPr="00DE7BC0">
        <w:rPr>
          <w:rFonts w:cs="Times New Roman CYR"/>
          <w:szCs w:val="28"/>
        </w:rPr>
        <w:t>Также существуют методы выбора плана выполнения, основанные на анализе синтаксиса запроса или жестко установленных правилах выбора.</w:t>
      </w:r>
    </w:p>
    <w:p w14:paraId="4C02D746" w14:textId="77777777" w:rsidR="00B2634F" w:rsidRPr="00B2634F" w:rsidRDefault="00B2634F" w:rsidP="00B2634F"/>
    <w:p w14:paraId="11A9727F" w14:textId="59FBE1C1" w:rsidR="00535E52" w:rsidRPr="00535E52" w:rsidRDefault="00535E52" w:rsidP="00D332B0">
      <w:pPr>
        <w:pStyle w:val="3"/>
        <w:numPr>
          <w:ilvl w:val="2"/>
          <w:numId w:val="2"/>
        </w:numPr>
        <w:spacing w:line="360" w:lineRule="auto"/>
      </w:pPr>
      <w:bookmarkStart w:id="215" w:name="_Toc106558207"/>
      <w:r>
        <w:t xml:space="preserve">Практика написания эффективных </w:t>
      </w:r>
      <w:r>
        <w:rPr>
          <w:lang w:val="en-US"/>
        </w:rPr>
        <w:t>SQL</w:t>
      </w:r>
      <w:r w:rsidRPr="00535E52">
        <w:t>-</w:t>
      </w:r>
      <w:r>
        <w:t>запросов</w:t>
      </w:r>
      <w:bookmarkEnd w:id="215"/>
    </w:p>
    <w:p w14:paraId="7174DC1D" w14:textId="18F0C744" w:rsidR="00B2634F" w:rsidRDefault="00B2634F" w:rsidP="00B2634F">
      <w:pPr>
        <w:suppressAutoHyphens/>
        <w:spacing w:line="360" w:lineRule="auto"/>
        <w:ind w:firstLine="709"/>
        <w:jc w:val="both"/>
        <w:rPr>
          <w:rFonts w:cs="Times New Roman CYR"/>
          <w:szCs w:val="28"/>
        </w:rPr>
      </w:pPr>
      <w:r>
        <w:rPr>
          <w:rFonts w:cs="Times New Roman CYR"/>
          <w:szCs w:val="28"/>
        </w:rPr>
        <w:t xml:space="preserve">Несмотря на то, что существующие оптимизаторы современных </w:t>
      </w:r>
      <w:r w:rsidR="002D7620">
        <w:rPr>
          <w:rFonts w:cs="Times New Roman CYR"/>
          <w:szCs w:val="28"/>
        </w:rPr>
        <w:t>систем управления базами данных</w:t>
      </w:r>
      <w:r>
        <w:rPr>
          <w:rFonts w:cs="Times New Roman CYR"/>
          <w:szCs w:val="28"/>
        </w:rPr>
        <w:t xml:space="preserve"> достаточно хорошо справляются со своей задачей и продолжают совершенствоваться, это вовсе не означает что программисту, пишущему запросы к базе данных, не нужно задумываться о эффективности этих запросов. Это особенно важно в том случае, если база данных весьма объемна. Наиболее ощутимое влияние на производительность оказывают условия выборки и операторы сортировки и группировки. </w:t>
      </w:r>
    </w:p>
    <w:p w14:paraId="347474E7" w14:textId="718AB5FF" w:rsidR="00B2634F" w:rsidRDefault="00B2634F" w:rsidP="00B2634F">
      <w:pPr>
        <w:suppressAutoHyphens/>
        <w:spacing w:line="360" w:lineRule="auto"/>
        <w:ind w:firstLine="709"/>
        <w:jc w:val="both"/>
        <w:rPr>
          <w:rFonts w:cs="Times New Roman CYR"/>
          <w:szCs w:val="28"/>
        </w:rPr>
      </w:pPr>
      <w:r>
        <w:rPr>
          <w:rFonts w:cs="Times New Roman CYR"/>
          <w:szCs w:val="28"/>
        </w:rPr>
        <w:lastRenderedPageBreak/>
        <w:t>Написание запросов к нетривиально спроектированной базе данных, в большинстве случаев, требует использования в предикатах нескольких условий, объединенных логическими операциями конъюнкции или дизъюнкции.</w:t>
      </w:r>
    </w:p>
    <w:p w14:paraId="72B580B5" w14:textId="70710459" w:rsidR="00B2634F" w:rsidRDefault="00B2634F" w:rsidP="00B2634F">
      <w:pPr>
        <w:suppressAutoHyphens/>
        <w:spacing w:line="360" w:lineRule="auto"/>
        <w:ind w:firstLine="709"/>
        <w:jc w:val="both"/>
        <w:rPr>
          <w:rFonts w:cs="Times New Roman CYR"/>
          <w:szCs w:val="28"/>
        </w:rPr>
      </w:pPr>
      <w:r>
        <w:rPr>
          <w:rFonts w:cs="Times New Roman CYR"/>
          <w:szCs w:val="28"/>
        </w:rPr>
        <w:t xml:space="preserve">Не последнюю роль в вопросе оптимизации играет порядок следования условий, объединенных операторами </w:t>
      </w:r>
      <w:r>
        <w:rPr>
          <w:rFonts w:cs="Times New Roman CYR"/>
          <w:szCs w:val="28"/>
          <w:lang w:val="en-US"/>
        </w:rPr>
        <w:t>AND</w:t>
      </w:r>
      <w:r>
        <w:rPr>
          <w:rFonts w:cs="Times New Roman CYR"/>
          <w:szCs w:val="28"/>
        </w:rPr>
        <w:t xml:space="preserve"> и </w:t>
      </w:r>
      <w:r>
        <w:rPr>
          <w:rFonts w:cs="Times New Roman CYR"/>
          <w:szCs w:val="28"/>
          <w:lang w:val="en-US"/>
        </w:rPr>
        <w:t>OR</w:t>
      </w:r>
      <w:r>
        <w:rPr>
          <w:rFonts w:cs="Times New Roman CYR"/>
          <w:szCs w:val="28"/>
        </w:rPr>
        <w:t xml:space="preserve">. Рассмотрим выражение: </w:t>
      </w:r>
      <w:r>
        <w:rPr>
          <w:rFonts w:cs="Times New Roman CYR"/>
          <w:szCs w:val="28"/>
          <w:lang w:val="en-US"/>
        </w:rPr>
        <w:t>A</w:t>
      </w:r>
      <w:r>
        <w:rPr>
          <w:rFonts w:cs="Times New Roman CYR"/>
          <w:szCs w:val="28"/>
        </w:rPr>
        <w:t xml:space="preserve"> </w:t>
      </w:r>
      <w:r>
        <w:rPr>
          <w:rFonts w:cs="Times New Roman CYR"/>
          <w:szCs w:val="28"/>
          <w:lang w:val="en-US"/>
        </w:rPr>
        <w:t>OR</w:t>
      </w:r>
      <w:r>
        <w:rPr>
          <w:rFonts w:cs="Times New Roman CYR"/>
          <w:szCs w:val="28"/>
        </w:rPr>
        <w:t xml:space="preserve"> </w:t>
      </w:r>
      <w:r>
        <w:rPr>
          <w:rFonts w:cs="Times New Roman CYR"/>
          <w:szCs w:val="28"/>
          <w:lang w:val="en-US"/>
        </w:rPr>
        <w:t>B</w:t>
      </w:r>
      <w:r>
        <w:rPr>
          <w:rFonts w:cs="Times New Roman CYR"/>
          <w:szCs w:val="28"/>
        </w:rPr>
        <w:t xml:space="preserve"> </w:t>
      </w:r>
      <w:r>
        <w:rPr>
          <w:rFonts w:cs="Times New Roman CYR"/>
          <w:szCs w:val="28"/>
          <w:lang w:val="en-US"/>
        </w:rPr>
        <w:t>OR</w:t>
      </w:r>
      <w:r>
        <w:rPr>
          <w:rFonts w:cs="Times New Roman CYR"/>
          <w:szCs w:val="28"/>
        </w:rPr>
        <w:t xml:space="preserve"> </w:t>
      </w:r>
      <w:r>
        <w:rPr>
          <w:rFonts w:cs="Times New Roman CYR"/>
          <w:szCs w:val="28"/>
          <w:lang w:val="en-US"/>
        </w:rPr>
        <w:t>C</w:t>
      </w:r>
      <w:r>
        <w:rPr>
          <w:rFonts w:cs="Times New Roman CYR"/>
          <w:szCs w:val="28"/>
        </w:rPr>
        <w:t xml:space="preserve">, где </w:t>
      </w:r>
      <w:r>
        <w:rPr>
          <w:rFonts w:cs="Times New Roman CYR"/>
          <w:szCs w:val="28"/>
          <w:lang w:val="en-US"/>
        </w:rPr>
        <w:t>A</w:t>
      </w:r>
      <w:r>
        <w:rPr>
          <w:rFonts w:cs="Times New Roman CYR"/>
          <w:szCs w:val="28"/>
        </w:rPr>
        <w:t xml:space="preserve">, </w:t>
      </w:r>
      <w:r>
        <w:rPr>
          <w:rFonts w:cs="Times New Roman CYR"/>
          <w:szCs w:val="28"/>
          <w:lang w:val="en-US"/>
        </w:rPr>
        <w:t>B</w:t>
      </w:r>
      <w:r>
        <w:rPr>
          <w:rFonts w:cs="Times New Roman CYR"/>
          <w:szCs w:val="28"/>
        </w:rPr>
        <w:t xml:space="preserve"> и </w:t>
      </w:r>
      <w:r>
        <w:rPr>
          <w:rFonts w:cs="Times New Roman CYR"/>
          <w:szCs w:val="28"/>
          <w:lang w:val="en-US"/>
        </w:rPr>
        <w:t>C</w:t>
      </w:r>
      <w:r>
        <w:rPr>
          <w:rFonts w:cs="Times New Roman CYR"/>
          <w:szCs w:val="28"/>
        </w:rPr>
        <w:t xml:space="preserve"> </w:t>
      </w:r>
      <w:r w:rsidR="00E4431D">
        <w:rPr>
          <w:rFonts w:cs="Times New Roman CYR"/>
          <w:szCs w:val="28"/>
        </w:rPr>
        <w:t xml:space="preserve">— </w:t>
      </w:r>
      <w:r>
        <w:rPr>
          <w:rFonts w:cs="Times New Roman CYR"/>
          <w:szCs w:val="28"/>
        </w:rPr>
        <w:t xml:space="preserve">некоторые условия. Очевидно, что выражение в целом будет истинно, если хотя бы одно условие будет являться истинным. Большинство </w:t>
      </w:r>
      <w:r w:rsidR="002D7620">
        <w:rPr>
          <w:rFonts w:cs="Times New Roman CYR"/>
          <w:szCs w:val="28"/>
        </w:rPr>
        <w:t>систем управления базами данных</w:t>
      </w:r>
      <w:r>
        <w:rPr>
          <w:rFonts w:cs="Times New Roman CYR"/>
          <w:szCs w:val="28"/>
        </w:rPr>
        <w:t xml:space="preserve"> не производят проверку, в подобных выражениях, остальных условий, если текущее оказывается истинным. Иными словами, при истинности условия </w:t>
      </w:r>
      <w:r>
        <w:rPr>
          <w:rFonts w:cs="Times New Roman CYR"/>
          <w:szCs w:val="28"/>
          <w:lang w:val="en-US"/>
        </w:rPr>
        <w:t>A</w:t>
      </w:r>
      <w:r>
        <w:rPr>
          <w:rFonts w:cs="Times New Roman CYR"/>
          <w:szCs w:val="28"/>
        </w:rPr>
        <w:t xml:space="preserve">, условия </w:t>
      </w:r>
      <w:r>
        <w:rPr>
          <w:rFonts w:cs="Times New Roman CYR"/>
          <w:szCs w:val="28"/>
          <w:lang w:val="en-US"/>
        </w:rPr>
        <w:t>B</w:t>
      </w:r>
      <w:r>
        <w:rPr>
          <w:rFonts w:cs="Times New Roman CYR"/>
          <w:szCs w:val="28"/>
        </w:rPr>
        <w:t xml:space="preserve"> и </w:t>
      </w:r>
      <w:r>
        <w:rPr>
          <w:rFonts w:cs="Times New Roman CYR"/>
          <w:szCs w:val="28"/>
          <w:lang w:val="en-US"/>
        </w:rPr>
        <w:t>C</w:t>
      </w:r>
      <w:r>
        <w:rPr>
          <w:rFonts w:cs="Times New Roman CYR"/>
          <w:szCs w:val="28"/>
        </w:rPr>
        <w:t xml:space="preserve"> проверяться не будут. Поэтому, в таких выражениях, разумно располагать условия в порядке убывания вероятностей их истинности. При использовании логического И (оператор </w:t>
      </w:r>
      <w:r>
        <w:rPr>
          <w:rFonts w:cs="Times New Roman CYR"/>
          <w:szCs w:val="28"/>
          <w:lang w:val="en-US"/>
        </w:rPr>
        <w:t>AND</w:t>
      </w:r>
      <w:r>
        <w:rPr>
          <w:rFonts w:cs="Times New Roman CYR"/>
          <w:szCs w:val="28"/>
        </w:rPr>
        <w:t xml:space="preserve">), наоборот </w:t>
      </w:r>
      <w:r w:rsidR="00E4431D">
        <w:rPr>
          <w:rFonts w:cs="Times New Roman CYR"/>
          <w:szCs w:val="28"/>
        </w:rPr>
        <w:t xml:space="preserve">— </w:t>
      </w:r>
      <w:r>
        <w:rPr>
          <w:rFonts w:cs="Times New Roman CYR"/>
          <w:szCs w:val="28"/>
        </w:rPr>
        <w:t>рекомендуется располагать условия в порядке возрастания вероятностей их истинности.</w:t>
      </w:r>
    </w:p>
    <w:p w14:paraId="381781D6" w14:textId="5D3BEBBC" w:rsidR="00B2634F" w:rsidRDefault="00B2634F" w:rsidP="00B2634F">
      <w:pPr>
        <w:suppressAutoHyphens/>
        <w:spacing w:line="360" w:lineRule="auto"/>
        <w:ind w:firstLine="709"/>
        <w:jc w:val="both"/>
        <w:rPr>
          <w:rFonts w:cs="Times New Roman CYR"/>
          <w:szCs w:val="28"/>
        </w:rPr>
      </w:pPr>
      <w:r>
        <w:rPr>
          <w:rFonts w:cs="Times New Roman CYR"/>
          <w:szCs w:val="28"/>
        </w:rPr>
        <w:t>При использовании группировки, для того чтобы запрос был эффективным, существует только одна рекомендация</w:t>
      </w:r>
      <w:r w:rsidR="00E4431D">
        <w:rPr>
          <w:rFonts w:cs="Times New Roman CYR"/>
          <w:szCs w:val="28"/>
        </w:rPr>
        <w:t xml:space="preserve"> </w:t>
      </w:r>
      <w:r>
        <w:rPr>
          <w:rFonts w:cs="Times New Roman CYR"/>
          <w:szCs w:val="28"/>
        </w:rPr>
        <w:t>необходимо всегда минимизировать число полей для группировки.</w:t>
      </w:r>
    </w:p>
    <w:p w14:paraId="7441F811" w14:textId="0ADCC027" w:rsidR="001F1492" w:rsidRDefault="001F1492" w:rsidP="00BC5E27">
      <w:pPr>
        <w:spacing w:line="360" w:lineRule="auto"/>
        <w:jc w:val="center"/>
      </w:pPr>
      <w:r>
        <w:br w:type="page"/>
      </w:r>
    </w:p>
    <w:p w14:paraId="625871C0" w14:textId="12594720" w:rsidR="00D44DA2" w:rsidRDefault="00D44DA2" w:rsidP="00C67E7D">
      <w:pPr>
        <w:pStyle w:val="1"/>
      </w:pPr>
      <w:bookmarkStart w:id="216" w:name="_Toc106558208"/>
      <w:r>
        <w:lastRenderedPageBreak/>
        <w:t xml:space="preserve">ГЛАВА 2. </w:t>
      </w:r>
      <w:r w:rsidR="00C34B1C" w:rsidRPr="00C34B1C">
        <w:t xml:space="preserve">ТЕОРИТИЧЕСКИЕ СВЕДЕНИЯ ОБ </w:t>
      </w:r>
      <w:r w:rsidR="00C34B1C">
        <w:t>ИНСТРУМЕНТАХ, ИСПОЛЬЗОВАННЫХ ПРИ РАЗРАБОТКЕ ПРОГРАММНОГО ОБЕСПЕЧЕНИЯ</w:t>
      </w:r>
      <w:bookmarkEnd w:id="216"/>
    </w:p>
    <w:p w14:paraId="060A40BD" w14:textId="77777777" w:rsidR="007E5823" w:rsidRPr="007E5823" w:rsidRDefault="007E5823" w:rsidP="007E5823"/>
    <w:p w14:paraId="1A83A041" w14:textId="6A673BB1" w:rsidR="00F6462F" w:rsidRDefault="00F6462F" w:rsidP="00D332B0">
      <w:pPr>
        <w:pStyle w:val="2"/>
        <w:numPr>
          <w:ilvl w:val="1"/>
          <w:numId w:val="5"/>
        </w:numPr>
        <w:spacing w:line="360" w:lineRule="auto"/>
        <w:ind w:left="0" w:firstLine="0"/>
        <w:rPr>
          <w:lang w:val="en-US"/>
        </w:rPr>
      </w:pPr>
      <w:bookmarkStart w:id="217" w:name="_Toc106558209"/>
      <w:r>
        <w:t xml:space="preserve">Описание языка программирования </w:t>
      </w:r>
      <w:r>
        <w:rPr>
          <w:lang w:val="en-US"/>
        </w:rPr>
        <w:t>PHP</w:t>
      </w:r>
      <w:bookmarkEnd w:id="217"/>
    </w:p>
    <w:p w14:paraId="786C8EDE" w14:textId="77777777" w:rsidR="00A03B60" w:rsidRDefault="00E062DC" w:rsidP="00A03B60">
      <w:pPr>
        <w:spacing w:line="360" w:lineRule="auto"/>
        <w:ind w:firstLine="708"/>
        <w:rPr>
          <w:color w:val="212529"/>
          <w:szCs w:val="28"/>
          <w:shd w:val="clear" w:color="auto" w:fill="FFFFFF"/>
        </w:rPr>
      </w:pPr>
      <w:r w:rsidRPr="00A03B60">
        <w:rPr>
          <w:szCs w:val="28"/>
          <w:lang w:val="en-US"/>
        </w:rPr>
        <w:t>PHP</w:t>
      </w:r>
      <w:r w:rsidRPr="00A03B60">
        <w:rPr>
          <w:szCs w:val="28"/>
        </w:rPr>
        <w:t xml:space="preserve"> (</w:t>
      </w:r>
      <w:r w:rsidRPr="00A03B60">
        <w:rPr>
          <w:szCs w:val="28"/>
          <w:lang w:val="en-US"/>
        </w:rPr>
        <w:t>Hypertext</w:t>
      </w:r>
      <w:r w:rsidRPr="00A03B60">
        <w:rPr>
          <w:szCs w:val="28"/>
        </w:rPr>
        <w:t xml:space="preserve"> </w:t>
      </w:r>
      <w:r w:rsidRPr="00A03B60">
        <w:rPr>
          <w:szCs w:val="28"/>
          <w:lang w:val="en-US"/>
        </w:rPr>
        <w:t>Preprocessor</w:t>
      </w:r>
      <w:r w:rsidRPr="00A03B60">
        <w:rPr>
          <w:szCs w:val="28"/>
        </w:rPr>
        <w:t xml:space="preserve">) </w:t>
      </w:r>
      <w:r w:rsidR="00F246DE" w:rsidRPr="00A03B60">
        <w:rPr>
          <w:color w:val="333333"/>
          <w:szCs w:val="28"/>
          <w:shd w:val="clear" w:color="auto" w:fill="FFFFFF"/>
        </w:rPr>
        <w:t xml:space="preserve">— </w:t>
      </w:r>
      <w:r w:rsidRPr="00A03B60">
        <w:rPr>
          <w:szCs w:val="28"/>
        </w:rPr>
        <w:t xml:space="preserve">это </w:t>
      </w:r>
      <w:r w:rsidR="00F246DE" w:rsidRPr="00A03B60">
        <w:rPr>
          <w:szCs w:val="28"/>
        </w:rPr>
        <w:t xml:space="preserve">интерпретируемый </w:t>
      </w:r>
      <w:r w:rsidRPr="00A03B60">
        <w:rPr>
          <w:szCs w:val="28"/>
        </w:rPr>
        <w:t xml:space="preserve">язык программирования общего назначения с открытым исходным кодом. </w:t>
      </w:r>
      <w:r w:rsidRPr="00A03B60">
        <w:rPr>
          <w:szCs w:val="28"/>
          <w:lang w:val="en-US"/>
        </w:rPr>
        <w:t>PHP</w:t>
      </w:r>
      <w:r w:rsidRPr="00A03B60">
        <w:rPr>
          <w:szCs w:val="28"/>
        </w:rPr>
        <w:t xml:space="preserve"> специально сконструирован для веб-разработок и его код может внедряться непосредственно в </w:t>
      </w:r>
      <w:r w:rsidRPr="00A03B60">
        <w:rPr>
          <w:szCs w:val="28"/>
          <w:lang w:val="en-US"/>
        </w:rPr>
        <w:t>HTM</w:t>
      </w:r>
      <w:r w:rsidR="00F246DE" w:rsidRPr="00A03B60">
        <w:rPr>
          <w:szCs w:val="28"/>
          <w:lang w:val="en-US"/>
        </w:rPr>
        <w:t>L</w:t>
      </w:r>
      <w:r w:rsidR="00264F5C" w:rsidRPr="00A03B60">
        <w:rPr>
          <w:szCs w:val="28"/>
        </w:rPr>
        <w:t xml:space="preserve"> </w:t>
      </w:r>
      <w:r w:rsidR="00F246DE" w:rsidRPr="00A03B60">
        <w:rPr>
          <w:szCs w:val="28"/>
        </w:rPr>
        <w:t>[1].</w:t>
      </w:r>
      <w:r w:rsidR="00264F5C" w:rsidRPr="00A03B60">
        <w:rPr>
          <w:szCs w:val="28"/>
        </w:rPr>
        <w:t xml:space="preserve"> </w:t>
      </w:r>
      <w:r w:rsidR="00264F5C" w:rsidRPr="00A03B60">
        <w:rPr>
          <w:color w:val="212529"/>
          <w:szCs w:val="28"/>
          <w:shd w:val="clear" w:color="auto" w:fill="FFFFFF"/>
        </w:rPr>
        <w:t xml:space="preserve">Главная область применения PHP </w:t>
      </w:r>
      <w:r w:rsidR="00264F5C" w:rsidRPr="00A03B60">
        <w:rPr>
          <w:rFonts w:ascii="Arial" w:hAnsi="Arial" w:cs="Arial"/>
          <w:color w:val="333333"/>
          <w:szCs w:val="28"/>
          <w:shd w:val="clear" w:color="auto" w:fill="FFFFFF"/>
        </w:rPr>
        <w:t>— </w:t>
      </w:r>
      <w:r w:rsidR="00E63F95" w:rsidRPr="00A03B60">
        <w:rPr>
          <w:color w:val="212529"/>
          <w:szCs w:val="28"/>
          <w:shd w:val="clear" w:color="auto" w:fill="FFFFFF"/>
        </w:rPr>
        <w:t xml:space="preserve">это написание скриптов, </w:t>
      </w:r>
      <w:r w:rsidR="00264F5C" w:rsidRPr="00A03B60">
        <w:rPr>
          <w:color w:val="212529"/>
          <w:szCs w:val="28"/>
          <w:shd w:val="clear" w:color="auto" w:fill="FFFFFF"/>
        </w:rPr>
        <w:t>которые</w:t>
      </w:r>
      <w:r w:rsidR="00E63F95" w:rsidRPr="00A03B60">
        <w:rPr>
          <w:color w:val="212529"/>
          <w:szCs w:val="28"/>
          <w:shd w:val="clear" w:color="auto" w:fill="FFFFFF"/>
        </w:rPr>
        <w:t xml:space="preserve"> выполняются на веб-сервере</w:t>
      </w:r>
      <w:r w:rsidR="00264F5C" w:rsidRPr="00A03B60">
        <w:rPr>
          <w:color w:val="212529"/>
          <w:szCs w:val="28"/>
          <w:shd w:val="clear" w:color="auto" w:fill="FFFFFF"/>
        </w:rPr>
        <w:t xml:space="preserve">. </w:t>
      </w:r>
    </w:p>
    <w:p w14:paraId="4C11AA5F" w14:textId="0F8E0AC3" w:rsidR="000D10B7" w:rsidRPr="00797BC7" w:rsidRDefault="000D10B7" w:rsidP="00DE530A">
      <w:pPr>
        <w:spacing w:line="360" w:lineRule="auto"/>
        <w:ind w:firstLine="708"/>
        <w:rPr>
          <w:color w:val="212529"/>
          <w:szCs w:val="28"/>
        </w:rPr>
      </w:pPr>
      <w:r w:rsidRPr="00A03B60">
        <w:rPr>
          <w:color w:val="212529"/>
          <w:szCs w:val="28"/>
        </w:rPr>
        <w:t>PHP является веб-ориентированным языком программирования</w:t>
      </w:r>
      <w:r w:rsidR="00BB79C9" w:rsidRPr="00BB79C9">
        <w:rPr>
          <w:color w:val="212529"/>
          <w:szCs w:val="28"/>
        </w:rPr>
        <w:t xml:space="preserve"> </w:t>
      </w:r>
      <w:r w:rsidR="00BB79C9">
        <w:rPr>
          <w:color w:val="212529"/>
          <w:szCs w:val="28"/>
        </w:rPr>
        <w:t>с динамической типизацией</w:t>
      </w:r>
      <w:r w:rsidRPr="00A03B60">
        <w:rPr>
          <w:color w:val="212529"/>
          <w:szCs w:val="28"/>
        </w:rPr>
        <w:t xml:space="preserve">. </w:t>
      </w:r>
      <w:r w:rsidR="002A2352" w:rsidRPr="00A03B60">
        <w:rPr>
          <w:color w:val="212529"/>
          <w:szCs w:val="28"/>
        </w:rPr>
        <w:t>Этот язык программирования</w:t>
      </w:r>
      <w:r w:rsidR="00CA2CC0" w:rsidRPr="00A03B60">
        <w:rPr>
          <w:color w:val="212529"/>
          <w:szCs w:val="28"/>
        </w:rPr>
        <w:t xml:space="preserve"> </w:t>
      </w:r>
      <w:r w:rsidRPr="00A03B60">
        <w:rPr>
          <w:color w:val="212529"/>
          <w:szCs w:val="28"/>
        </w:rPr>
        <w:t>можно сочетать с HTML кодом.</w:t>
      </w:r>
      <w:r w:rsidR="002A2352" w:rsidRPr="00A03B60">
        <w:rPr>
          <w:color w:val="212529"/>
          <w:szCs w:val="28"/>
        </w:rPr>
        <w:t xml:space="preserve"> Как правило, программы, написанные на языке программирования РНР, выполняются</w:t>
      </w:r>
      <w:r w:rsidRPr="00A03B60">
        <w:rPr>
          <w:color w:val="212529"/>
          <w:szCs w:val="28"/>
        </w:rPr>
        <w:t xml:space="preserve"> на </w:t>
      </w:r>
      <w:r w:rsidR="00764E41">
        <w:rPr>
          <w:color w:val="212529"/>
          <w:szCs w:val="28"/>
        </w:rPr>
        <w:t>веб-</w:t>
      </w:r>
      <w:r w:rsidRPr="00A03B60">
        <w:rPr>
          <w:color w:val="212529"/>
          <w:szCs w:val="28"/>
        </w:rPr>
        <w:t>сервере,</w:t>
      </w:r>
      <w:r w:rsidR="002A2352" w:rsidRPr="00A03B60">
        <w:rPr>
          <w:color w:val="212529"/>
          <w:szCs w:val="28"/>
        </w:rPr>
        <w:t xml:space="preserve"> </w:t>
      </w:r>
      <w:r w:rsidRPr="00A03B60">
        <w:rPr>
          <w:color w:val="212529"/>
          <w:szCs w:val="28"/>
        </w:rPr>
        <w:t>а результат</w:t>
      </w:r>
      <w:r w:rsidR="002A2352" w:rsidRPr="00A03B60">
        <w:rPr>
          <w:color w:val="212529"/>
          <w:szCs w:val="28"/>
        </w:rPr>
        <w:t xml:space="preserve"> отправляется браузеру в виде </w:t>
      </w:r>
      <w:r w:rsidR="002A2352" w:rsidRPr="00A03B60">
        <w:rPr>
          <w:color w:val="212529"/>
          <w:szCs w:val="28"/>
          <w:lang w:val="en-US"/>
        </w:rPr>
        <w:t>HTML</w:t>
      </w:r>
      <w:r w:rsidR="002A2352" w:rsidRPr="00A03B60">
        <w:rPr>
          <w:color w:val="212529"/>
          <w:szCs w:val="28"/>
        </w:rPr>
        <w:t xml:space="preserve"> разметки</w:t>
      </w:r>
      <w:r w:rsidRPr="00A03B60">
        <w:rPr>
          <w:color w:val="212529"/>
          <w:szCs w:val="28"/>
        </w:rPr>
        <w:t>.</w:t>
      </w:r>
      <w:r w:rsidR="00BB79C9">
        <w:rPr>
          <w:color w:val="212529"/>
          <w:szCs w:val="28"/>
        </w:rPr>
        <w:t xml:space="preserve"> </w:t>
      </w:r>
      <w:r w:rsidR="00BB79C9">
        <w:t xml:space="preserve">Синтаксис языка программирования </w:t>
      </w:r>
      <w:r w:rsidR="00BB79C9">
        <w:rPr>
          <w:lang w:val="en-US"/>
        </w:rPr>
        <w:t>PHP</w:t>
      </w:r>
      <w:r w:rsidR="00BB79C9">
        <w:t xml:space="preserve"> схож с синтаксисом языка Си. </w:t>
      </w:r>
    </w:p>
    <w:p w14:paraId="3752C043" w14:textId="77777777" w:rsidR="00E63F95" w:rsidRPr="00A03B60" w:rsidRDefault="00E63F95" w:rsidP="00E062DC">
      <w:pPr>
        <w:spacing w:line="360" w:lineRule="auto"/>
        <w:ind w:firstLine="708"/>
        <w:rPr>
          <w:color w:val="212529"/>
          <w:szCs w:val="28"/>
          <w:shd w:val="clear" w:color="auto" w:fill="FFFFFF"/>
        </w:rPr>
      </w:pPr>
      <w:r w:rsidRPr="00A03B60">
        <w:rPr>
          <w:color w:val="212529"/>
          <w:szCs w:val="28"/>
          <w:shd w:val="clear" w:color="auto" w:fill="FFFFFF"/>
        </w:rPr>
        <w:t xml:space="preserve">Основные возможности языка программирования </w:t>
      </w:r>
      <w:r w:rsidRPr="00A03B60">
        <w:rPr>
          <w:color w:val="212529"/>
          <w:szCs w:val="28"/>
          <w:shd w:val="clear" w:color="auto" w:fill="FFFFFF"/>
          <w:lang w:val="en-US"/>
        </w:rPr>
        <w:t>PHP</w:t>
      </w:r>
      <w:r w:rsidRPr="00A03B60">
        <w:rPr>
          <w:color w:val="212529"/>
          <w:szCs w:val="28"/>
          <w:shd w:val="clear" w:color="auto" w:fill="FFFFFF"/>
        </w:rPr>
        <w:t>:</w:t>
      </w:r>
    </w:p>
    <w:p w14:paraId="5364AD73" w14:textId="77777777" w:rsidR="005B2878" w:rsidRDefault="005B2878" w:rsidP="00D332B0">
      <w:pPr>
        <w:pStyle w:val="a8"/>
        <w:numPr>
          <w:ilvl w:val="0"/>
          <w:numId w:val="9"/>
        </w:numPr>
        <w:spacing w:line="360" w:lineRule="auto"/>
      </w:pPr>
      <w:r>
        <w:t>Автоматическое извлечение POST- и GET-параметров, а также переменных окружения веб-сервера в предопределённые массивы;</w:t>
      </w:r>
    </w:p>
    <w:p w14:paraId="585EF31C" w14:textId="77777777" w:rsidR="005B2878" w:rsidRDefault="005B2878" w:rsidP="00D332B0">
      <w:pPr>
        <w:pStyle w:val="a8"/>
        <w:numPr>
          <w:ilvl w:val="0"/>
          <w:numId w:val="9"/>
        </w:numPr>
        <w:spacing w:line="360" w:lineRule="auto"/>
      </w:pPr>
      <w:r>
        <w:t>Взаимодействие с большим количеством различных систем управления базами данных через дополнительные модули (MySQL, MySQLi, SQLite, PostgreSQL, Oracle Database (OCI8), Microsoft SQL Server, Sybase, ODBC, mSQL, IBM DB2, Cloudscape и Apache Derby, Informix, Ovrimos SQL, Lotus Notes, DB++, DBM, dBase, DBX, FrontBase, FilePro, Ingres II, SESAM, Firebird и InterBase, Paradox File Access, MaxDB, интерфейс PDO, Redis);</w:t>
      </w:r>
    </w:p>
    <w:p w14:paraId="4DA16D4F" w14:textId="77777777" w:rsidR="005B2878" w:rsidRDefault="005B2878" w:rsidP="00D332B0">
      <w:pPr>
        <w:pStyle w:val="a8"/>
        <w:numPr>
          <w:ilvl w:val="0"/>
          <w:numId w:val="9"/>
        </w:numPr>
        <w:spacing w:line="360" w:lineRule="auto"/>
      </w:pPr>
      <w:r>
        <w:t>Автоматизированная отправка HTTP-заголовков;</w:t>
      </w:r>
    </w:p>
    <w:p w14:paraId="44EB5E5E" w14:textId="77777777" w:rsidR="005B2878" w:rsidRDefault="005B2878" w:rsidP="00D332B0">
      <w:pPr>
        <w:pStyle w:val="a8"/>
        <w:numPr>
          <w:ilvl w:val="0"/>
          <w:numId w:val="9"/>
        </w:numPr>
        <w:spacing w:line="360" w:lineRule="auto"/>
      </w:pPr>
      <w:r>
        <w:t>Работа с HTTP-авторизацией;</w:t>
      </w:r>
    </w:p>
    <w:p w14:paraId="149020DB" w14:textId="77777777" w:rsidR="005B2878" w:rsidRDefault="005B2878" w:rsidP="00D332B0">
      <w:pPr>
        <w:pStyle w:val="a8"/>
        <w:numPr>
          <w:ilvl w:val="0"/>
          <w:numId w:val="9"/>
        </w:numPr>
        <w:spacing w:line="360" w:lineRule="auto"/>
      </w:pPr>
      <w:r>
        <w:t>Работа с cookies и сессиями;</w:t>
      </w:r>
    </w:p>
    <w:p w14:paraId="784929D4" w14:textId="77777777" w:rsidR="005B2878" w:rsidRDefault="005B2878" w:rsidP="00D332B0">
      <w:pPr>
        <w:pStyle w:val="a8"/>
        <w:numPr>
          <w:ilvl w:val="0"/>
          <w:numId w:val="9"/>
        </w:numPr>
        <w:spacing w:line="360" w:lineRule="auto"/>
      </w:pPr>
      <w:r>
        <w:lastRenderedPageBreak/>
        <w:t>Работа с локальными и удалёнными файлами, сокетами;</w:t>
      </w:r>
    </w:p>
    <w:p w14:paraId="29D693AB" w14:textId="77777777" w:rsidR="005B2878" w:rsidRDefault="005B2878" w:rsidP="00D332B0">
      <w:pPr>
        <w:pStyle w:val="a8"/>
        <w:numPr>
          <w:ilvl w:val="0"/>
          <w:numId w:val="9"/>
        </w:numPr>
        <w:spacing w:line="360" w:lineRule="auto"/>
      </w:pPr>
      <w:r>
        <w:t>Обработка файлов, загружаемых на сервер;</w:t>
      </w:r>
    </w:p>
    <w:p w14:paraId="1A0EC97F" w14:textId="47200FD3" w:rsidR="005B2878" w:rsidRDefault="005B2878" w:rsidP="00D332B0">
      <w:pPr>
        <w:pStyle w:val="a8"/>
        <w:numPr>
          <w:ilvl w:val="0"/>
          <w:numId w:val="9"/>
        </w:numPr>
        <w:spacing w:line="360" w:lineRule="auto"/>
      </w:pPr>
      <w:r>
        <w:t>Создание и работа с API</w:t>
      </w:r>
      <w:r w:rsidR="00B96A97" w:rsidRPr="00B96A97">
        <w:t>;</w:t>
      </w:r>
    </w:p>
    <w:p w14:paraId="4454D571" w14:textId="7970F8DE" w:rsidR="005B2878" w:rsidRDefault="005B2878" w:rsidP="00D332B0">
      <w:pPr>
        <w:pStyle w:val="a8"/>
        <w:numPr>
          <w:ilvl w:val="0"/>
          <w:numId w:val="9"/>
        </w:numPr>
        <w:spacing w:line="360" w:lineRule="auto"/>
      </w:pPr>
      <w:r>
        <w:t>Создание приложение с графическим интерфейсом пользователя при использовании Фреймворка Qt Designer</w:t>
      </w:r>
      <w:r w:rsidR="00B96A97" w:rsidRPr="00B96A97">
        <w:t>;</w:t>
      </w:r>
    </w:p>
    <w:p w14:paraId="632F93EC" w14:textId="011CFF8E" w:rsidR="001B682C" w:rsidRPr="00BB79C9" w:rsidRDefault="005B2878" w:rsidP="00D332B0">
      <w:pPr>
        <w:pStyle w:val="a8"/>
        <w:numPr>
          <w:ilvl w:val="0"/>
          <w:numId w:val="9"/>
        </w:numPr>
        <w:spacing w:line="360" w:lineRule="auto"/>
      </w:pPr>
      <w:r>
        <w:t>Создание консольных приложений</w:t>
      </w:r>
      <w:r w:rsidR="00B96A97">
        <w:rPr>
          <w:lang w:val="en-US"/>
        </w:rPr>
        <w:t>;</w:t>
      </w:r>
    </w:p>
    <w:p w14:paraId="7D0AFA04" w14:textId="4150A9EB" w:rsidR="00966239" w:rsidRPr="00966239" w:rsidRDefault="00BC5E27" w:rsidP="00D332B0">
      <w:pPr>
        <w:pStyle w:val="2"/>
        <w:numPr>
          <w:ilvl w:val="1"/>
          <w:numId w:val="8"/>
        </w:numPr>
        <w:ind w:left="0" w:firstLine="0"/>
      </w:pPr>
      <w:bookmarkStart w:id="218" w:name="_Toc106558210"/>
      <w:r>
        <w:t>Описание инструментов, использованных при разработке программного обеспечения</w:t>
      </w:r>
      <w:r w:rsidR="00966239">
        <w:t xml:space="preserve"> для кеширования работы программных алгоритмов</w:t>
      </w:r>
      <w:bookmarkEnd w:id="218"/>
    </w:p>
    <w:p w14:paraId="3F1A1F17" w14:textId="6736EA08" w:rsidR="00966239" w:rsidRDefault="00966239" w:rsidP="00D332B0">
      <w:pPr>
        <w:pStyle w:val="3"/>
        <w:numPr>
          <w:ilvl w:val="2"/>
          <w:numId w:val="8"/>
        </w:numPr>
        <w:spacing w:line="360" w:lineRule="auto"/>
        <w:ind w:left="708" w:hanging="708"/>
      </w:pPr>
      <w:bookmarkStart w:id="219" w:name="_Toc106558211"/>
      <w:r>
        <w:t xml:space="preserve">Инструмент хранения данных </w:t>
      </w:r>
      <w:r>
        <w:rPr>
          <w:lang w:val="en-US"/>
        </w:rPr>
        <w:t>Radis</w:t>
      </w:r>
      <w:bookmarkEnd w:id="219"/>
    </w:p>
    <w:p w14:paraId="59575BE2" w14:textId="77777777" w:rsidR="00DF53F9" w:rsidRDefault="00AC4E6C" w:rsidP="00207565">
      <w:pPr>
        <w:spacing w:line="360" w:lineRule="auto"/>
        <w:ind w:firstLine="708"/>
      </w:pPr>
      <w:r w:rsidRPr="00AC4E6C">
        <w:rPr>
          <w:lang w:val="en-US"/>
        </w:rPr>
        <w:t>Redis</w:t>
      </w:r>
      <w:r w:rsidRPr="00AC4E6C">
        <w:t xml:space="preserve"> </w:t>
      </w:r>
      <w:r>
        <w:t>(</w:t>
      </w:r>
      <w:r w:rsidRPr="00B313D4">
        <w:t>REmote DIctionary Server</w:t>
      </w:r>
      <w:r>
        <w:t xml:space="preserve">) </w:t>
      </w:r>
      <w:r w:rsidRPr="00AC4E6C">
        <w:t>— это</w:t>
      </w:r>
      <w:r>
        <w:t xml:space="preserve"> нереляционное</w:t>
      </w:r>
      <w:r w:rsidRPr="00AC4E6C">
        <w:t xml:space="preserve"> хранилище структур данных в памяти с открытым исходным кодом (под лицензией </w:t>
      </w:r>
      <w:r w:rsidRPr="00AC4E6C">
        <w:rPr>
          <w:lang w:val="en-US"/>
        </w:rPr>
        <w:t>BSD</w:t>
      </w:r>
      <w:r w:rsidRPr="00AC4E6C">
        <w:t>)</w:t>
      </w:r>
      <w:r>
        <w:t xml:space="preserve">. </w:t>
      </w:r>
    </w:p>
    <w:p w14:paraId="7318DD38" w14:textId="4CF7FF93" w:rsidR="00DF53F9" w:rsidRDefault="00AC4E6C" w:rsidP="00DF53F9">
      <w:pPr>
        <w:spacing w:line="360" w:lineRule="auto"/>
        <w:ind w:firstLine="708"/>
      </w:pPr>
      <w:r w:rsidRPr="00AC4E6C">
        <w:rPr>
          <w:lang w:val="en-US"/>
        </w:rPr>
        <w:t>Redis</w:t>
      </w:r>
      <w:r w:rsidRPr="00AC4E6C">
        <w:t xml:space="preserve"> предоставляет </w:t>
      </w:r>
      <w:r w:rsidR="009B11E6">
        <w:t xml:space="preserve">такие </w:t>
      </w:r>
      <w:r w:rsidRPr="00AC4E6C">
        <w:t>структуры данных</w:t>
      </w:r>
      <w:r w:rsidR="009B11E6">
        <w:t xml:space="preserve"> как</w:t>
      </w:r>
      <w:r w:rsidRPr="00AC4E6C">
        <w:t xml:space="preserve"> строки, хэши, списки, наборы, отсортированные наборы с запросами диапазона.</w:t>
      </w:r>
      <w:r w:rsidR="009B11E6">
        <w:t xml:space="preserve"> </w:t>
      </w:r>
      <w:r w:rsidR="009B11E6" w:rsidRPr="009B11E6">
        <w:t>С этими структурами данных можно выполнять атомарные операции, такие как добавление к строке, увеличение значения в хэше, добавление элемента в список, вычисление пересечения, объединения и разности множеств, или получение элемента с наивысшим рейтингом в отсортированном наборе</w:t>
      </w:r>
      <w:r w:rsidR="001C75B4">
        <w:t xml:space="preserve"> </w:t>
      </w:r>
      <w:r w:rsidR="007B3514" w:rsidRPr="007B3514">
        <w:t>[</w:t>
      </w:r>
      <w:r w:rsidR="007B3514" w:rsidRPr="00A359D8">
        <w:t>2</w:t>
      </w:r>
      <w:r w:rsidR="007B3514" w:rsidRPr="007B3514">
        <w:t>]</w:t>
      </w:r>
      <w:r w:rsidR="009B11E6" w:rsidRPr="009B11E6">
        <w:t>.</w:t>
      </w:r>
      <w:r w:rsidR="009B11E6" w:rsidRPr="00DF53F9">
        <w:t xml:space="preserve"> </w:t>
      </w:r>
    </w:p>
    <w:p w14:paraId="40BD31D0" w14:textId="6114800B" w:rsidR="00B313D4" w:rsidRDefault="009B11E6" w:rsidP="001C75B4">
      <w:pPr>
        <w:spacing w:line="360" w:lineRule="auto"/>
        <w:ind w:firstLine="708"/>
      </w:pPr>
      <w:r w:rsidRPr="00DF53F9">
        <w:t>Для достижения максимальной производительности Redis работает с набором данных в оперативной памяти. В зависимости от варианта использования</w:t>
      </w:r>
      <w:r w:rsidR="00DF53F9">
        <w:t>,</w:t>
      </w:r>
      <w:r w:rsidRPr="00DF53F9">
        <w:t xml:space="preserve"> Redis может </w:t>
      </w:r>
      <w:r w:rsidR="00DF53F9">
        <w:t xml:space="preserve">периодически </w:t>
      </w:r>
      <w:r w:rsidRPr="00DF53F9">
        <w:t xml:space="preserve">сохранять </w:t>
      </w:r>
      <w:r w:rsidR="00DF53F9">
        <w:t xml:space="preserve">данные </w:t>
      </w:r>
      <w:r w:rsidRPr="00DF53F9">
        <w:t>на постоянн</w:t>
      </w:r>
      <w:r w:rsidR="00DF53F9">
        <w:t>ое</w:t>
      </w:r>
      <w:r w:rsidRPr="00DF53F9">
        <w:t xml:space="preserve"> запоминающие устройств</w:t>
      </w:r>
      <w:r w:rsidR="00DF53F9">
        <w:t>о</w:t>
      </w:r>
      <w:r w:rsidRPr="00DF53F9">
        <w:t>.</w:t>
      </w:r>
      <w:r w:rsidR="00DF53F9">
        <w:t xml:space="preserve"> </w:t>
      </w:r>
    </w:p>
    <w:p w14:paraId="3B5C6662" w14:textId="1D09527A" w:rsidR="00DF53F9" w:rsidRPr="00842616" w:rsidRDefault="00842616" w:rsidP="00DF53F9">
      <w:pPr>
        <w:spacing w:line="360" w:lineRule="auto"/>
        <w:ind w:firstLine="708"/>
      </w:pPr>
      <w:r>
        <w:rPr>
          <w:lang w:val="en-US"/>
        </w:rPr>
        <w:t>Radis</w:t>
      </w:r>
      <w:r>
        <w:t xml:space="preserve"> может быть установлен на такие операционные системы, как</w:t>
      </w:r>
      <w:r w:rsidRPr="00842616">
        <w:t xml:space="preserve">: </w:t>
      </w:r>
      <w:r>
        <w:rPr>
          <w:lang w:val="en-US"/>
        </w:rPr>
        <w:t>Linux</w:t>
      </w:r>
      <w:r w:rsidRPr="00842616">
        <w:t xml:space="preserve">, </w:t>
      </w:r>
      <w:r>
        <w:rPr>
          <w:lang w:val="en-US"/>
        </w:rPr>
        <w:t>Windows</w:t>
      </w:r>
      <w:r w:rsidRPr="00842616">
        <w:t xml:space="preserve">, </w:t>
      </w:r>
      <w:r>
        <w:rPr>
          <w:lang w:val="en-US"/>
        </w:rPr>
        <w:t>macOS</w:t>
      </w:r>
      <w:r w:rsidRPr="00842616">
        <w:t>.</w:t>
      </w:r>
    </w:p>
    <w:p w14:paraId="331FA0B7" w14:textId="6BCA6687" w:rsidR="00B313D4" w:rsidRDefault="00B313D4" w:rsidP="00B313D4">
      <w:r>
        <w:t xml:space="preserve">Отличие </w:t>
      </w:r>
      <w:r>
        <w:rPr>
          <w:lang w:val="en-US"/>
        </w:rPr>
        <w:t>Radis</w:t>
      </w:r>
      <w:r>
        <w:t xml:space="preserve"> от реляционных СУБД</w:t>
      </w:r>
      <w:r w:rsidRPr="00B313D4">
        <w:t>:</w:t>
      </w:r>
    </w:p>
    <w:p w14:paraId="658D7E0C" w14:textId="345381D4" w:rsidR="00B313D4" w:rsidRPr="00B313D4" w:rsidRDefault="00B313D4" w:rsidP="00D332B0">
      <w:pPr>
        <w:pStyle w:val="a8"/>
        <w:numPr>
          <w:ilvl w:val="0"/>
          <w:numId w:val="10"/>
        </w:numPr>
        <w:spacing w:line="360" w:lineRule="auto"/>
      </w:pPr>
      <w:r>
        <w:t xml:space="preserve">Данные хранятся в оперативной памяти. Благодаря этому </w:t>
      </w:r>
      <w:r>
        <w:rPr>
          <w:lang w:val="en-US"/>
        </w:rPr>
        <w:t>Radis</w:t>
      </w:r>
      <w:r>
        <w:t xml:space="preserve"> выигрывает в производительности у реляционных СУБД</w:t>
      </w:r>
      <w:r w:rsidRPr="00B313D4">
        <w:t>;</w:t>
      </w:r>
    </w:p>
    <w:p w14:paraId="00296EAD" w14:textId="2D0C4B80" w:rsidR="00B313D4" w:rsidRPr="00B313D4" w:rsidRDefault="00AB6E24" w:rsidP="00D332B0">
      <w:pPr>
        <w:pStyle w:val="a8"/>
        <w:numPr>
          <w:ilvl w:val="0"/>
          <w:numId w:val="10"/>
        </w:numPr>
        <w:spacing w:line="360" w:lineRule="auto"/>
      </w:pPr>
      <w:r>
        <w:t xml:space="preserve">Отсутствует язык </w:t>
      </w:r>
      <w:r>
        <w:rPr>
          <w:lang w:val="en-US"/>
        </w:rPr>
        <w:t>SQL</w:t>
      </w:r>
      <w:r w:rsidR="00B313D4" w:rsidRPr="00B313D4">
        <w:t>;</w:t>
      </w:r>
    </w:p>
    <w:p w14:paraId="6044139B" w14:textId="58F4D5AE" w:rsidR="00B313D4" w:rsidRPr="00AB6E24" w:rsidRDefault="001C75B4" w:rsidP="00D332B0">
      <w:pPr>
        <w:pStyle w:val="a8"/>
        <w:numPr>
          <w:ilvl w:val="0"/>
          <w:numId w:val="10"/>
        </w:numPr>
        <w:spacing w:line="360" w:lineRule="auto"/>
      </w:pPr>
      <w:r>
        <w:lastRenderedPageBreak/>
        <w:t>Данные хранятся не в виде таблиц, а в виде строк, списков, хешей, множеств, в том числе отсортированных.</w:t>
      </w:r>
    </w:p>
    <w:p w14:paraId="70331858" w14:textId="52B3EFDC" w:rsidR="00AB6E24" w:rsidRPr="00AB6E24" w:rsidRDefault="00AB6E24" w:rsidP="00AB6E24">
      <w:pPr>
        <w:spacing w:line="360" w:lineRule="auto"/>
      </w:pPr>
      <w:r>
        <w:t xml:space="preserve">В роли чего можно использовать </w:t>
      </w:r>
      <w:r>
        <w:rPr>
          <w:lang w:val="en-US"/>
        </w:rPr>
        <w:t>Radis</w:t>
      </w:r>
      <w:r w:rsidRPr="00AB6E24">
        <w:t>:</w:t>
      </w:r>
    </w:p>
    <w:p w14:paraId="52ABA090" w14:textId="3358985B" w:rsidR="00AB6E24" w:rsidRDefault="00AB6E24" w:rsidP="00D332B0">
      <w:pPr>
        <w:pStyle w:val="a8"/>
        <w:numPr>
          <w:ilvl w:val="0"/>
          <w:numId w:val="11"/>
        </w:numPr>
        <w:spacing w:line="360" w:lineRule="auto"/>
      </w:pPr>
      <w:r>
        <w:t>Как хранилище пользовательских сессий;</w:t>
      </w:r>
    </w:p>
    <w:p w14:paraId="12E5A788" w14:textId="6C10DE86" w:rsidR="00AB6E24" w:rsidRDefault="00AB6E24" w:rsidP="00D332B0">
      <w:pPr>
        <w:pStyle w:val="a8"/>
        <w:numPr>
          <w:ilvl w:val="0"/>
          <w:numId w:val="11"/>
        </w:numPr>
        <w:spacing w:line="360" w:lineRule="auto"/>
      </w:pPr>
      <w:r>
        <w:t>Как брокер сообщений;</w:t>
      </w:r>
    </w:p>
    <w:p w14:paraId="0F58B7F1" w14:textId="4CD3D2EB" w:rsidR="00AB6E24" w:rsidRDefault="00AB6E24" w:rsidP="00D332B0">
      <w:pPr>
        <w:pStyle w:val="a8"/>
        <w:numPr>
          <w:ilvl w:val="0"/>
          <w:numId w:val="11"/>
        </w:numPr>
        <w:spacing w:line="360" w:lineRule="auto"/>
      </w:pPr>
      <w:r>
        <w:t>Как СУБД для небольших приложений, блогов;</w:t>
      </w:r>
    </w:p>
    <w:p w14:paraId="5995607B" w14:textId="174C6AFA" w:rsidR="00AB6E24" w:rsidRDefault="00AB6E24" w:rsidP="00D332B0">
      <w:pPr>
        <w:pStyle w:val="a8"/>
        <w:numPr>
          <w:ilvl w:val="0"/>
          <w:numId w:val="11"/>
        </w:numPr>
        <w:spacing w:line="360" w:lineRule="auto"/>
      </w:pPr>
      <w:r>
        <w:t xml:space="preserve">Для кэширования данных из основного хранилища, что значительно снижает нагрузку на реляционную базу данных. В качестве инструмента для кеширования </w:t>
      </w:r>
      <w:r>
        <w:rPr>
          <w:lang w:val="en-US"/>
        </w:rPr>
        <w:t>Radis</w:t>
      </w:r>
      <w:r>
        <w:t xml:space="preserve"> будет использован при разработке программного обеспечения для кеширования программных алгоритмов в рамках текущей работы;</w:t>
      </w:r>
    </w:p>
    <w:p w14:paraId="11F2D819" w14:textId="09ADCFB1" w:rsidR="00AB6E24" w:rsidRDefault="001455F9" w:rsidP="00D332B0">
      <w:pPr>
        <w:pStyle w:val="a8"/>
        <w:numPr>
          <w:ilvl w:val="0"/>
          <w:numId w:val="11"/>
        </w:numPr>
        <w:spacing w:line="360" w:lineRule="auto"/>
      </w:pPr>
      <w:r>
        <w:t>Д</w:t>
      </w:r>
      <w:r w:rsidR="00AB6E24">
        <w:t>ля хранения «быстрых» данных — когда важны скорость и критичны задержки передачи (аналитика и анализ данных, финансовые и торговые сервисы).</w:t>
      </w:r>
    </w:p>
    <w:p w14:paraId="6C056F36" w14:textId="2F4F6913" w:rsidR="00842616" w:rsidRDefault="00842616" w:rsidP="00842616">
      <w:pPr>
        <w:spacing w:line="360" w:lineRule="auto"/>
      </w:pPr>
      <w:r>
        <w:t xml:space="preserve">Основные команды для управления данными в </w:t>
      </w:r>
      <w:r>
        <w:rPr>
          <w:lang w:val="en-US"/>
        </w:rPr>
        <w:t>Radis</w:t>
      </w:r>
      <w:r w:rsidRPr="00842616">
        <w:t>:</w:t>
      </w:r>
    </w:p>
    <w:p w14:paraId="147ED173" w14:textId="35F803AB" w:rsidR="00842616" w:rsidRPr="00842616" w:rsidRDefault="00842616" w:rsidP="00D332B0">
      <w:pPr>
        <w:pStyle w:val="a8"/>
        <w:numPr>
          <w:ilvl w:val="0"/>
          <w:numId w:val="12"/>
        </w:numPr>
        <w:shd w:val="clear" w:color="auto" w:fill="FFFFFF" w:themeFill="background1"/>
        <w:spacing w:line="360" w:lineRule="auto"/>
        <w:rPr>
          <w:color w:val="000000"/>
          <w:szCs w:val="28"/>
          <w:shd w:val="clear" w:color="auto" w:fill="FFFFFF"/>
        </w:rPr>
      </w:pPr>
      <w:r w:rsidRPr="00842616">
        <w:rPr>
          <w:color w:val="000000"/>
          <w:szCs w:val="28"/>
          <w:bdr w:val="none" w:sz="0" w:space="0" w:color="auto" w:frame="1"/>
          <w:shd w:val="clear" w:color="auto" w:fill="FFFFFF" w:themeFill="background1"/>
        </w:rPr>
        <w:t>HSET</w:t>
      </w:r>
      <w:r w:rsidRPr="00842616">
        <w:rPr>
          <w:color w:val="000000"/>
          <w:szCs w:val="28"/>
          <w:shd w:val="clear" w:color="auto" w:fill="FFFFFF"/>
        </w:rPr>
        <w:t> — сохраняет значение по ключу;</w:t>
      </w:r>
    </w:p>
    <w:p w14:paraId="0C1BAAAD" w14:textId="0771F6EF" w:rsidR="00842616" w:rsidRPr="00842616" w:rsidRDefault="00842616" w:rsidP="00D332B0">
      <w:pPr>
        <w:pStyle w:val="a8"/>
        <w:numPr>
          <w:ilvl w:val="0"/>
          <w:numId w:val="12"/>
        </w:numPr>
        <w:shd w:val="clear" w:color="auto" w:fill="FFFFFF" w:themeFill="background1"/>
        <w:spacing w:line="360" w:lineRule="auto"/>
        <w:rPr>
          <w:color w:val="000000"/>
          <w:szCs w:val="28"/>
          <w:shd w:val="clear" w:color="auto" w:fill="FFFFFF"/>
        </w:rPr>
      </w:pPr>
      <w:r w:rsidRPr="00842616">
        <w:rPr>
          <w:color w:val="000000"/>
          <w:szCs w:val="28"/>
          <w:bdr w:val="none" w:sz="0" w:space="0" w:color="auto" w:frame="1"/>
          <w:shd w:val="clear" w:color="auto" w:fill="FFFFFF" w:themeFill="background1"/>
        </w:rPr>
        <w:t>HGET</w:t>
      </w:r>
      <w:r w:rsidRPr="00842616">
        <w:rPr>
          <w:color w:val="000000"/>
          <w:szCs w:val="28"/>
          <w:shd w:val="clear" w:color="auto" w:fill="FFFFFF"/>
        </w:rPr>
        <w:t> — получение значения по ключу (для определённого поля);</w:t>
      </w:r>
    </w:p>
    <w:p w14:paraId="10C600EF" w14:textId="0D2B22FC" w:rsidR="00842616" w:rsidRPr="00842616" w:rsidRDefault="00842616" w:rsidP="00D332B0">
      <w:pPr>
        <w:pStyle w:val="a8"/>
        <w:numPr>
          <w:ilvl w:val="0"/>
          <w:numId w:val="12"/>
        </w:numPr>
        <w:shd w:val="clear" w:color="auto" w:fill="FFFFFF" w:themeFill="background1"/>
        <w:spacing w:line="360" w:lineRule="auto"/>
        <w:rPr>
          <w:color w:val="000000"/>
          <w:szCs w:val="28"/>
          <w:shd w:val="clear" w:color="auto" w:fill="FFFFFF"/>
        </w:rPr>
      </w:pPr>
      <w:r w:rsidRPr="00842616">
        <w:rPr>
          <w:color w:val="000000"/>
          <w:szCs w:val="28"/>
          <w:bdr w:val="none" w:sz="0" w:space="0" w:color="auto" w:frame="1"/>
          <w:shd w:val="clear" w:color="auto" w:fill="FFFFFF" w:themeFill="background1"/>
        </w:rPr>
        <w:t>HGETALL</w:t>
      </w:r>
      <w:r w:rsidRPr="00842616">
        <w:rPr>
          <w:color w:val="000000"/>
          <w:szCs w:val="28"/>
          <w:shd w:val="clear" w:color="auto" w:fill="FFFFFF"/>
        </w:rPr>
        <w:t> — получение всех пар «ключ-значение»;</w:t>
      </w:r>
    </w:p>
    <w:p w14:paraId="159A5DA9" w14:textId="77777777" w:rsidR="007B3514" w:rsidRPr="007B3514" w:rsidRDefault="00842616" w:rsidP="00D332B0">
      <w:pPr>
        <w:pStyle w:val="a8"/>
        <w:numPr>
          <w:ilvl w:val="0"/>
          <w:numId w:val="12"/>
        </w:numPr>
        <w:shd w:val="clear" w:color="auto" w:fill="FFFFFF" w:themeFill="background1"/>
        <w:spacing w:line="360" w:lineRule="auto"/>
        <w:rPr>
          <w:szCs w:val="28"/>
        </w:rPr>
      </w:pPr>
      <w:r w:rsidRPr="00842616">
        <w:rPr>
          <w:color w:val="000000"/>
          <w:szCs w:val="28"/>
          <w:bdr w:val="none" w:sz="0" w:space="0" w:color="auto" w:frame="1"/>
          <w:shd w:val="clear" w:color="auto" w:fill="FFFFFF" w:themeFill="background1"/>
        </w:rPr>
        <w:t>HKEYS</w:t>
      </w:r>
      <w:r w:rsidRPr="00842616">
        <w:rPr>
          <w:color w:val="000000"/>
          <w:szCs w:val="28"/>
          <w:shd w:val="clear" w:color="auto" w:fill="FFFFFF"/>
        </w:rPr>
        <w:t> и </w:t>
      </w:r>
      <w:r w:rsidRPr="00842616">
        <w:rPr>
          <w:color w:val="000000"/>
          <w:szCs w:val="28"/>
          <w:bdr w:val="none" w:sz="0" w:space="0" w:color="auto" w:frame="1"/>
          <w:shd w:val="clear" w:color="auto" w:fill="FFFFFF" w:themeFill="background1"/>
        </w:rPr>
        <w:t>HVALS</w:t>
      </w:r>
      <w:r w:rsidRPr="00842616">
        <w:rPr>
          <w:color w:val="000000"/>
          <w:szCs w:val="28"/>
          <w:shd w:val="clear" w:color="auto" w:fill="FFFFFF"/>
        </w:rPr>
        <w:t> — получение всех ключей и соответствующих им значений.</w:t>
      </w:r>
    </w:p>
    <w:p w14:paraId="5C337B83" w14:textId="3306DFDC" w:rsidR="00014E2D" w:rsidRDefault="00842616" w:rsidP="007B3514">
      <w:pPr>
        <w:shd w:val="clear" w:color="auto" w:fill="FFFFFF" w:themeFill="background1"/>
        <w:spacing w:line="360" w:lineRule="auto"/>
        <w:rPr>
          <w:color w:val="000000"/>
          <w:szCs w:val="28"/>
          <w:shd w:val="clear" w:color="auto" w:fill="FFFFFF"/>
        </w:rPr>
      </w:pPr>
      <w:r w:rsidRPr="007B3514">
        <w:rPr>
          <w:color w:val="000000"/>
          <w:szCs w:val="28"/>
          <w:shd w:val="clear" w:color="auto" w:fill="FFFFFF"/>
        </w:rPr>
        <w:t>С помощью подобных команд можно управлять данными непосредственно из командной строки операционной системы,</w:t>
      </w:r>
      <w:r w:rsidR="007B3514" w:rsidRPr="007B3514">
        <w:rPr>
          <w:color w:val="000000"/>
          <w:szCs w:val="28"/>
          <w:shd w:val="clear" w:color="auto" w:fill="FFFFFF"/>
        </w:rPr>
        <w:t xml:space="preserve"> что используется крайне редко. </w:t>
      </w:r>
      <w:r w:rsidR="007B3514">
        <w:rPr>
          <w:color w:val="000000"/>
          <w:szCs w:val="28"/>
          <w:shd w:val="clear" w:color="auto" w:fill="FFFFFF"/>
        </w:rPr>
        <w:t xml:space="preserve">Зачастую, манипуляции с данными происходят с помощью языков программирования, для который существуют готовые библиотеки, позволяющие взаимодействовать с </w:t>
      </w:r>
      <w:r w:rsidR="007B3514">
        <w:rPr>
          <w:color w:val="000000"/>
          <w:szCs w:val="28"/>
          <w:shd w:val="clear" w:color="auto" w:fill="FFFFFF"/>
          <w:lang w:val="en-US"/>
        </w:rPr>
        <w:t>Radis</w:t>
      </w:r>
      <w:r w:rsidR="007B3514" w:rsidRPr="007B3514">
        <w:rPr>
          <w:color w:val="000000"/>
          <w:szCs w:val="28"/>
          <w:shd w:val="clear" w:color="auto" w:fill="FFFFFF"/>
        </w:rPr>
        <w:t xml:space="preserve">. </w:t>
      </w:r>
    </w:p>
    <w:p w14:paraId="08EC66F8" w14:textId="2B894A66" w:rsidR="00842616" w:rsidRPr="00014E2D" w:rsidRDefault="007B3514" w:rsidP="00014E2D">
      <w:pPr>
        <w:shd w:val="clear" w:color="auto" w:fill="FFFFFF" w:themeFill="background1"/>
        <w:spacing w:line="360" w:lineRule="auto"/>
        <w:ind w:firstLine="708"/>
        <w:rPr>
          <w:szCs w:val="28"/>
        </w:rPr>
      </w:pPr>
      <w:r>
        <w:rPr>
          <w:color w:val="000000"/>
          <w:szCs w:val="28"/>
          <w:shd w:val="clear" w:color="auto" w:fill="FFFFFF"/>
        </w:rPr>
        <w:t xml:space="preserve">Язык программирования </w:t>
      </w:r>
      <w:r>
        <w:rPr>
          <w:color w:val="000000"/>
          <w:szCs w:val="28"/>
          <w:shd w:val="clear" w:color="auto" w:fill="FFFFFF"/>
          <w:lang w:val="en-US"/>
        </w:rPr>
        <w:t>PHP</w:t>
      </w:r>
      <w:r>
        <w:rPr>
          <w:color w:val="000000"/>
          <w:szCs w:val="28"/>
          <w:shd w:val="clear" w:color="auto" w:fill="FFFFFF"/>
        </w:rPr>
        <w:t xml:space="preserve"> </w:t>
      </w:r>
      <w:r w:rsidR="00014E2D">
        <w:rPr>
          <w:color w:val="000000"/>
          <w:szCs w:val="28"/>
          <w:shd w:val="clear" w:color="auto" w:fill="FFFFFF"/>
        </w:rPr>
        <w:t xml:space="preserve">имеет встроенные средства для взаимодействия с </w:t>
      </w:r>
      <w:r w:rsidR="00014E2D">
        <w:rPr>
          <w:color w:val="000000"/>
          <w:szCs w:val="28"/>
          <w:shd w:val="clear" w:color="auto" w:fill="FFFFFF"/>
          <w:lang w:val="en-US"/>
        </w:rPr>
        <w:t>Radis</w:t>
      </w:r>
      <w:r w:rsidR="00014E2D" w:rsidRPr="00014E2D">
        <w:rPr>
          <w:color w:val="000000"/>
          <w:szCs w:val="28"/>
          <w:shd w:val="clear" w:color="auto" w:fill="FFFFFF"/>
        </w:rPr>
        <w:t xml:space="preserve"> </w:t>
      </w:r>
      <w:r w:rsidR="00014E2D">
        <w:rPr>
          <w:color w:val="000000"/>
          <w:szCs w:val="28"/>
          <w:shd w:val="clear" w:color="auto" w:fill="FFFFFF"/>
        </w:rPr>
        <w:t>и не требует установки сторонних библиотек.</w:t>
      </w:r>
      <w:r>
        <w:rPr>
          <w:color w:val="000000"/>
          <w:szCs w:val="28"/>
          <w:shd w:val="clear" w:color="auto" w:fill="FFFFFF"/>
        </w:rPr>
        <w:t xml:space="preserve"> </w:t>
      </w:r>
      <w:r w:rsidR="001C75B4">
        <w:rPr>
          <w:color w:val="000000"/>
          <w:szCs w:val="28"/>
          <w:shd w:val="clear" w:color="auto" w:fill="FFFFFF"/>
        </w:rPr>
        <w:t xml:space="preserve">В рамках выпускной квалификационной работы </w:t>
      </w:r>
      <w:r w:rsidR="001C75B4">
        <w:rPr>
          <w:color w:val="000000"/>
          <w:szCs w:val="28"/>
          <w:shd w:val="clear" w:color="auto" w:fill="FFFFFF"/>
          <w:lang w:val="en-US"/>
        </w:rPr>
        <w:t>Radis</w:t>
      </w:r>
      <w:r w:rsidR="001C75B4">
        <w:rPr>
          <w:color w:val="000000"/>
          <w:szCs w:val="28"/>
          <w:shd w:val="clear" w:color="auto" w:fill="FFFFFF"/>
        </w:rPr>
        <w:t xml:space="preserve"> использовался при </w:t>
      </w:r>
      <w:r w:rsidR="001C75B4">
        <w:rPr>
          <w:color w:val="000000"/>
          <w:szCs w:val="28"/>
          <w:shd w:val="clear" w:color="auto" w:fill="FFFFFF"/>
        </w:rPr>
        <w:lastRenderedPageBreak/>
        <w:t>разработке программного обеспечения для кеширования результаты работы программных алгоритмов.</w:t>
      </w:r>
      <w:r w:rsidR="00014E2D">
        <w:rPr>
          <w:color w:val="000000"/>
          <w:szCs w:val="28"/>
          <w:shd w:val="clear" w:color="auto" w:fill="FFFFFF"/>
        </w:rPr>
        <w:t xml:space="preserve"> </w:t>
      </w:r>
    </w:p>
    <w:p w14:paraId="5070E58D" w14:textId="0932F9AB" w:rsidR="00966239" w:rsidRPr="00C34B1C" w:rsidRDefault="00BC5E27" w:rsidP="00D332B0">
      <w:pPr>
        <w:pStyle w:val="2"/>
        <w:numPr>
          <w:ilvl w:val="1"/>
          <w:numId w:val="8"/>
        </w:numPr>
        <w:ind w:left="0" w:firstLine="0"/>
      </w:pPr>
      <w:bookmarkStart w:id="220" w:name="_Toc106558212"/>
      <w:r>
        <w:t xml:space="preserve">Инструменты, использованные при разработке программного обеспечения </w:t>
      </w:r>
      <w:r w:rsidR="00966239">
        <w:t xml:space="preserve">для обмена сообщениями по протоколу </w:t>
      </w:r>
      <w:r w:rsidR="00966239">
        <w:rPr>
          <w:lang w:val="en-US"/>
        </w:rPr>
        <w:t>AMQP</w:t>
      </w:r>
      <w:bookmarkEnd w:id="220"/>
    </w:p>
    <w:p w14:paraId="132FE86F" w14:textId="04118F87" w:rsidR="004E0D16" w:rsidRDefault="00966239" w:rsidP="00D332B0">
      <w:pPr>
        <w:pStyle w:val="3"/>
        <w:numPr>
          <w:ilvl w:val="2"/>
          <w:numId w:val="8"/>
        </w:numPr>
        <w:ind w:left="0" w:firstLine="0"/>
        <w:rPr>
          <w:lang w:val="en-US"/>
        </w:rPr>
      </w:pPr>
      <w:bookmarkStart w:id="221" w:name="_Toc106558213"/>
      <w:r>
        <w:t xml:space="preserve">Описание протокола обмена сообщениями </w:t>
      </w:r>
      <w:r>
        <w:rPr>
          <w:lang w:val="en-US"/>
        </w:rPr>
        <w:t>AMQP</w:t>
      </w:r>
      <w:bookmarkEnd w:id="221"/>
    </w:p>
    <w:p w14:paraId="4AC5336E" w14:textId="77777777" w:rsidR="001E6002" w:rsidRDefault="001E6002" w:rsidP="001E6002"/>
    <w:p w14:paraId="6806625F" w14:textId="77777777" w:rsidR="00D34610" w:rsidRDefault="001E6002" w:rsidP="00A93B8D">
      <w:pPr>
        <w:spacing w:line="360" w:lineRule="auto"/>
        <w:ind w:firstLine="708"/>
      </w:pPr>
      <w:r w:rsidRPr="001E6002">
        <w:t>AMQP (Advanced Message Queuing Protocol) — открытый протокол прикладного уровня для передачи сообщений между компонентами системы. Основная идея состоит в том, что отдельные подсистемы (или независимые приложения) могут обмениваться произвольным образом сообщениями через AMQP-брокер, который осуществляет маршрутизацию, возможно гарантирует доставку, распределение потоков данных, подписку на нужные типы сообщений</w:t>
      </w:r>
      <w:r w:rsidR="00551854" w:rsidRPr="00551854">
        <w:t xml:space="preserve"> </w:t>
      </w:r>
      <w:r w:rsidRPr="001E6002">
        <w:t>[</w:t>
      </w:r>
      <w:r w:rsidRPr="00551854">
        <w:t>3</w:t>
      </w:r>
      <w:r w:rsidRPr="001E6002">
        <w:t>]</w:t>
      </w:r>
      <w:r w:rsidRPr="001E6002">
        <w:t>.</w:t>
      </w:r>
      <w:r w:rsidR="00320D21" w:rsidRPr="00320D21">
        <w:t xml:space="preserve"> </w:t>
      </w:r>
    </w:p>
    <w:p w14:paraId="4BD284C6" w14:textId="6511696D" w:rsidR="00A93B8D" w:rsidRPr="00D34610" w:rsidRDefault="00320D21" w:rsidP="00A93B8D">
      <w:pPr>
        <w:spacing w:line="360" w:lineRule="auto"/>
        <w:ind w:firstLine="708"/>
      </w:pPr>
      <w:r w:rsidRPr="00320D21">
        <w:t>AMQP обеспечивает взаимодействие между клиентами и брокерами (промежуточным ПО для обмена сообщениями). Он создан для того, чтобы путем стандартизации сообщений предоставить возможность широкому кругу различных приложений и систем работать вместе независимо от их внутренней структуры.</w:t>
      </w:r>
      <w:r w:rsidR="00D34610" w:rsidRPr="00D34610">
        <w:t>[4]</w:t>
      </w:r>
    </w:p>
    <w:p w14:paraId="3B7FFC51" w14:textId="2131F676" w:rsidR="00320D21" w:rsidRPr="00320D21" w:rsidRDefault="00320D21" w:rsidP="00320D21">
      <w:pPr>
        <w:spacing w:line="360" w:lineRule="auto"/>
        <w:ind w:firstLine="708"/>
      </w:pPr>
      <w:r>
        <w:t xml:space="preserve">Протокол </w:t>
      </w:r>
      <w:r w:rsidRPr="00320D21">
        <w:rPr>
          <w:lang w:val="en-US"/>
        </w:rPr>
        <w:t>AMQP</w:t>
      </w:r>
      <w:r w:rsidRPr="00320D21">
        <w:t xml:space="preserve"> обеспечивает:</w:t>
      </w:r>
    </w:p>
    <w:p w14:paraId="37FF770F" w14:textId="4EC5C175" w:rsidR="00320D21" w:rsidRPr="00320D21" w:rsidRDefault="00320D21" w:rsidP="00D332B0">
      <w:pPr>
        <w:pStyle w:val="a8"/>
        <w:numPr>
          <w:ilvl w:val="0"/>
          <w:numId w:val="13"/>
        </w:numPr>
        <w:spacing w:line="360" w:lineRule="auto"/>
      </w:pPr>
      <w:r w:rsidRPr="00320D21">
        <w:t>Надежность доставки сообщений</w:t>
      </w:r>
      <w:r>
        <w:rPr>
          <w:lang w:val="en-US"/>
        </w:rPr>
        <w:t>;</w:t>
      </w:r>
    </w:p>
    <w:p w14:paraId="5E8746CD" w14:textId="139B83D7" w:rsidR="00320D21" w:rsidRPr="00320D21" w:rsidRDefault="00320D21" w:rsidP="00D332B0">
      <w:pPr>
        <w:pStyle w:val="a8"/>
        <w:numPr>
          <w:ilvl w:val="0"/>
          <w:numId w:val="13"/>
        </w:numPr>
        <w:spacing w:line="360" w:lineRule="auto"/>
      </w:pPr>
      <w:r w:rsidRPr="00320D21">
        <w:t>Высокую скорость доставки сообщений</w:t>
      </w:r>
      <w:r>
        <w:rPr>
          <w:lang w:val="en-US"/>
        </w:rPr>
        <w:t>;</w:t>
      </w:r>
    </w:p>
    <w:p w14:paraId="5394685B" w14:textId="1A2F9D87" w:rsidR="00320D21" w:rsidRPr="00143FD0" w:rsidRDefault="00320D21" w:rsidP="00D332B0">
      <w:pPr>
        <w:pStyle w:val="a8"/>
        <w:numPr>
          <w:ilvl w:val="0"/>
          <w:numId w:val="13"/>
        </w:numPr>
        <w:spacing w:line="360" w:lineRule="auto"/>
      </w:pPr>
      <w:r w:rsidRPr="00320D21">
        <w:t>Подтверждение приема сообщений</w:t>
      </w:r>
      <w:r>
        <w:rPr>
          <w:lang w:val="en-US"/>
        </w:rPr>
        <w:t>.</w:t>
      </w:r>
    </w:p>
    <w:p w14:paraId="0E1910B2" w14:textId="7B1CA6BD" w:rsidR="00320D21" w:rsidRDefault="00320D21" w:rsidP="00320D21">
      <w:pPr>
        <w:spacing w:line="360" w:lineRule="auto"/>
        <w:ind w:firstLine="708"/>
      </w:pPr>
      <w:r>
        <w:t>Протокол AMQP подходит для:</w:t>
      </w:r>
    </w:p>
    <w:p w14:paraId="72A23768" w14:textId="77777777" w:rsidR="00320D21" w:rsidRDefault="00320D21" w:rsidP="00D332B0">
      <w:pPr>
        <w:pStyle w:val="a8"/>
        <w:numPr>
          <w:ilvl w:val="0"/>
          <w:numId w:val="14"/>
        </w:numPr>
        <w:spacing w:line="360" w:lineRule="auto"/>
      </w:pPr>
      <w:r>
        <w:t>Мониторинга и совместного использования обновлений.</w:t>
      </w:r>
    </w:p>
    <w:p w14:paraId="54347A34" w14:textId="77777777" w:rsidR="00320D21" w:rsidRDefault="00320D21" w:rsidP="00D332B0">
      <w:pPr>
        <w:pStyle w:val="a8"/>
        <w:numPr>
          <w:ilvl w:val="0"/>
          <w:numId w:val="14"/>
        </w:numPr>
        <w:spacing w:line="360" w:lineRule="auto"/>
      </w:pPr>
      <w:r>
        <w:t>Настройки взаимодействия между разными системами.</w:t>
      </w:r>
    </w:p>
    <w:p w14:paraId="7C410C9B" w14:textId="77777777" w:rsidR="00320D21" w:rsidRDefault="00320D21" w:rsidP="00D332B0">
      <w:pPr>
        <w:pStyle w:val="a8"/>
        <w:numPr>
          <w:ilvl w:val="0"/>
          <w:numId w:val="14"/>
        </w:numPr>
        <w:spacing w:line="360" w:lineRule="auto"/>
      </w:pPr>
      <w:r>
        <w:t>Обеспечения быстрой реакции сервера на запросы и передачи трудоемких задач для последующей обработки.</w:t>
      </w:r>
    </w:p>
    <w:p w14:paraId="668D8FD7" w14:textId="77777777" w:rsidR="00320D21" w:rsidRDefault="00320D21" w:rsidP="00D332B0">
      <w:pPr>
        <w:pStyle w:val="a8"/>
        <w:numPr>
          <w:ilvl w:val="0"/>
          <w:numId w:val="14"/>
        </w:numPr>
        <w:spacing w:line="360" w:lineRule="auto"/>
      </w:pPr>
      <w:r>
        <w:t>Распространения сообщений нескольким получателям.</w:t>
      </w:r>
    </w:p>
    <w:p w14:paraId="5FD41CEC" w14:textId="77777777" w:rsidR="00320D21" w:rsidRDefault="00320D21" w:rsidP="00D332B0">
      <w:pPr>
        <w:pStyle w:val="a8"/>
        <w:numPr>
          <w:ilvl w:val="0"/>
          <w:numId w:val="14"/>
        </w:numPr>
        <w:spacing w:line="360" w:lineRule="auto"/>
      </w:pPr>
      <w:r>
        <w:lastRenderedPageBreak/>
        <w:t>Подключения офлайн клиентов для дальнейшего извлечения данных.</w:t>
      </w:r>
    </w:p>
    <w:p w14:paraId="67666033" w14:textId="77777777" w:rsidR="00320D21" w:rsidRDefault="00320D21" w:rsidP="00D332B0">
      <w:pPr>
        <w:pStyle w:val="a8"/>
        <w:numPr>
          <w:ilvl w:val="0"/>
          <w:numId w:val="14"/>
        </w:numPr>
        <w:spacing w:line="360" w:lineRule="auto"/>
      </w:pPr>
      <w:r>
        <w:t>Обеспечения асинхронной функциональности системы.</w:t>
      </w:r>
    </w:p>
    <w:p w14:paraId="323F7998" w14:textId="5D8575E4" w:rsidR="00320D21" w:rsidRPr="00320D21" w:rsidRDefault="00320D21" w:rsidP="00D332B0">
      <w:pPr>
        <w:pStyle w:val="a8"/>
        <w:numPr>
          <w:ilvl w:val="0"/>
          <w:numId w:val="14"/>
        </w:numPr>
        <w:spacing w:line="360" w:lineRule="auto"/>
      </w:pPr>
      <w:r>
        <w:t>Повышения надежности и бесперебойной работы приложений.</w:t>
      </w:r>
    </w:p>
    <w:p w14:paraId="55D49724" w14:textId="2859E73A" w:rsidR="004E681B" w:rsidRDefault="004E681B" w:rsidP="000D76CA">
      <w:pPr>
        <w:spacing w:line="360" w:lineRule="auto"/>
        <w:ind w:firstLine="432"/>
      </w:pPr>
      <w:r>
        <w:t>AMQP основан на трех понятиях:</w:t>
      </w:r>
    </w:p>
    <w:p w14:paraId="1C0853F8" w14:textId="60E28784" w:rsidR="00935BF2" w:rsidRDefault="00935BF2" w:rsidP="00D332B0">
      <w:pPr>
        <w:pStyle w:val="a8"/>
        <w:numPr>
          <w:ilvl w:val="0"/>
          <w:numId w:val="15"/>
        </w:numPr>
        <w:spacing w:line="360" w:lineRule="auto"/>
      </w:pPr>
      <w:r w:rsidRPr="00935BF2">
        <w:t>Брокер – это приложение, реализующее модель AMQP, которое принимает соединения клиентов для маршрутизации сообщений</w:t>
      </w:r>
      <w:r w:rsidRPr="00935BF2">
        <w:t>.</w:t>
      </w:r>
    </w:p>
    <w:p w14:paraId="57B73258" w14:textId="77777777" w:rsidR="004E681B" w:rsidRDefault="004E681B" w:rsidP="00D332B0">
      <w:pPr>
        <w:pStyle w:val="a8"/>
        <w:numPr>
          <w:ilvl w:val="0"/>
          <w:numId w:val="15"/>
        </w:numPr>
        <w:spacing w:line="360" w:lineRule="auto"/>
      </w:pPr>
      <w:r>
        <w:t>Сообщение (message) — единица передаваемых данных, основная его часть (содержание) никак не интерпретируется сервером, к сообщению могут быть прицеплены структурированные заголовки.</w:t>
      </w:r>
    </w:p>
    <w:p w14:paraId="2A1333E2" w14:textId="77777777" w:rsidR="004E681B" w:rsidRDefault="004E681B" w:rsidP="00D332B0">
      <w:pPr>
        <w:pStyle w:val="a8"/>
        <w:numPr>
          <w:ilvl w:val="0"/>
          <w:numId w:val="15"/>
        </w:numPr>
        <w:spacing w:line="360" w:lineRule="auto"/>
      </w:pPr>
      <w:r>
        <w:t>Точка обмена (exchange) — в нее отправляются сообщения. Точка обмена распределяет сообщения в одну или несколько очередей. При этом в точке обмена сообщения не хранятся. Точки обмена бывают трех типов: fanout — сообщение передается во все прицепленные к ней очереди; direct — сообщение передается в очередь с именем, совпадающим с ключом маршрутизации (routing key) (ключ маршрутизации указывается при отправке сообщения); topic — нечто среднее между fanout и exchange, сообщение передается в очереди, для которых совпадает маска на ключ маршрутизации, например, app.notification.sms.* — в очередь будут доставлены все сообщения, отправленные с ключами, начинающимися на app.notification.sms.</w:t>
      </w:r>
    </w:p>
    <w:p w14:paraId="25345873" w14:textId="21EECF75" w:rsidR="00A93B8D" w:rsidRDefault="004E681B" w:rsidP="00D332B0">
      <w:pPr>
        <w:pStyle w:val="a8"/>
        <w:numPr>
          <w:ilvl w:val="0"/>
          <w:numId w:val="15"/>
        </w:numPr>
        <w:spacing w:line="360" w:lineRule="auto"/>
      </w:pPr>
      <w:r>
        <w:t>Очередь (queue) — здесь хранятся сообщения до тех пор, пока не будет забраны клиентом. Клиент всегда забирает сообщения из одной или нескольких очередей.</w:t>
      </w:r>
    </w:p>
    <w:p w14:paraId="0EF3EA3C" w14:textId="19DF4228" w:rsidR="00373338" w:rsidRPr="00373338" w:rsidRDefault="00373338" w:rsidP="00373338">
      <w:pPr>
        <w:spacing w:line="360" w:lineRule="auto"/>
        <w:rPr>
          <w:lang w:val="en-US"/>
        </w:rPr>
      </w:pPr>
      <w:r>
        <w:rPr>
          <w:lang w:val="en-US"/>
        </w:rPr>
        <w:t xml:space="preserve"> </w:t>
      </w:r>
    </w:p>
    <w:p w14:paraId="5F2B28E2" w14:textId="2FB31DEA" w:rsidR="00CB4615" w:rsidRDefault="004E0D16" w:rsidP="00D332B0">
      <w:pPr>
        <w:pStyle w:val="3"/>
        <w:numPr>
          <w:ilvl w:val="2"/>
          <w:numId w:val="8"/>
        </w:numPr>
        <w:sectPr w:rsidR="00CB4615">
          <w:pgSz w:w="11906" w:h="16838"/>
          <w:pgMar w:top="1134" w:right="850" w:bottom="1134" w:left="1701" w:header="708" w:footer="708" w:gutter="0"/>
          <w:cols w:space="708"/>
          <w:docGrid w:linePitch="360"/>
        </w:sectPr>
      </w:pPr>
      <w:bookmarkStart w:id="222" w:name="_Toc106558214"/>
      <w:r>
        <w:t xml:space="preserve">Описание брокера сообщений </w:t>
      </w:r>
      <w:r>
        <w:rPr>
          <w:lang w:val="en-US"/>
        </w:rPr>
        <w:t>RabbitMQ</w:t>
      </w:r>
      <w:bookmarkEnd w:id="222"/>
    </w:p>
    <w:p w14:paraId="29B90248" w14:textId="31C86A69" w:rsidR="000C39E2" w:rsidRDefault="000C39E2" w:rsidP="000C39E2">
      <w:pPr>
        <w:pStyle w:val="1"/>
        <w:rPr>
          <w:caps w:val="0"/>
        </w:rPr>
      </w:pPr>
      <w:bookmarkStart w:id="223" w:name="_Toc106558215"/>
      <w:r w:rsidRPr="000C39E2">
        <w:rPr>
          <w:caps w:val="0"/>
        </w:rPr>
        <w:lastRenderedPageBreak/>
        <w:t>ГЛАВА 3. РАЗРАБОТКА ПРОГРАММНОГО ОБЕСПЕЧЕНИЯ</w:t>
      </w:r>
      <w:bookmarkEnd w:id="223"/>
    </w:p>
    <w:p w14:paraId="762528DE" w14:textId="7F395F75" w:rsidR="000C39E2" w:rsidRDefault="00D74210" w:rsidP="00D74210">
      <w:r w:rsidRPr="00CF0681">
        <w:t>.</w:t>
      </w:r>
    </w:p>
    <w:p w14:paraId="74C473EC" w14:textId="594DADD6" w:rsidR="000C39E2" w:rsidRDefault="000C39E2" w:rsidP="00D332B0">
      <w:pPr>
        <w:pStyle w:val="2"/>
        <w:numPr>
          <w:ilvl w:val="1"/>
          <w:numId w:val="6"/>
        </w:numPr>
        <w:ind w:left="0" w:hanging="21"/>
      </w:pPr>
      <w:bookmarkStart w:id="224" w:name="_Toc106558216"/>
      <w:r>
        <w:t xml:space="preserve">Разработка </w:t>
      </w:r>
      <w:r w:rsidR="002C4B0E">
        <w:t>программного обеспечения</w:t>
      </w:r>
      <w:r>
        <w:t xml:space="preserve"> для кеширования работы программных алгоритмов</w:t>
      </w:r>
      <w:bookmarkEnd w:id="224"/>
    </w:p>
    <w:p w14:paraId="6FCBED47" w14:textId="25C6F222" w:rsidR="008054AF" w:rsidRPr="008054AF" w:rsidRDefault="00D74210" w:rsidP="00D332B0">
      <w:pPr>
        <w:pStyle w:val="2"/>
        <w:numPr>
          <w:ilvl w:val="2"/>
          <w:numId w:val="6"/>
        </w:numPr>
        <w:ind w:left="0" w:hanging="21"/>
      </w:pPr>
      <w:bookmarkStart w:id="225" w:name="_Toc106558217"/>
      <w:r w:rsidRPr="00B813CB">
        <w:t xml:space="preserve">Постановка задачи по разработке </w:t>
      </w:r>
      <w:r>
        <w:t xml:space="preserve">программного обеспечения </w:t>
      </w:r>
      <w:r w:rsidRPr="00B813CB">
        <w:t>для кеширования работы программных алгоритмов</w:t>
      </w:r>
      <w:bookmarkEnd w:id="225"/>
    </w:p>
    <w:p w14:paraId="32EB8BE7" w14:textId="3E0C2A52" w:rsidR="002C4B0E" w:rsidRPr="002C4B0E" w:rsidRDefault="00BC5E27" w:rsidP="00D332B0">
      <w:pPr>
        <w:pStyle w:val="3"/>
        <w:numPr>
          <w:ilvl w:val="2"/>
          <w:numId w:val="6"/>
        </w:numPr>
        <w:ind w:left="0" w:hanging="21"/>
      </w:pPr>
      <w:bookmarkStart w:id="226" w:name="_Toc106558218"/>
      <w:r>
        <w:t>Описание архитектуры программного обеспечения для кеширования работы программных алгоритмов</w:t>
      </w:r>
      <w:bookmarkEnd w:id="226"/>
    </w:p>
    <w:p w14:paraId="0277B68C" w14:textId="6326462E" w:rsidR="00BC5E27" w:rsidRPr="00BC5E27" w:rsidRDefault="002C4B0E" w:rsidP="00D332B0">
      <w:pPr>
        <w:pStyle w:val="3"/>
        <w:numPr>
          <w:ilvl w:val="2"/>
          <w:numId w:val="6"/>
        </w:numPr>
        <w:ind w:left="0" w:hanging="21"/>
      </w:pPr>
      <w:bookmarkStart w:id="227" w:name="_Toc106558219"/>
      <w:r>
        <w:t>Разработка программного обеспечения</w:t>
      </w:r>
      <w:bookmarkEnd w:id="227"/>
    </w:p>
    <w:p w14:paraId="15AE2F61" w14:textId="5F77FF22" w:rsidR="008054AF" w:rsidRDefault="000C39E2" w:rsidP="00D332B0">
      <w:pPr>
        <w:pStyle w:val="2"/>
        <w:numPr>
          <w:ilvl w:val="1"/>
          <w:numId w:val="6"/>
        </w:numPr>
        <w:ind w:left="0" w:hanging="21"/>
      </w:pPr>
      <w:bookmarkStart w:id="228" w:name="_Toc106558220"/>
      <w:r>
        <w:t xml:space="preserve">Разработка </w:t>
      </w:r>
      <w:r w:rsidR="002C4B0E">
        <w:t>программного обеспечения</w:t>
      </w:r>
      <w:r>
        <w:t xml:space="preserve"> для обмена сообщениями по протоколу AMQP</w:t>
      </w:r>
      <w:bookmarkEnd w:id="228"/>
    </w:p>
    <w:p w14:paraId="533E21E6" w14:textId="44EAB68A" w:rsidR="008054AF" w:rsidRPr="00BC5E27" w:rsidRDefault="008054AF" w:rsidP="00D332B0">
      <w:pPr>
        <w:pStyle w:val="2"/>
        <w:numPr>
          <w:ilvl w:val="2"/>
          <w:numId w:val="6"/>
        </w:numPr>
        <w:ind w:left="0" w:hanging="21"/>
      </w:pPr>
      <w:bookmarkStart w:id="229" w:name="_Toc106558221"/>
      <w:r w:rsidRPr="000F7855">
        <w:t>Постановка задачи по разработке программного обеспечения для обмена сообщениями по протоколу AMQP</w:t>
      </w:r>
      <w:bookmarkEnd w:id="229"/>
    </w:p>
    <w:p w14:paraId="468CD1C0" w14:textId="428C35D4" w:rsidR="00E92AB3" w:rsidRPr="00C34B1C" w:rsidRDefault="002D0122" w:rsidP="00D332B0">
      <w:pPr>
        <w:pStyle w:val="3"/>
        <w:numPr>
          <w:ilvl w:val="2"/>
          <w:numId w:val="6"/>
        </w:numPr>
        <w:ind w:left="0" w:hanging="21"/>
      </w:pPr>
      <w:bookmarkStart w:id="230" w:name="_Toc106558222"/>
      <w:r>
        <w:t xml:space="preserve">Описание архитектуры программного обеспечения для обмена сообщениями по протоколу </w:t>
      </w:r>
      <w:r>
        <w:rPr>
          <w:lang w:val="en-US"/>
        </w:rPr>
        <w:t>AMQP</w:t>
      </w:r>
      <w:bookmarkEnd w:id="230"/>
    </w:p>
    <w:p w14:paraId="43FC2538" w14:textId="51596667" w:rsidR="002D0122" w:rsidRDefault="002C4B0E" w:rsidP="00D332B0">
      <w:pPr>
        <w:pStyle w:val="3"/>
        <w:numPr>
          <w:ilvl w:val="2"/>
          <w:numId w:val="6"/>
        </w:numPr>
        <w:ind w:left="0" w:hanging="21"/>
      </w:pPr>
      <w:bookmarkStart w:id="231" w:name="_Toc106558223"/>
      <w:r>
        <w:t>Разработка программного обеспечения</w:t>
      </w:r>
      <w:bookmarkEnd w:id="231"/>
    </w:p>
    <w:p w14:paraId="267D1FBA" w14:textId="302F0AB7" w:rsidR="000B7DA1" w:rsidRPr="004D35E6" w:rsidRDefault="004D35E6" w:rsidP="00823105">
      <w:pPr>
        <w:pStyle w:val="2"/>
        <w:sectPr w:rsidR="000B7DA1" w:rsidRPr="004D35E6">
          <w:pgSz w:w="11906" w:h="16838"/>
          <w:pgMar w:top="1134" w:right="850" w:bottom="1134" w:left="1701" w:header="708" w:footer="708" w:gutter="0"/>
          <w:cols w:space="708"/>
          <w:docGrid w:linePitch="360"/>
        </w:sectPr>
      </w:pPr>
      <w:bookmarkStart w:id="232" w:name="_Toc106558224"/>
      <w:r>
        <w:t>3.3.   Результат использования разработанного программного обеспечения</w:t>
      </w:r>
      <w:bookmarkEnd w:id="232"/>
    </w:p>
    <w:p w14:paraId="430695FB" w14:textId="7155322E" w:rsidR="00E92AB3" w:rsidRDefault="008B6A53" w:rsidP="00E92AB3">
      <w:pPr>
        <w:pStyle w:val="1"/>
      </w:pPr>
      <w:bookmarkStart w:id="233" w:name="_Toc106558225"/>
      <w:r>
        <w:rPr>
          <w:caps w:val="0"/>
        </w:rPr>
        <w:lastRenderedPageBreak/>
        <w:t>ЗАКЛЮЧЕНИЕ</w:t>
      </w:r>
      <w:bookmarkEnd w:id="233"/>
    </w:p>
    <w:p w14:paraId="707FD11C" w14:textId="77777777" w:rsidR="00E92AB3" w:rsidRDefault="00E92AB3">
      <w:pPr>
        <w:rPr>
          <w:rFonts w:eastAsiaTheme="majorEastAsia" w:cstheme="majorBidi"/>
          <w:b/>
          <w:caps/>
          <w:color w:val="000000" w:themeColor="text1"/>
          <w:szCs w:val="32"/>
        </w:rPr>
      </w:pPr>
      <w:r>
        <w:br w:type="page"/>
      </w:r>
    </w:p>
    <w:p w14:paraId="3DCF49FA" w14:textId="2BC48EAE" w:rsidR="00E92AB3" w:rsidRDefault="008B6A53" w:rsidP="00E92AB3">
      <w:pPr>
        <w:pStyle w:val="1"/>
        <w:rPr>
          <w:caps w:val="0"/>
        </w:rPr>
      </w:pPr>
      <w:bookmarkStart w:id="234" w:name="_Toc106558226"/>
      <w:r>
        <w:rPr>
          <w:caps w:val="0"/>
        </w:rPr>
        <w:lastRenderedPageBreak/>
        <w:t>СПИСОК ИСПОЛЬЗУЕМОЙ ЛИТЕРАТУРЫ</w:t>
      </w:r>
      <w:bookmarkEnd w:id="234"/>
    </w:p>
    <w:p w14:paraId="41437D0B" w14:textId="15F074E0" w:rsidR="00A359D8" w:rsidRPr="00A359D8" w:rsidRDefault="00D332B0" w:rsidP="00D332B0">
      <w:pPr>
        <w:pStyle w:val="a8"/>
        <w:numPr>
          <w:ilvl w:val="0"/>
          <w:numId w:val="7"/>
        </w:numPr>
      </w:pPr>
      <w:hyperlink r:id="rId15" w:history="1">
        <w:r w:rsidR="00A359D8" w:rsidRPr="0073096E">
          <w:rPr>
            <w:rStyle w:val="a9"/>
            <w:lang w:val="en-US"/>
          </w:rPr>
          <w:t>https</w:t>
        </w:r>
        <w:r w:rsidR="00A359D8" w:rsidRPr="0073096E">
          <w:rPr>
            <w:rStyle w:val="a9"/>
          </w:rPr>
          <w:t>://</w:t>
        </w:r>
        <w:r w:rsidR="00A359D8" w:rsidRPr="0073096E">
          <w:rPr>
            <w:rStyle w:val="a9"/>
            <w:lang w:val="en-US"/>
          </w:rPr>
          <w:t>www</w:t>
        </w:r>
        <w:r w:rsidR="00A359D8" w:rsidRPr="0073096E">
          <w:rPr>
            <w:rStyle w:val="a9"/>
          </w:rPr>
          <w:t>.</w:t>
        </w:r>
        <w:r w:rsidR="00A359D8" w:rsidRPr="0073096E">
          <w:rPr>
            <w:rStyle w:val="a9"/>
            <w:lang w:val="en-US"/>
          </w:rPr>
          <w:t>php</w:t>
        </w:r>
        <w:r w:rsidR="00A359D8" w:rsidRPr="0073096E">
          <w:rPr>
            <w:rStyle w:val="a9"/>
          </w:rPr>
          <w:t>.</w:t>
        </w:r>
        <w:r w:rsidR="00A359D8" w:rsidRPr="0073096E">
          <w:rPr>
            <w:rStyle w:val="a9"/>
            <w:lang w:val="en-US"/>
          </w:rPr>
          <w:t>net</w:t>
        </w:r>
        <w:r w:rsidR="00A359D8" w:rsidRPr="0073096E">
          <w:rPr>
            <w:rStyle w:val="a9"/>
          </w:rPr>
          <w:t>/</w:t>
        </w:r>
        <w:r w:rsidR="00A359D8" w:rsidRPr="0073096E">
          <w:rPr>
            <w:rStyle w:val="a9"/>
            <w:lang w:val="en-US"/>
          </w:rPr>
          <w:t>manual</w:t>
        </w:r>
        <w:r w:rsidR="00A359D8" w:rsidRPr="0073096E">
          <w:rPr>
            <w:rStyle w:val="a9"/>
          </w:rPr>
          <w:t>/</w:t>
        </w:r>
        <w:r w:rsidR="00A359D8" w:rsidRPr="0073096E">
          <w:rPr>
            <w:rStyle w:val="a9"/>
            <w:lang w:val="en-US"/>
          </w:rPr>
          <w:t>ru</w:t>
        </w:r>
        <w:r w:rsidR="00A359D8" w:rsidRPr="0073096E">
          <w:rPr>
            <w:rStyle w:val="a9"/>
          </w:rPr>
          <w:t>/</w:t>
        </w:r>
        <w:r w:rsidR="00A359D8" w:rsidRPr="0073096E">
          <w:rPr>
            <w:rStyle w:val="a9"/>
            <w:lang w:val="en-US"/>
          </w:rPr>
          <w:t>intro</w:t>
        </w:r>
        <w:r w:rsidR="00A359D8" w:rsidRPr="0073096E">
          <w:rPr>
            <w:rStyle w:val="a9"/>
          </w:rPr>
          <w:t>-</w:t>
        </w:r>
        <w:r w:rsidR="00A359D8" w:rsidRPr="0073096E">
          <w:rPr>
            <w:rStyle w:val="a9"/>
            <w:lang w:val="en-US"/>
          </w:rPr>
          <w:t>whatis</w:t>
        </w:r>
        <w:r w:rsidR="00A359D8" w:rsidRPr="0073096E">
          <w:rPr>
            <w:rStyle w:val="a9"/>
          </w:rPr>
          <w:t>.</w:t>
        </w:r>
        <w:r w:rsidR="00A359D8" w:rsidRPr="0073096E">
          <w:rPr>
            <w:rStyle w:val="a9"/>
            <w:lang w:val="en-US"/>
          </w:rPr>
          <w:t>php</w:t>
        </w:r>
      </w:hyperlink>
    </w:p>
    <w:p w14:paraId="16043673" w14:textId="4CAC959F" w:rsidR="00207565" w:rsidRDefault="00322240" w:rsidP="00D332B0">
      <w:pPr>
        <w:pStyle w:val="a8"/>
        <w:numPr>
          <w:ilvl w:val="0"/>
          <w:numId w:val="7"/>
        </w:numPr>
      </w:pPr>
      <w:hyperlink r:id="rId16" w:history="1">
        <w:r w:rsidRPr="003075E3">
          <w:rPr>
            <w:rStyle w:val="a9"/>
          </w:rPr>
          <w:t>https://redis.io/docs/about/</w:t>
        </w:r>
      </w:hyperlink>
      <w:r w:rsidR="00A359D8" w:rsidRPr="00A359D8">
        <w:t xml:space="preserve"> </w:t>
      </w:r>
    </w:p>
    <w:p w14:paraId="4BFF22C9" w14:textId="1BBD8715" w:rsidR="00322240" w:rsidRDefault="00322240" w:rsidP="00D332B0">
      <w:pPr>
        <w:pStyle w:val="a8"/>
        <w:numPr>
          <w:ilvl w:val="0"/>
          <w:numId w:val="7"/>
        </w:numPr>
      </w:pPr>
      <w:hyperlink r:id="rId17" w:history="1">
        <w:r w:rsidRPr="003075E3">
          <w:rPr>
            <w:rStyle w:val="a9"/>
          </w:rPr>
          <w:t>https://ru.wikipedia.org/wiki/AMQP</w:t>
        </w:r>
      </w:hyperlink>
    </w:p>
    <w:p w14:paraId="324E9934" w14:textId="0088C0ED" w:rsidR="00322240" w:rsidRDefault="007335DF" w:rsidP="00D332B0">
      <w:pPr>
        <w:pStyle w:val="a8"/>
        <w:numPr>
          <w:ilvl w:val="0"/>
          <w:numId w:val="7"/>
        </w:numPr>
      </w:pPr>
      <w:hyperlink r:id="rId18" w:history="1">
        <w:r w:rsidRPr="003075E3">
          <w:rPr>
            <w:rStyle w:val="a9"/>
          </w:rPr>
          <w:t>https://www.8host.com/blog/kratkij-obzor-protokola-amqp/</w:t>
        </w:r>
      </w:hyperlink>
    </w:p>
    <w:p w14:paraId="5C23D74C" w14:textId="77777777" w:rsidR="007335DF" w:rsidRDefault="007335DF" w:rsidP="00D332B0">
      <w:pPr>
        <w:pStyle w:val="a8"/>
        <w:numPr>
          <w:ilvl w:val="0"/>
          <w:numId w:val="7"/>
        </w:numPr>
      </w:pPr>
    </w:p>
    <w:p w14:paraId="1F37AE92" w14:textId="75248B62" w:rsidR="00E92AB3" w:rsidRPr="00A359D8" w:rsidRDefault="00E92AB3" w:rsidP="00D332B0">
      <w:pPr>
        <w:pStyle w:val="a8"/>
        <w:numPr>
          <w:ilvl w:val="0"/>
          <w:numId w:val="7"/>
        </w:numPr>
      </w:pPr>
      <w:r>
        <w:br w:type="page"/>
      </w:r>
    </w:p>
    <w:p w14:paraId="312C855D" w14:textId="123A284A" w:rsidR="00E92AB3" w:rsidRPr="00E92AB3" w:rsidRDefault="00794966" w:rsidP="00794966">
      <w:pPr>
        <w:pStyle w:val="1"/>
        <w:spacing w:line="360" w:lineRule="auto"/>
      </w:pPr>
      <w:bookmarkStart w:id="235" w:name="_Toc106558227"/>
      <w:r>
        <w:rPr>
          <w:rFonts w:cs="Times New Roman"/>
          <w:szCs w:val="28"/>
        </w:rPr>
        <w:lastRenderedPageBreak/>
        <w:t>ПРИЛОЖЕНИЕ</w:t>
      </w:r>
      <w:bookmarkEnd w:id="235"/>
    </w:p>
    <w:sectPr w:rsidR="00E92AB3" w:rsidRPr="00E92AB3">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Игорь" w:date="2022-06-19T19:21:00Z" w:initials="И">
    <w:p w14:paraId="20176033" w14:textId="039AB38E" w:rsidR="00A81541" w:rsidRDefault="00A81541">
      <w:pPr>
        <w:pStyle w:val="af"/>
      </w:pPr>
      <w:r>
        <w:rPr>
          <w:rStyle w:val="ae"/>
        </w:rPr>
        <w:annotationRef/>
      </w:r>
      <w:r>
        <w:t>Не забыть заменить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1760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9F5A9" w16cex:dateUtc="2022-06-19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176033" w16cid:durableId="2659F5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89CBD" w14:textId="77777777" w:rsidR="00D332B0" w:rsidRDefault="00D332B0" w:rsidP="00CC76AB">
      <w:pPr>
        <w:spacing w:after="0" w:line="240" w:lineRule="auto"/>
      </w:pPr>
      <w:r>
        <w:separator/>
      </w:r>
    </w:p>
  </w:endnote>
  <w:endnote w:type="continuationSeparator" w:id="0">
    <w:p w14:paraId="7E956BF6" w14:textId="77777777" w:rsidR="00D332B0" w:rsidRDefault="00D332B0"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CYR">
    <w:panose1 w:val="02020603050405020304"/>
    <w:charset w:val="CC"/>
    <w:family w:val="roman"/>
    <w:pitch w:val="variable"/>
    <w:sig w:usb0="00000201" w:usb1="00000000" w:usb2="00000000" w:usb3="00000000" w:csb0="00000004"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auto"/>
    <w:pitch w:val="default"/>
    <w:sig w:usb0="A00002AF" w:usb1="500078FB" w:usb2="00000000" w:usb3="00000000" w:csb0="6000009F" w:csb1="DFD70000"/>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default"/>
  </w:font>
  <w:font w:name="Kokila">
    <w:panose1 w:val="01010601010101010101"/>
    <w:charset w:val="01"/>
    <w:family w:val="auto"/>
    <w:pitch w:val="variable"/>
    <w:sig w:usb0="00008000" w:usb1="00000000" w:usb2="00000000" w:usb3="00000000" w:csb0="00000000"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D85A4" w14:textId="77777777" w:rsidR="00D332B0" w:rsidRDefault="00D332B0" w:rsidP="00CC76AB">
      <w:pPr>
        <w:spacing w:after="0" w:line="240" w:lineRule="auto"/>
      </w:pPr>
      <w:r>
        <w:separator/>
      </w:r>
    </w:p>
  </w:footnote>
  <w:footnote w:type="continuationSeparator" w:id="0">
    <w:p w14:paraId="72866B76" w14:textId="77777777" w:rsidR="00D332B0" w:rsidRDefault="00D332B0"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rPr>
        <w:rFonts w:asciiTheme="minorHAnsi" w:hAnsiTheme="minorHAnsi" w:cstheme="minorHAnsi"/>
        <w:sz w:val="22"/>
        <w:szCs w:val="22"/>
      </w:rPr>
    </w:sdtEndPr>
    <w:sdtContent>
      <w:p w14:paraId="5B451F75" w14:textId="4CE2EF98" w:rsidR="00CC76AB" w:rsidRPr="001B15E2" w:rsidRDefault="00CC76AB">
        <w:pPr>
          <w:pStyle w:val="a3"/>
          <w:jc w:val="center"/>
          <w:rPr>
            <w:rFonts w:asciiTheme="minorHAnsi" w:hAnsiTheme="minorHAnsi" w:cstheme="minorHAnsi"/>
            <w:sz w:val="22"/>
          </w:rPr>
        </w:pPr>
        <w:r w:rsidRPr="001B15E2">
          <w:rPr>
            <w:rFonts w:asciiTheme="minorHAnsi" w:hAnsiTheme="minorHAnsi" w:cstheme="minorHAnsi"/>
            <w:sz w:val="22"/>
          </w:rPr>
          <w:fldChar w:fldCharType="begin"/>
        </w:r>
        <w:r w:rsidRPr="001B15E2">
          <w:rPr>
            <w:rFonts w:asciiTheme="minorHAnsi" w:hAnsiTheme="minorHAnsi" w:cstheme="minorHAnsi"/>
            <w:sz w:val="22"/>
          </w:rPr>
          <w:instrText>PAGE   \* MERGEFORMAT</w:instrText>
        </w:r>
        <w:r w:rsidRPr="001B15E2">
          <w:rPr>
            <w:rFonts w:asciiTheme="minorHAnsi" w:hAnsiTheme="minorHAnsi" w:cstheme="minorHAnsi"/>
            <w:sz w:val="22"/>
          </w:rPr>
          <w:fldChar w:fldCharType="separate"/>
        </w:r>
        <w:r w:rsidRPr="001B15E2">
          <w:rPr>
            <w:rFonts w:asciiTheme="minorHAnsi" w:hAnsiTheme="minorHAnsi" w:cstheme="minorHAnsi"/>
            <w:sz w:val="22"/>
          </w:rPr>
          <w:t>2</w:t>
        </w:r>
        <w:r w:rsidRPr="001B15E2">
          <w:rPr>
            <w:rFonts w:asciiTheme="minorHAnsi" w:hAnsiTheme="minorHAnsi" w:cstheme="minorHAnsi"/>
            <w:sz w:val="22"/>
          </w:rPr>
          <w:fldChar w:fldCharType="end"/>
        </w:r>
      </w:p>
    </w:sdtContent>
  </w:sdt>
  <w:p w14:paraId="72357738" w14:textId="77777777" w:rsidR="00CC76AB" w:rsidRPr="00CC76AB" w:rsidRDefault="00CC76AB">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F727750"/>
    <w:lvl w:ilvl="0">
      <w:numFmt w:val="bullet"/>
      <w:lvlText w:val="*"/>
      <w:lvlJc w:val="left"/>
    </w:lvl>
  </w:abstractNum>
  <w:abstractNum w:abstractNumId="1" w15:restartNumberingAfterBreak="0">
    <w:nsid w:val="0F6B226B"/>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82B3B99"/>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4" w15:restartNumberingAfterBreak="0">
    <w:nsid w:val="2E5D5B67"/>
    <w:multiLevelType w:val="hybridMultilevel"/>
    <w:tmpl w:val="08EA5DE8"/>
    <w:lvl w:ilvl="0" w:tplc="D8B2C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121079B"/>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6" w15:restartNumberingAfterBreak="0">
    <w:nsid w:val="33685E9F"/>
    <w:multiLevelType w:val="multilevel"/>
    <w:tmpl w:val="8C365A8E"/>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37F03A71"/>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8" w15:restartNumberingAfterBreak="0">
    <w:nsid w:val="380B466F"/>
    <w:multiLevelType w:val="multilevel"/>
    <w:tmpl w:val="9BDE30CE"/>
    <w:lvl w:ilvl="0">
      <w:start w:val="3"/>
      <w:numFmt w:val="decimal"/>
      <w:lvlText w:val="%1."/>
      <w:lvlJc w:val="left"/>
      <w:pPr>
        <w:ind w:left="432" w:hanging="432"/>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9" w15:restartNumberingAfterBreak="0">
    <w:nsid w:val="518349C4"/>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0" w15:restartNumberingAfterBreak="0">
    <w:nsid w:val="67E8086E"/>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1" w15:restartNumberingAfterBreak="0">
    <w:nsid w:val="6BD45FB2"/>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2" w15:restartNumberingAfterBreak="0">
    <w:nsid w:val="6F293713"/>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3" w15:restartNumberingAfterBreak="0">
    <w:nsid w:val="6F9F67A3"/>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14" w15:restartNumberingAfterBreak="0">
    <w:nsid w:val="7B042DFA"/>
    <w:multiLevelType w:val="hybridMultilevel"/>
    <w:tmpl w:val="2012BF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57892967">
    <w:abstractNumId w:val="2"/>
  </w:num>
  <w:num w:numId="2" w16cid:durableId="837162012">
    <w:abstractNumId w:val="6"/>
  </w:num>
  <w:num w:numId="3" w16cid:durableId="1731463936">
    <w:abstractNumId w:val="0"/>
    <w:lvlOverride w:ilvl="0">
      <w:lvl w:ilvl="0">
        <w:numFmt w:val="bullet"/>
        <w:lvlText w:val=""/>
        <w:legacy w:legacy="1" w:legacySpace="0" w:legacyIndent="360"/>
        <w:lvlJc w:val="left"/>
        <w:rPr>
          <w:rFonts w:ascii="Symbol" w:hAnsi="Symbol" w:hint="default"/>
        </w:rPr>
      </w:lvl>
    </w:lvlOverride>
  </w:num>
  <w:num w:numId="4" w16cid:durableId="1361472061">
    <w:abstractNumId w:val="13"/>
  </w:num>
  <w:num w:numId="5" w16cid:durableId="1677614331">
    <w:abstractNumId w:val="7"/>
  </w:num>
  <w:num w:numId="6" w16cid:durableId="1864203091">
    <w:abstractNumId w:val="8"/>
  </w:num>
  <w:num w:numId="7" w16cid:durableId="903875703">
    <w:abstractNumId w:val="4"/>
  </w:num>
  <w:num w:numId="8" w16cid:durableId="507673212">
    <w:abstractNumId w:val="10"/>
  </w:num>
  <w:num w:numId="9" w16cid:durableId="294601340">
    <w:abstractNumId w:val="12"/>
  </w:num>
  <w:num w:numId="10" w16cid:durableId="84302326">
    <w:abstractNumId w:val="14"/>
  </w:num>
  <w:num w:numId="11" w16cid:durableId="869607695">
    <w:abstractNumId w:val="9"/>
  </w:num>
  <w:num w:numId="12" w16cid:durableId="2078550459">
    <w:abstractNumId w:val="3"/>
  </w:num>
  <w:num w:numId="13" w16cid:durableId="647975425">
    <w:abstractNumId w:val="1"/>
  </w:num>
  <w:num w:numId="14" w16cid:durableId="135538176">
    <w:abstractNumId w:val="5"/>
  </w:num>
  <w:num w:numId="15" w16cid:durableId="188035229">
    <w:abstractNumId w:val="11"/>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горь">
    <w15:presenceInfo w15:providerId="Windows Live" w15:userId="13aaf36d95e15b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3A"/>
    <w:rsid w:val="00014E2D"/>
    <w:rsid w:val="00016A21"/>
    <w:rsid w:val="000231F2"/>
    <w:rsid w:val="00024DD3"/>
    <w:rsid w:val="00041509"/>
    <w:rsid w:val="0004241B"/>
    <w:rsid w:val="0004567E"/>
    <w:rsid w:val="00051291"/>
    <w:rsid w:val="00052C10"/>
    <w:rsid w:val="00060119"/>
    <w:rsid w:val="00067F07"/>
    <w:rsid w:val="000719C3"/>
    <w:rsid w:val="000722AC"/>
    <w:rsid w:val="000768EA"/>
    <w:rsid w:val="00081B1C"/>
    <w:rsid w:val="000848A4"/>
    <w:rsid w:val="00096BA7"/>
    <w:rsid w:val="000A5871"/>
    <w:rsid w:val="000B3DF9"/>
    <w:rsid w:val="000B7DA1"/>
    <w:rsid w:val="000C39E2"/>
    <w:rsid w:val="000C4F53"/>
    <w:rsid w:val="000C7365"/>
    <w:rsid w:val="000D10B7"/>
    <w:rsid w:val="000D761C"/>
    <w:rsid w:val="000D76CA"/>
    <w:rsid w:val="000E2BFE"/>
    <w:rsid w:val="000E695B"/>
    <w:rsid w:val="000F7855"/>
    <w:rsid w:val="00103F8F"/>
    <w:rsid w:val="00115E39"/>
    <w:rsid w:val="001421ED"/>
    <w:rsid w:val="00143FD0"/>
    <w:rsid w:val="001455F9"/>
    <w:rsid w:val="00146EFD"/>
    <w:rsid w:val="00150A88"/>
    <w:rsid w:val="001530AC"/>
    <w:rsid w:val="00155068"/>
    <w:rsid w:val="001560D8"/>
    <w:rsid w:val="00164043"/>
    <w:rsid w:val="0016692F"/>
    <w:rsid w:val="00170367"/>
    <w:rsid w:val="00175F7C"/>
    <w:rsid w:val="00196670"/>
    <w:rsid w:val="001A5585"/>
    <w:rsid w:val="001A6032"/>
    <w:rsid w:val="001B15E2"/>
    <w:rsid w:val="001B217E"/>
    <w:rsid w:val="001B682C"/>
    <w:rsid w:val="001C37F6"/>
    <w:rsid w:val="001C3978"/>
    <w:rsid w:val="001C4848"/>
    <w:rsid w:val="001C53B2"/>
    <w:rsid w:val="001C75B4"/>
    <w:rsid w:val="001E0CFF"/>
    <w:rsid w:val="001E1C0B"/>
    <w:rsid w:val="001E5CE5"/>
    <w:rsid w:val="001E6002"/>
    <w:rsid w:val="001E6C28"/>
    <w:rsid w:val="001F1492"/>
    <w:rsid w:val="001F1FAE"/>
    <w:rsid w:val="001F4349"/>
    <w:rsid w:val="001F6BD1"/>
    <w:rsid w:val="001F7893"/>
    <w:rsid w:val="00202CED"/>
    <w:rsid w:val="00207565"/>
    <w:rsid w:val="00212BB0"/>
    <w:rsid w:val="0021608B"/>
    <w:rsid w:val="00227DBA"/>
    <w:rsid w:val="0023598A"/>
    <w:rsid w:val="00253E7C"/>
    <w:rsid w:val="002617F2"/>
    <w:rsid w:val="00264F5C"/>
    <w:rsid w:val="00267422"/>
    <w:rsid w:val="0027322B"/>
    <w:rsid w:val="0027385B"/>
    <w:rsid w:val="00273A10"/>
    <w:rsid w:val="002746F5"/>
    <w:rsid w:val="002822AF"/>
    <w:rsid w:val="002827D8"/>
    <w:rsid w:val="002A2352"/>
    <w:rsid w:val="002A2CF5"/>
    <w:rsid w:val="002A4158"/>
    <w:rsid w:val="002C4B0E"/>
    <w:rsid w:val="002C5C35"/>
    <w:rsid w:val="002D0122"/>
    <w:rsid w:val="002D0B8B"/>
    <w:rsid w:val="002D7620"/>
    <w:rsid w:val="002E1ECC"/>
    <w:rsid w:val="002E4FE0"/>
    <w:rsid w:val="002E7266"/>
    <w:rsid w:val="002F3C86"/>
    <w:rsid w:val="002F5382"/>
    <w:rsid w:val="00306266"/>
    <w:rsid w:val="003066BA"/>
    <w:rsid w:val="00313E88"/>
    <w:rsid w:val="00315454"/>
    <w:rsid w:val="00320D21"/>
    <w:rsid w:val="00322240"/>
    <w:rsid w:val="0032241C"/>
    <w:rsid w:val="00337CA1"/>
    <w:rsid w:val="00342128"/>
    <w:rsid w:val="0034323A"/>
    <w:rsid w:val="00343C05"/>
    <w:rsid w:val="00361D91"/>
    <w:rsid w:val="00365172"/>
    <w:rsid w:val="00373338"/>
    <w:rsid w:val="00373D29"/>
    <w:rsid w:val="003743E5"/>
    <w:rsid w:val="0037639B"/>
    <w:rsid w:val="00380C8C"/>
    <w:rsid w:val="00381F15"/>
    <w:rsid w:val="003907FE"/>
    <w:rsid w:val="00397EA0"/>
    <w:rsid w:val="003A06E3"/>
    <w:rsid w:val="003B4990"/>
    <w:rsid w:val="003D585E"/>
    <w:rsid w:val="003E5CB0"/>
    <w:rsid w:val="0040345C"/>
    <w:rsid w:val="00403A55"/>
    <w:rsid w:val="00403DA2"/>
    <w:rsid w:val="00416AA8"/>
    <w:rsid w:val="00433F4F"/>
    <w:rsid w:val="00436215"/>
    <w:rsid w:val="0046180B"/>
    <w:rsid w:val="0048065E"/>
    <w:rsid w:val="00484FB9"/>
    <w:rsid w:val="00486A8D"/>
    <w:rsid w:val="00496502"/>
    <w:rsid w:val="004B3A2F"/>
    <w:rsid w:val="004B543E"/>
    <w:rsid w:val="004C1B5D"/>
    <w:rsid w:val="004D35E6"/>
    <w:rsid w:val="004D4D5A"/>
    <w:rsid w:val="004E0540"/>
    <w:rsid w:val="004E0D16"/>
    <w:rsid w:val="004E681B"/>
    <w:rsid w:val="004F5BC3"/>
    <w:rsid w:val="00510E4C"/>
    <w:rsid w:val="0051540F"/>
    <w:rsid w:val="005156CB"/>
    <w:rsid w:val="00535E52"/>
    <w:rsid w:val="00536B3F"/>
    <w:rsid w:val="00546107"/>
    <w:rsid w:val="00547905"/>
    <w:rsid w:val="00551854"/>
    <w:rsid w:val="0057654B"/>
    <w:rsid w:val="00587070"/>
    <w:rsid w:val="005874F8"/>
    <w:rsid w:val="00587720"/>
    <w:rsid w:val="005902BD"/>
    <w:rsid w:val="005930B1"/>
    <w:rsid w:val="00596C21"/>
    <w:rsid w:val="005B2878"/>
    <w:rsid w:val="005B6F36"/>
    <w:rsid w:val="005B7979"/>
    <w:rsid w:val="005D36E3"/>
    <w:rsid w:val="005F5552"/>
    <w:rsid w:val="0060526D"/>
    <w:rsid w:val="00661036"/>
    <w:rsid w:val="0066179B"/>
    <w:rsid w:val="00663E46"/>
    <w:rsid w:val="00675BFE"/>
    <w:rsid w:val="00687C6F"/>
    <w:rsid w:val="00691022"/>
    <w:rsid w:val="00694C2B"/>
    <w:rsid w:val="006A2CC7"/>
    <w:rsid w:val="006B06D6"/>
    <w:rsid w:val="006B258B"/>
    <w:rsid w:val="006B5209"/>
    <w:rsid w:val="006B7E6A"/>
    <w:rsid w:val="006C2097"/>
    <w:rsid w:val="006E3A9D"/>
    <w:rsid w:val="006E47B4"/>
    <w:rsid w:val="006F35C6"/>
    <w:rsid w:val="006F7867"/>
    <w:rsid w:val="00704214"/>
    <w:rsid w:val="00722BB8"/>
    <w:rsid w:val="007335DF"/>
    <w:rsid w:val="0073628B"/>
    <w:rsid w:val="0073648E"/>
    <w:rsid w:val="007366EE"/>
    <w:rsid w:val="00742D4A"/>
    <w:rsid w:val="007530A4"/>
    <w:rsid w:val="00755D93"/>
    <w:rsid w:val="00764337"/>
    <w:rsid w:val="00764E41"/>
    <w:rsid w:val="00772883"/>
    <w:rsid w:val="00775722"/>
    <w:rsid w:val="00781250"/>
    <w:rsid w:val="00794966"/>
    <w:rsid w:val="00797BC7"/>
    <w:rsid w:val="007A1C88"/>
    <w:rsid w:val="007B084E"/>
    <w:rsid w:val="007B3514"/>
    <w:rsid w:val="007B4926"/>
    <w:rsid w:val="007B6ED7"/>
    <w:rsid w:val="007C3ABE"/>
    <w:rsid w:val="007C5C0E"/>
    <w:rsid w:val="007C5FC1"/>
    <w:rsid w:val="007D096D"/>
    <w:rsid w:val="007D3766"/>
    <w:rsid w:val="007D3F04"/>
    <w:rsid w:val="007D50C5"/>
    <w:rsid w:val="007E5823"/>
    <w:rsid w:val="007F2B83"/>
    <w:rsid w:val="007F5772"/>
    <w:rsid w:val="008035C8"/>
    <w:rsid w:val="00803DDD"/>
    <w:rsid w:val="00804C56"/>
    <w:rsid w:val="008054AF"/>
    <w:rsid w:val="0080631A"/>
    <w:rsid w:val="00806E63"/>
    <w:rsid w:val="0080796F"/>
    <w:rsid w:val="008121D0"/>
    <w:rsid w:val="00823105"/>
    <w:rsid w:val="00830A24"/>
    <w:rsid w:val="00830E34"/>
    <w:rsid w:val="008322FF"/>
    <w:rsid w:val="00832E6B"/>
    <w:rsid w:val="00836E18"/>
    <w:rsid w:val="00842616"/>
    <w:rsid w:val="008553B4"/>
    <w:rsid w:val="00855EB4"/>
    <w:rsid w:val="00856156"/>
    <w:rsid w:val="00880A8C"/>
    <w:rsid w:val="0088457E"/>
    <w:rsid w:val="00885D31"/>
    <w:rsid w:val="00894201"/>
    <w:rsid w:val="008A3828"/>
    <w:rsid w:val="008A4656"/>
    <w:rsid w:val="008A5EEF"/>
    <w:rsid w:val="008B6A53"/>
    <w:rsid w:val="008B70AC"/>
    <w:rsid w:val="008C00E3"/>
    <w:rsid w:val="008D148F"/>
    <w:rsid w:val="008D3380"/>
    <w:rsid w:val="008F274E"/>
    <w:rsid w:val="009029E1"/>
    <w:rsid w:val="00907F5D"/>
    <w:rsid w:val="00914488"/>
    <w:rsid w:val="00921A07"/>
    <w:rsid w:val="009240A8"/>
    <w:rsid w:val="0092563C"/>
    <w:rsid w:val="00935BF2"/>
    <w:rsid w:val="009370FB"/>
    <w:rsid w:val="009428C2"/>
    <w:rsid w:val="00943133"/>
    <w:rsid w:val="00945734"/>
    <w:rsid w:val="00952520"/>
    <w:rsid w:val="009535B5"/>
    <w:rsid w:val="00966239"/>
    <w:rsid w:val="00980024"/>
    <w:rsid w:val="00984E25"/>
    <w:rsid w:val="0099533A"/>
    <w:rsid w:val="00995BD0"/>
    <w:rsid w:val="00997E43"/>
    <w:rsid w:val="009A088D"/>
    <w:rsid w:val="009A37F3"/>
    <w:rsid w:val="009B11E6"/>
    <w:rsid w:val="009B1AD6"/>
    <w:rsid w:val="009B1EA4"/>
    <w:rsid w:val="009D31F8"/>
    <w:rsid w:val="009D3281"/>
    <w:rsid w:val="009F4D04"/>
    <w:rsid w:val="00A03B60"/>
    <w:rsid w:val="00A11BAC"/>
    <w:rsid w:val="00A33604"/>
    <w:rsid w:val="00A34DB3"/>
    <w:rsid w:val="00A351C8"/>
    <w:rsid w:val="00A35743"/>
    <w:rsid w:val="00A359D8"/>
    <w:rsid w:val="00A40FDE"/>
    <w:rsid w:val="00A4174D"/>
    <w:rsid w:val="00A42B9E"/>
    <w:rsid w:val="00A43E50"/>
    <w:rsid w:val="00A46539"/>
    <w:rsid w:val="00A467D6"/>
    <w:rsid w:val="00A52CFF"/>
    <w:rsid w:val="00A76B07"/>
    <w:rsid w:val="00A774AE"/>
    <w:rsid w:val="00A81541"/>
    <w:rsid w:val="00A86BBF"/>
    <w:rsid w:val="00A93B8D"/>
    <w:rsid w:val="00AA40FA"/>
    <w:rsid w:val="00AA66D5"/>
    <w:rsid w:val="00AB1043"/>
    <w:rsid w:val="00AB3589"/>
    <w:rsid w:val="00AB6E24"/>
    <w:rsid w:val="00AC4E6C"/>
    <w:rsid w:val="00AD1B80"/>
    <w:rsid w:val="00AE1AF6"/>
    <w:rsid w:val="00AF218E"/>
    <w:rsid w:val="00AF55EB"/>
    <w:rsid w:val="00AF6E37"/>
    <w:rsid w:val="00B11271"/>
    <w:rsid w:val="00B165CD"/>
    <w:rsid w:val="00B2634F"/>
    <w:rsid w:val="00B313D4"/>
    <w:rsid w:val="00B36488"/>
    <w:rsid w:val="00B407D7"/>
    <w:rsid w:val="00B460E5"/>
    <w:rsid w:val="00B50C64"/>
    <w:rsid w:val="00B625B8"/>
    <w:rsid w:val="00B67C87"/>
    <w:rsid w:val="00B74722"/>
    <w:rsid w:val="00B77275"/>
    <w:rsid w:val="00B77C3A"/>
    <w:rsid w:val="00B813CB"/>
    <w:rsid w:val="00B94AC9"/>
    <w:rsid w:val="00B967AA"/>
    <w:rsid w:val="00B96A97"/>
    <w:rsid w:val="00BB2A18"/>
    <w:rsid w:val="00BB4301"/>
    <w:rsid w:val="00BB5CA9"/>
    <w:rsid w:val="00BB6607"/>
    <w:rsid w:val="00BB6F9B"/>
    <w:rsid w:val="00BB79C9"/>
    <w:rsid w:val="00BC3145"/>
    <w:rsid w:val="00BC5E27"/>
    <w:rsid w:val="00BD20C7"/>
    <w:rsid w:val="00BD65C6"/>
    <w:rsid w:val="00BE167E"/>
    <w:rsid w:val="00BE5A27"/>
    <w:rsid w:val="00BF69B4"/>
    <w:rsid w:val="00C27B41"/>
    <w:rsid w:val="00C32472"/>
    <w:rsid w:val="00C32937"/>
    <w:rsid w:val="00C33DFA"/>
    <w:rsid w:val="00C34808"/>
    <w:rsid w:val="00C34B1C"/>
    <w:rsid w:val="00C42702"/>
    <w:rsid w:val="00C626EF"/>
    <w:rsid w:val="00C67434"/>
    <w:rsid w:val="00C67E7D"/>
    <w:rsid w:val="00C702EA"/>
    <w:rsid w:val="00C74E41"/>
    <w:rsid w:val="00C828EB"/>
    <w:rsid w:val="00C90EF2"/>
    <w:rsid w:val="00C97671"/>
    <w:rsid w:val="00CA2CC0"/>
    <w:rsid w:val="00CA5615"/>
    <w:rsid w:val="00CB1E70"/>
    <w:rsid w:val="00CB4615"/>
    <w:rsid w:val="00CC76AB"/>
    <w:rsid w:val="00CE77F7"/>
    <w:rsid w:val="00CF0681"/>
    <w:rsid w:val="00CF29C0"/>
    <w:rsid w:val="00D0054D"/>
    <w:rsid w:val="00D06ED0"/>
    <w:rsid w:val="00D17113"/>
    <w:rsid w:val="00D2672A"/>
    <w:rsid w:val="00D332B0"/>
    <w:rsid w:val="00D34610"/>
    <w:rsid w:val="00D407A1"/>
    <w:rsid w:val="00D40AE3"/>
    <w:rsid w:val="00D42769"/>
    <w:rsid w:val="00D42866"/>
    <w:rsid w:val="00D44DA2"/>
    <w:rsid w:val="00D616B8"/>
    <w:rsid w:val="00D67BD8"/>
    <w:rsid w:val="00D74210"/>
    <w:rsid w:val="00D75E82"/>
    <w:rsid w:val="00D77D8D"/>
    <w:rsid w:val="00D84AC8"/>
    <w:rsid w:val="00D927EF"/>
    <w:rsid w:val="00D92934"/>
    <w:rsid w:val="00D9600C"/>
    <w:rsid w:val="00DB6328"/>
    <w:rsid w:val="00DC7485"/>
    <w:rsid w:val="00DD0A2A"/>
    <w:rsid w:val="00DE530A"/>
    <w:rsid w:val="00DE7BC0"/>
    <w:rsid w:val="00DF39A1"/>
    <w:rsid w:val="00DF41FE"/>
    <w:rsid w:val="00DF53F9"/>
    <w:rsid w:val="00DF59AF"/>
    <w:rsid w:val="00DF7DC3"/>
    <w:rsid w:val="00E022B6"/>
    <w:rsid w:val="00E0303C"/>
    <w:rsid w:val="00E04208"/>
    <w:rsid w:val="00E062DC"/>
    <w:rsid w:val="00E06415"/>
    <w:rsid w:val="00E1247D"/>
    <w:rsid w:val="00E336CC"/>
    <w:rsid w:val="00E34E7A"/>
    <w:rsid w:val="00E4431D"/>
    <w:rsid w:val="00E47B55"/>
    <w:rsid w:val="00E5298A"/>
    <w:rsid w:val="00E63F95"/>
    <w:rsid w:val="00E8036F"/>
    <w:rsid w:val="00E91D2B"/>
    <w:rsid w:val="00E92AB3"/>
    <w:rsid w:val="00EB4D5D"/>
    <w:rsid w:val="00EC05F3"/>
    <w:rsid w:val="00EC087B"/>
    <w:rsid w:val="00EC4D32"/>
    <w:rsid w:val="00EC75DF"/>
    <w:rsid w:val="00ED7B45"/>
    <w:rsid w:val="00EE15D1"/>
    <w:rsid w:val="00EF0143"/>
    <w:rsid w:val="00F01079"/>
    <w:rsid w:val="00F04521"/>
    <w:rsid w:val="00F21192"/>
    <w:rsid w:val="00F21937"/>
    <w:rsid w:val="00F246DE"/>
    <w:rsid w:val="00F3037C"/>
    <w:rsid w:val="00F30DFD"/>
    <w:rsid w:val="00F32D90"/>
    <w:rsid w:val="00F34732"/>
    <w:rsid w:val="00F3631C"/>
    <w:rsid w:val="00F37DEC"/>
    <w:rsid w:val="00F53591"/>
    <w:rsid w:val="00F5617E"/>
    <w:rsid w:val="00F63088"/>
    <w:rsid w:val="00F6462F"/>
    <w:rsid w:val="00F71F48"/>
    <w:rsid w:val="00F76EBE"/>
    <w:rsid w:val="00F77094"/>
    <w:rsid w:val="00F8032B"/>
    <w:rsid w:val="00F852B5"/>
    <w:rsid w:val="00FA1623"/>
    <w:rsid w:val="00FA43F9"/>
    <w:rsid w:val="00FD2F04"/>
    <w:rsid w:val="00FE07DA"/>
    <w:rsid w:val="00FF1263"/>
    <w:rsid w:val="00FF2B86"/>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chartTrackingRefBased/>
  <w15:docId w15:val="{8534534F-34D6-433C-B24A-E5841091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4AC9"/>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styleId="ad">
    <w:name w:val="Unresolved Mention"/>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e">
    <w:name w:val="annotation reference"/>
    <w:basedOn w:val="a0"/>
    <w:uiPriority w:val="99"/>
    <w:semiHidden/>
    <w:unhideWhenUsed/>
    <w:rsid w:val="00894201"/>
    <w:rPr>
      <w:sz w:val="16"/>
      <w:szCs w:val="16"/>
    </w:rPr>
  </w:style>
  <w:style w:type="paragraph" w:styleId="af">
    <w:name w:val="annotation text"/>
    <w:basedOn w:val="a"/>
    <w:link w:val="af0"/>
    <w:uiPriority w:val="99"/>
    <w:semiHidden/>
    <w:unhideWhenUsed/>
    <w:rsid w:val="00894201"/>
    <w:pPr>
      <w:spacing w:line="240" w:lineRule="auto"/>
    </w:pPr>
    <w:rPr>
      <w:sz w:val="20"/>
      <w:szCs w:val="20"/>
    </w:rPr>
  </w:style>
  <w:style w:type="character" w:customStyle="1" w:styleId="af0">
    <w:name w:val="Текст примечания Знак"/>
    <w:basedOn w:val="a0"/>
    <w:link w:val="af"/>
    <w:uiPriority w:val="99"/>
    <w:semiHidden/>
    <w:rsid w:val="00894201"/>
    <w:rPr>
      <w:sz w:val="20"/>
      <w:szCs w:val="20"/>
    </w:rPr>
  </w:style>
  <w:style w:type="paragraph" w:styleId="af1">
    <w:name w:val="annotation subject"/>
    <w:basedOn w:val="af"/>
    <w:next w:val="af"/>
    <w:link w:val="af2"/>
    <w:uiPriority w:val="99"/>
    <w:semiHidden/>
    <w:unhideWhenUsed/>
    <w:rsid w:val="00894201"/>
    <w:rPr>
      <w:b/>
      <w:bCs/>
    </w:rPr>
  </w:style>
  <w:style w:type="character" w:customStyle="1" w:styleId="af2">
    <w:name w:val="Тема примечания Знак"/>
    <w:basedOn w:val="af0"/>
    <w:link w:val="af1"/>
    <w:uiPriority w:val="99"/>
    <w:semiHidden/>
    <w:rsid w:val="00894201"/>
    <w:rPr>
      <w:b/>
      <w:bCs/>
      <w:sz w:val="20"/>
      <w:szCs w:val="20"/>
    </w:rPr>
  </w:style>
  <w:style w:type="paragraph" w:styleId="af3">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6779019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06533448">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735392807">
      <w:bodyDiv w:val="1"/>
      <w:marLeft w:val="0"/>
      <w:marRight w:val="0"/>
      <w:marTop w:val="0"/>
      <w:marBottom w:val="0"/>
      <w:divBdr>
        <w:top w:val="none" w:sz="0" w:space="0" w:color="auto"/>
        <w:left w:val="none" w:sz="0" w:space="0" w:color="auto"/>
        <w:bottom w:val="none" w:sz="0" w:space="0" w:color="auto"/>
        <w:right w:val="none" w:sz="0" w:space="0" w:color="auto"/>
      </w:divBdr>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190728261">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58916704">
      <w:bodyDiv w:val="1"/>
      <w:marLeft w:val="0"/>
      <w:marRight w:val="0"/>
      <w:marTop w:val="0"/>
      <w:marBottom w:val="0"/>
      <w:divBdr>
        <w:top w:val="none" w:sz="0" w:space="0" w:color="auto"/>
        <w:left w:val="none" w:sz="0" w:space="0" w:color="auto"/>
        <w:bottom w:val="none" w:sz="0" w:space="0" w:color="auto"/>
        <w:right w:val="none" w:sz="0" w:space="0" w:color="auto"/>
      </w:divBdr>
    </w:div>
    <w:div w:id="1468474457">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863588009">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1894453">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wmf"/><Relationship Id="rId18" Type="http://schemas.openxmlformats.org/officeDocument/2006/relationships/hyperlink" Target="https://www.8host.com/blog/kratkij-obzor-protokola-amq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ru.wikipedia.org/wiki/AMQP" TargetMode="External"/><Relationship Id="rId2" Type="http://schemas.openxmlformats.org/officeDocument/2006/relationships/numbering" Target="numbering.xml"/><Relationship Id="rId16" Type="http://schemas.openxmlformats.org/officeDocument/2006/relationships/hyperlink" Target="https://redis.io/docs/about/"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php.net/manual/ru/intro-whatis.php"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50C27-44B7-4B01-A5A7-578D7470B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2148</TotalTime>
  <Pages>39</Pages>
  <Words>7799</Words>
  <Characters>44457</Characters>
  <Application>Microsoft Office Word</Application>
  <DocSecurity>0</DocSecurity>
  <Lines>370</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244</cp:revision>
  <cp:lastPrinted>2022-05-08T20:18:00Z</cp:lastPrinted>
  <dcterms:created xsi:type="dcterms:W3CDTF">2021-06-15T16:58:00Z</dcterms:created>
  <dcterms:modified xsi:type="dcterms:W3CDTF">2022-06-19T18:36:00Z</dcterms:modified>
</cp:coreProperties>
</file>