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342128">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1F332298" w14:textId="1FE373AD" w:rsidR="000768EA" w:rsidRDefault="003421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7C2E3E9" w14:textId="009612FA"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AAE0815" w14:textId="5E31AF21"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178EE6F" w14:textId="47C79C1A"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77600C3C" w14:textId="70024848"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3AC259ED" w14:textId="2AB1327E" w:rsidR="000768EA" w:rsidRDefault="003421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4D00A3F3" w14:textId="17581F26"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2C9E8CBA" w14:textId="3CD5EE48"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989812D" w14:textId="357D5DDC"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B2D91BD" w14:textId="760DF841" w:rsidR="000768EA" w:rsidRDefault="003421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E3CB2D5" w14:textId="0AE84D56" w:rsidR="000768EA" w:rsidRDefault="00342128">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9A597E8" w14:textId="2AFE46F5" w:rsidR="000768EA" w:rsidRDefault="00342128">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50C162F1" w14:textId="2106F77A" w:rsidR="000768EA" w:rsidRDefault="00342128">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5FD9237" w14:textId="42097C54" w:rsidR="000768EA" w:rsidRDefault="00342128">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0768EA">
          <w:rPr>
            <w:noProof/>
            <w:webHidden/>
          </w:rPr>
          <w:t>9</w:t>
        </w:r>
        <w:r w:rsidR="000768EA">
          <w:rPr>
            <w:noProof/>
            <w:webHidden/>
          </w:rPr>
          <w:fldChar w:fldCharType="end"/>
        </w:r>
      </w:hyperlink>
    </w:p>
    <w:p w14:paraId="0BDF1995" w14:textId="7ABCCF7E" w:rsidR="000768EA" w:rsidRDefault="00342128">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0768EA">
          <w:rPr>
            <w:noProof/>
            <w:webHidden/>
          </w:rPr>
          <w:t>10</w:t>
        </w:r>
        <w:r w:rsidR="000768EA">
          <w:rPr>
            <w:noProof/>
            <w:webHidden/>
          </w:rPr>
          <w:fldChar w:fldCharType="end"/>
        </w:r>
      </w:hyperlink>
    </w:p>
    <w:p w14:paraId="08E51531" w14:textId="6A15FF02" w:rsidR="000768EA" w:rsidRDefault="00342128">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0768EA">
          <w:rPr>
            <w:noProof/>
            <w:webHidden/>
          </w:rPr>
          <w:t>11</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56CC3EC0" w14:textId="77777777"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как основной инструмент работы с базами данных, играет 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67846236"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313E88">
        <w:rPr>
          <w:rFonts w:cs="Times New Roman CYR"/>
          <w:szCs w:val="28"/>
        </w:rPr>
        <w:t xml:space="preserve">СУБД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запросов,</w:t>
      </w:r>
      <w:r w:rsidR="00510E4C">
        <w:rPr>
          <w:rFonts w:cs="Times New Roman CYR"/>
          <w:szCs w:val="28"/>
        </w:rPr>
        <w:t xml:space="preserve"> </w:t>
      </w:r>
      <w:commentRangeStart w:id="1"/>
      <w:commentRangeEnd w:id="1"/>
      <w:r w:rsidR="00894201">
        <w:rPr>
          <w:rStyle w:val="ae"/>
        </w:rPr>
        <w:commentReference w:id="1"/>
      </w:r>
      <w:r w:rsidR="0027322B">
        <w:rPr>
          <w:rFonts w:cs="Times New Roman CYR"/>
          <w:szCs w:val="28"/>
        </w:rPr>
        <w:t xml:space="preserve">а также будет разработан </w:t>
      </w:r>
      <w:r w:rsidR="00EE15D1">
        <w:rPr>
          <w:rFonts w:cs="Times New Roman CYR"/>
          <w:szCs w:val="28"/>
        </w:rPr>
        <w:t xml:space="preserve">инструмент </w:t>
      </w:r>
      <w:r w:rsidR="00510E4C">
        <w:rPr>
          <w:rFonts w:cs="Times New Roman CYR"/>
          <w:szCs w:val="28"/>
        </w:rPr>
        <w:t xml:space="preserve">для </w:t>
      </w:r>
      <w:r w:rsidR="002822AF">
        <w:rPr>
          <w:rFonts w:cs="Times New Roman CYR"/>
          <w:szCs w:val="28"/>
        </w:rPr>
        <w:t xml:space="preserve">взаимодействия </w:t>
      </w:r>
      <w:r w:rsidR="00510E4C">
        <w:rPr>
          <w:rFonts w:cs="Times New Roman CYR"/>
          <w:szCs w:val="28"/>
        </w:rPr>
        <w:t>между информационными системами</w:t>
      </w:r>
      <w:r w:rsidR="00F30DFD">
        <w:rPr>
          <w:rFonts w:cs="Times New Roman CYR"/>
          <w:szCs w:val="28"/>
        </w:rPr>
        <w:t>, позволяющ</w:t>
      </w:r>
      <w:r w:rsidR="002822AF">
        <w:rPr>
          <w:rFonts w:cs="Times New Roman CYR"/>
          <w:szCs w:val="28"/>
        </w:rPr>
        <w:t>ий</w:t>
      </w:r>
      <w:r w:rsidR="00F30DFD">
        <w:rPr>
          <w:rFonts w:cs="Times New Roman CYR"/>
          <w:szCs w:val="28"/>
        </w:rPr>
        <w:t xml:space="preserve"> управлять нагрузкой на базу данных в процессе </w:t>
      </w:r>
      <w:r w:rsidR="002822AF">
        <w:rPr>
          <w:rFonts w:cs="Times New Roman CYR"/>
          <w:szCs w:val="28"/>
        </w:rPr>
        <w:t>взаимодействия</w:t>
      </w:r>
      <w:r w:rsidR="00F30DFD">
        <w:rPr>
          <w:rFonts w:cs="Times New Roman CYR"/>
          <w:szCs w:val="28"/>
        </w:rPr>
        <w:t>.</w:t>
      </w:r>
    </w:p>
    <w:p w14:paraId="22572587" w14:textId="0CB81D2F" w:rsidR="00781250" w:rsidRDefault="00BD65C6"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Потребность в </w:t>
      </w:r>
      <w:r w:rsidR="00EE15D1">
        <w:rPr>
          <w:rFonts w:ascii="Times New Roman" w:hAnsi="Times New Roman" w:cs="Times New Roman"/>
          <w:sz w:val="28"/>
          <w:szCs w:val="28"/>
        </w:rPr>
        <w:t>инструменте</w:t>
      </w:r>
      <w:r>
        <w:rPr>
          <w:rFonts w:ascii="Times New Roman" w:hAnsi="Times New Roman" w:cs="Times New Roman"/>
          <w:sz w:val="28"/>
          <w:szCs w:val="28"/>
        </w:rPr>
        <w:t xml:space="preserve">, </w:t>
      </w:r>
      <w:r w:rsidR="00F30DFD">
        <w:rPr>
          <w:rFonts w:ascii="Times New Roman" w:hAnsi="Times New Roman" w:cs="Times New Roman"/>
          <w:sz w:val="28"/>
          <w:szCs w:val="28"/>
        </w:rPr>
        <w:t>котор</w:t>
      </w:r>
      <w:r w:rsidR="00EE15D1">
        <w:rPr>
          <w:rFonts w:ascii="Times New Roman" w:hAnsi="Times New Roman" w:cs="Times New Roman"/>
          <w:sz w:val="28"/>
          <w:szCs w:val="28"/>
        </w:rPr>
        <w:t>ый</w:t>
      </w:r>
      <w:r w:rsidR="00F30DFD">
        <w:rPr>
          <w:rFonts w:ascii="Times New Roman" w:hAnsi="Times New Roman" w:cs="Times New Roman"/>
          <w:sz w:val="28"/>
          <w:szCs w:val="28"/>
        </w:rPr>
        <w:t xml:space="preserve"> </w:t>
      </w:r>
      <w:r>
        <w:rPr>
          <w:rFonts w:ascii="Times New Roman" w:hAnsi="Times New Roman" w:cs="Times New Roman"/>
          <w:sz w:val="28"/>
          <w:szCs w:val="28"/>
        </w:rPr>
        <w:t xml:space="preserve">позволит </w:t>
      </w:r>
      <w:r w:rsidR="003B4990">
        <w:rPr>
          <w:rFonts w:ascii="Times New Roman" w:hAnsi="Times New Roman" w:cs="Times New Roman"/>
          <w:sz w:val="28"/>
          <w:szCs w:val="28"/>
        </w:rPr>
        <w:t>обмениваться данными между информационными системами и управлять нагрузкой на базу данных в процессе обмена,</w:t>
      </w:r>
      <w:r w:rsidR="00C90EF2">
        <w:rPr>
          <w:rFonts w:ascii="Times New Roman" w:hAnsi="Times New Roman" w:cs="Times New Roman"/>
          <w:sz w:val="28"/>
          <w:szCs w:val="28"/>
        </w:rPr>
        <w:t xml:space="preserve"> возникла в проекте, разработкой и поддержкой которого мне пришлось заниматься. </w:t>
      </w:r>
    </w:p>
    <w:p w14:paraId="297D1AB2" w14:textId="6A9DA361" w:rsidR="00051291" w:rsidRDefault="00C90EF2"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представляет из себя крупный интернет-магазин, </w:t>
      </w:r>
      <w:r w:rsidR="00196670">
        <w:rPr>
          <w:rFonts w:ascii="Times New Roman" w:hAnsi="Times New Roman" w:cs="Times New Roman"/>
          <w:sz w:val="28"/>
          <w:szCs w:val="28"/>
        </w:rPr>
        <w:t xml:space="preserve">насчитывающий более 14 000 товаров и более 40 000 торговых предложений. Проект работает на </w:t>
      </w:r>
      <w:r w:rsidR="00EC4D32">
        <w:rPr>
          <w:rFonts w:ascii="Times New Roman" w:hAnsi="Times New Roman" w:cs="Times New Roman"/>
          <w:sz w:val="28"/>
          <w:szCs w:val="28"/>
        </w:rPr>
        <w:t>базе</w:t>
      </w:r>
      <w:r w:rsidR="00196670">
        <w:rPr>
          <w:rFonts w:ascii="Times New Roman" w:hAnsi="Times New Roman" w:cs="Times New Roman"/>
          <w:sz w:val="28"/>
          <w:szCs w:val="28"/>
        </w:rPr>
        <w:t xml:space="preserve"> </w:t>
      </w:r>
      <w:r w:rsidR="00196670">
        <w:rPr>
          <w:rFonts w:ascii="Times New Roman" w:hAnsi="Times New Roman" w:cs="Times New Roman"/>
          <w:sz w:val="28"/>
          <w:szCs w:val="28"/>
          <w:lang w:val="en-US"/>
        </w:rPr>
        <w:t>CMS</w:t>
      </w:r>
      <w:r w:rsidR="00196670">
        <w:rPr>
          <w:rFonts w:ascii="Times New Roman" w:hAnsi="Times New Roman" w:cs="Times New Roman"/>
          <w:sz w:val="28"/>
          <w:szCs w:val="28"/>
        </w:rPr>
        <w:t xml:space="preserve"> 1С </w:t>
      </w:r>
      <w:proofErr w:type="spellStart"/>
      <w:r w:rsidR="00196670">
        <w:rPr>
          <w:rFonts w:ascii="Times New Roman" w:hAnsi="Times New Roman" w:cs="Times New Roman"/>
          <w:sz w:val="28"/>
          <w:szCs w:val="28"/>
          <w:lang w:val="en-US"/>
        </w:rPr>
        <w:t>Bitrix</w:t>
      </w:r>
      <w:proofErr w:type="spellEnd"/>
      <w:r w:rsidR="00196670">
        <w:rPr>
          <w:rFonts w:ascii="Times New Roman" w:hAnsi="Times New Roman" w:cs="Times New Roman"/>
          <w:sz w:val="28"/>
          <w:szCs w:val="28"/>
        </w:rPr>
        <w:t xml:space="preserve"> и содержит интеграцию с системой учёта 1С</w:t>
      </w:r>
      <w:r w:rsidR="00164043">
        <w:rPr>
          <w:rFonts w:ascii="Times New Roman" w:hAnsi="Times New Roman" w:cs="Times New Roman"/>
          <w:sz w:val="28"/>
          <w:szCs w:val="28"/>
        </w:rPr>
        <w:t xml:space="preserve">. Интеграция </w:t>
      </w:r>
      <w:r w:rsidR="00B36488">
        <w:rPr>
          <w:rFonts w:ascii="Times New Roman" w:hAnsi="Times New Roman" w:cs="Times New Roman"/>
          <w:sz w:val="28"/>
          <w:szCs w:val="28"/>
        </w:rPr>
        <w:t>с системой учёта 1С</w:t>
      </w:r>
      <w:r w:rsidR="00164043">
        <w:rPr>
          <w:rFonts w:ascii="Times New Roman" w:hAnsi="Times New Roman" w:cs="Times New Roman"/>
          <w:sz w:val="28"/>
          <w:szCs w:val="28"/>
        </w:rPr>
        <w:t xml:space="preserve"> предусмотрена в </w:t>
      </w:r>
      <w:r w:rsidR="00164043">
        <w:rPr>
          <w:rFonts w:ascii="Times New Roman" w:hAnsi="Times New Roman" w:cs="Times New Roman"/>
          <w:sz w:val="28"/>
          <w:szCs w:val="28"/>
          <w:lang w:val="en-US"/>
        </w:rPr>
        <w:t>CMS</w:t>
      </w:r>
      <w:r w:rsidR="00164043" w:rsidRPr="00164043">
        <w:rPr>
          <w:rFonts w:ascii="Times New Roman" w:hAnsi="Times New Roman" w:cs="Times New Roman"/>
          <w:sz w:val="28"/>
          <w:szCs w:val="28"/>
        </w:rPr>
        <w:t xml:space="preserve"> 1</w:t>
      </w:r>
      <w:r w:rsidR="00164043">
        <w:rPr>
          <w:rFonts w:ascii="Times New Roman" w:hAnsi="Times New Roman" w:cs="Times New Roman"/>
          <w:sz w:val="28"/>
          <w:szCs w:val="28"/>
          <w:lang w:val="en-US"/>
        </w:rPr>
        <w:t>C</w:t>
      </w:r>
      <w:r w:rsidR="00164043" w:rsidRPr="00164043">
        <w:rPr>
          <w:rFonts w:ascii="Times New Roman" w:hAnsi="Times New Roman" w:cs="Times New Roman"/>
          <w:sz w:val="28"/>
          <w:szCs w:val="28"/>
        </w:rPr>
        <w:t xml:space="preserve"> </w:t>
      </w:r>
      <w:proofErr w:type="spellStart"/>
      <w:r w:rsidR="00164043">
        <w:rPr>
          <w:rFonts w:ascii="Times New Roman" w:hAnsi="Times New Roman" w:cs="Times New Roman"/>
          <w:sz w:val="28"/>
          <w:szCs w:val="28"/>
          <w:lang w:val="en-US"/>
        </w:rPr>
        <w:t>Bitrix</w:t>
      </w:r>
      <w:proofErr w:type="spellEnd"/>
      <w:r w:rsidR="00B36488">
        <w:rPr>
          <w:rFonts w:ascii="Times New Roman" w:hAnsi="Times New Roman" w:cs="Times New Roman"/>
          <w:sz w:val="28"/>
          <w:szCs w:val="28"/>
        </w:rPr>
        <w:t>. Обмен данными между 1С и сайтом происходит</w:t>
      </w:r>
      <w:r w:rsidR="00164043" w:rsidRPr="00164043">
        <w:rPr>
          <w:rFonts w:ascii="Times New Roman" w:hAnsi="Times New Roman" w:cs="Times New Roman"/>
          <w:sz w:val="28"/>
          <w:szCs w:val="28"/>
        </w:rPr>
        <w:t xml:space="preserve"> </w:t>
      </w:r>
      <w:r w:rsidR="00B36488">
        <w:rPr>
          <w:rFonts w:ascii="Times New Roman" w:hAnsi="Times New Roman" w:cs="Times New Roman"/>
          <w:sz w:val="28"/>
          <w:szCs w:val="28"/>
        </w:rPr>
        <w:t xml:space="preserve">по </w:t>
      </w:r>
      <w:r w:rsidR="00B36488">
        <w:rPr>
          <w:rFonts w:ascii="Times New Roman" w:hAnsi="Times New Roman" w:cs="Times New Roman"/>
          <w:sz w:val="28"/>
          <w:szCs w:val="28"/>
          <w:lang w:val="en-US"/>
        </w:rPr>
        <w:t>HTTP</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 xml:space="preserve">протоколу, передаваемые данные формируются в виде </w:t>
      </w:r>
      <w:r w:rsidR="00B36488">
        <w:rPr>
          <w:rFonts w:ascii="Times New Roman" w:hAnsi="Times New Roman" w:cs="Times New Roman"/>
          <w:sz w:val="28"/>
          <w:szCs w:val="28"/>
          <w:lang w:val="en-US"/>
        </w:rPr>
        <w:lastRenderedPageBreak/>
        <w:t>xml</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файлов</w:t>
      </w:r>
      <w:r w:rsidR="0073628B">
        <w:rPr>
          <w:rFonts w:ascii="Times New Roman" w:hAnsi="Times New Roman" w:cs="Times New Roman"/>
          <w:sz w:val="28"/>
          <w:szCs w:val="28"/>
        </w:rPr>
        <w:t>, размер которых может превышать несколько сотен мегабайт</w:t>
      </w:r>
      <w:r w:rsidR="00B36488">
        <w:rPr>
          <w:rFonts w:ascii="Times New Roman" w:hAnsi="Times New Roman" w:cs="Times New Roman"/>
          <w:sz w:val="28"/>
          <w:szCs w:val="28"/>
        </w:rPr>
        <w:t>. Обмен односторонний и инициируется только системой учёта 1С.</w:t>
      </w:r>
      <w:r w:rsidR="00781250">
        <w:rPr>
          <w:rFonts w:ascii="Times New Roman" w:hAnsi="Times New Roman" w:cs="Times New Roman"/>
          <w:sz w:val="28"/>
          <w:szCs w:val="28"/>
        </w:rPr>
        <w:t xml:space="preserve"> </w:t>
      </w:r>
    </w:p>
    <w:p w14:paraId="7529BD2C" w14:textId="1E49ECC2" w:rsidR="006E47B4" w:rsidRDefault="006E47B4"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Штатный обмен системы учёта 1С и </w:t>
      </w:r>
      <w:r>
        <w:rPr>
          <w:rFonts w:ascii="Times New Roman" w:hAnsi="Times New Roman" w:cs="Times New Roman"/>
          <w:sz w:val="28"/>
          <w:szCs w:val="28"/>
          <w:lang w:val="en-US"/>
        </w:rPr>
        <w:t>CMS</w:t>
      </w:r>
      <w:r>
        <w:rPr>
          <w:rFonts w:ascii="Times New Roman" w:hAnsi="Times New Roman" w:cs="Times New Roman"/>
          <w:sz w:val="28"/>
          <w:szCs w:val="28"/>
        </w:rPr>
        <w:t xml:space="preserve"> </w:t>
      </w:r>
      <w:r w:rsidRPr="006E47B4">
        <w:rPr>
          <w:rFonts w:ascii="Times New Roman" w:hAnsi="Times New Roman" w:cs="Times New Roman"/>
          <w:sz w:val="28"/>
          <w:szCs w:val="28"/>
        </w:rPr>
        <w:t>1</w:t>
      </w:r>
      <w:r>
        <w:rPr>
          <w:rFonts w:ascii="Times New Roman" w:hAnsi="Times New Roman" w:cs="Times New Roman"/>
          <w:sz w:val="28"/>
          <w:szCs w:val="28"/>
          <w:lang w:val="en-US"/>
        </w:rPr>
        <w:t>C</w:t>
      </w:r>
      <w:r w:rsidRPr="006E47B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6E47B4">
        <w:rPr>
          <w:rFonts w:ascii="Times New Roman" w:hAnsi="Times New Roman" w:cs="Times New Roman"/>
          <w:sz w:val="28"/>
          <w:szCs w:val="28"/>
        </w:rPr>
        <w:t xml:space="preserve"> </w:t>
      </w:r>
      <w:r w:rsidR="003066BA">
        <w:rPr>
          <w:rFonts w:ascii="Times New Roman" w:hAnsi="Times New Roman" w:cs="Times New Roman"/>
          <w:sz w:val="28"/>
          <w:szCs w:val="28"/>
        </w:rPr>
        <w:t xml:space="preserve">в проекте </w:t>
      </w:r>
      <w:r w:rsidR="00051291">
        <w:rPr>
          <w:rFonts w:ascii="Times New Roman" w:hAnsi="Times New Roman" w:cs="Times New Roman"/>
          <w:sz w:val="28"/>
          <w:szCs w:val="28"/>
        </w:rPr>
        <w:t>используется для</w:t>
      </w:r>
      <w:r w:rsidR="003066BA">
        <w:rPr>
          <w:rFonts w:ascii="Times New Roman" w:hAnsi="Times New Roman" w:cs="Times New Roman"/>
          <w:sz w:val="28"/>
          <w:szCs w:val="28"/>
        </w:rPr>
        <w:t xml:space="preserve"> импорта товаров из 1С (информация о товарах, цены и количество товаров на множестве складов).</w:t>
      </w:r>
    </w:p>
    <w:p w14:paraId="575A90FF" w14:textId="2EEC4144" w:rsidR="003066BA" w:rsidRDefault="003B4990"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товаров и не оптимальность передачи данных в </w:t>
      </w:r>
      <w:r>
        <w:rPr>
          <w:rFonts w:ascii="Times New Roman" w:hAnsi="Times New Roman" w:cs="Times New Roman"/>
          <w:sz w:val="28"/>
          <w:szCs w:val="28"/>
          <w:lang w:val="en-US"/>
        </w:rPr>
        <w:t>xml</w:t>
      </w:r>
      <w:r w:rsidRPr="003B4990">
        <w:rPr>
          <w:rFonts w:ascii="Times New Roman" w:hAnsi="Times New Roman" w:cs="Times New Roman"/>
          <w:sz w:val="28"/>
          <w:szCs w:val="28"/>
        </w:rPr>
        <w:t xml:space="preserve"> </w:t>
      </w:r>
      <w:r>
        <w:rPr>
          <w:rFonts w:ascii="Times New Roman" w:hAnsi="Times New Roman" w:cs="Times New Roman"/>
          <w:sz w:val="28"/>
          <w:szCs w:val="28"/>
        </w:rPr>
        <w:t xml:space="preserve">файлах вызывает </w:t>
      </w:r>
      <w:r w:rsidR="003066BA">
        <w:rPr>
          <w:rFonts w:ascii="Times New Roman" w:hAnsi="Times New Roman" w:cs="Times New Roman"/>
          <w:sz w:val="28"/>
          <w:szCs w:val="28"/>
        </w:rPr>
        <w:t>следующие проблемы</w:t>
      </w:r>
      <w:r w:rsidR="003066BA" w:rsidRPr="003066BA">
        <w:rPr>
          <w:rFonts w:ascii="Times New Roman" w:hAnsi="Times New Roman" w:cs="Times New Roman"/>
          <w:sz w:val="28"/>
          <w:szCs w:val="28"/>
        </w:rPr>
        <w:t>:</w:t>
      </w:r>
    </w:p>
    <w:p w14:paraId="7EDFCDC4" w14:textId="0179663B" w:rsidR="003066BA" w:rsidRDefault="00361D91"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Актуализация данных о товарах на сайте происходит с задержкой из-за </w:t>
      </w:r>
      <w:r w:rsidR="001E5CE5">
        <w:rPr>
          <w:rFonts w:ascii="Times New Roman" w:hAnsi="Times New Roman" w:cs="Times New Roman"/>
          <w:sz w:val="28"/>
          <w:szCs w:val="28"/>
        </w:rPr>
        <w:t xml:space="preserve">большого размера передаваемых </w:t>
      </w:r>
      <w:r w:rsidR="001E5CE5">
        <w:rPr>
          <w:rFonts w:ascii="Times New Roman" w:hAnsi="Times New Roman" w:cs="Times New Roman"/>
          <w:sz w:val="28"/>
          <w:szCs w:val="28"/>
          <w:lang w:val="en-US"/>
        </w:rPr>
        <w:t>xml</w:t>
      </w:r>
      <w:r w:rsidR="001E5CE5" w:rsidRPr="001E5CE5">
        <w:rPr>
          <w:rFonts w:ascii="Times New Roman" w:hAnsi="Times New Roman" w:cs="Times New Roman"/>
          <w:sz w:val="28"/>
          <w:szCs w:val="28"/>
        </w:rPr>
        <w:t>-</w:t>
      </w:r>
      <w:r w:rsidR="001E5CE5">
        <w:rPr>
          <w:rFonts w:ascii="Times New Roman" w:hAnsi="Times New Roman" w:cs="Times New Roman"/>
          <w:sz w:val="28"/>
          <w:szCs w:val="28"/>
        </w:rPr>
        <w:t>файлов</w:t>
      </w:r>
      <w:r w:rsidR="001E5CE5" w:rsidRPr="001E5CE5">
        <w:rPr>
          <w:rFonts w:ascii="Times New Roman" w:hAnsi="Times New Roman" w:cs="Times New Roman"/>
          <w:sz w:val="28"/>
          <w:szCs w:val="28"/>
        </w:rPr>
        <w:t>;</w:t>
      </w:r>
    </w:p>
    <w:p w14:paraId="295383A2" w14:textId="3959F27B" w:rsidR="001E5CE5" w:rsidRDefault="001E5CE5"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получение и обработку </w:t>
      </w:r>
      <w:r>
        <w:rPr>
          <w:rFonts w:ascii="Times New Roman" w:hAnsi="Times New Roman" w:cs="Times New Roman"/>
          <w:sz w:val="28"/>
          <w:szCs w:val="28"/>
          <w:lang w:val="en-US"/>
        </w:rPr>
        <w:t>xml</w:t>
      </w:r>
      <w:r>
        <w:rPr>
          <w:rFonts w:ascii="Times New Roman" w:hAnsi="Times New Roman" w:cs="Times New Roman"/>
          <w:sz w:val="28"/>
          <w:szCs w:val="28"/>
        </w:rPr>
        <w:t>-файлов используется значительное количество ресурсов сервера</w:t>
      </w:r>
      <w:r w:rsidRPr="001E5CE5">
        <w:rPr>
          <w:rFonts w:ascii="Times New Roman" w:hAnsi="Times New Roman" w:cs="Times New Roman"/>
          <w:sz w:val="28"/>
          <w:szCs w:val="28"/>
        </w:rPr>
        <w:t>;</w:t>
      </w:r>
    </w:p>
    <w:p w14:paraId="24175CF7" w14:textId="3BAB5F6E" w:rsidR="005B7979" w:rsidRPr="00914488" w:rsidRDefault="008A3828"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CMS</w:t>
      </w:r>
      <w:r w:rsidRPr="008A3828">
        <w:rPr>
          <w:rFonts w:ascii="Times New Roman" w:hAnsi="Times New Roman" w:cs="Times New Roman"/>
          <w:sz w:val="28"/>
          <w:szCs w:val="28"/>
        </w:rPr>
        <w:t xml:space="preserve"> </w:t>
      </w:r>
      <w:r w:rsidR="00B74722" w:rsidRPr="00B74722">
        <w:rPr>
          <w:rFonts w:ascii="Times New Roman" w:hAnsi="Times New Roman" w:cs="Times New Roman"/>
          <w:sz w:val="28"/>
          <w:szCs w:val="28"/>
        </w:rPr>
        <w:t>1</w:t>
      </w:r>
      <w:r w:rsidR="00B74722">
        <w:rPr>
          <w:rFonts w:ascii="Times New Roman" w:hAnsi="Times New Roman" w:cs="Times New Roman"/>
          <w:sz w:val="28"/>
          <w:szCs w:val="28"/>
          <w:lang w:val="en-US"/>
        </w:rPr>
        <w:t>C</w:t>
      </w:r>
      <w:r w:rsidR="00B74722" w:rsidRPr="00B747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8A3828">
        <w:rPr>
          <w:rFonts w:ascii="Times New Roman" w:hAnsi="Times New Roman" w:cs="Times New Roman"/>
          <w:sz w:val="28"/>
          <w:szCs w:val="28"/>
        </w:rPr>
        <w:t xml:space="preserve"> </w:t>
      </w:r>
      <w:r>
        <w:rPr>
          <w:rFonts w:ascii="Times New Roman" w:hAnsi="Times New Roman" w:cs="Times New Roman"/>
          <w:sz w:val="28"/>
          <w:szCs w:val="28"/>
        </w:rPr>
        <w:t>есть встроенный механизм кеширования результатов запросов к базе данных</w:t>
      </w:r>
      <w:r w:rsidR="00380C8C">
        <w:rPr>
          <w:rFonts w:ascii="Times New Roman" w:hAnsi="Times New Roman" w:cs="Times New Roman"/>
          <w:sz w:val="28"/>
          <w:szCs w:val="28"/>
        </w:rPr>
        <w:t xml:space="preserve">. Но штатный обмен 1С и сайта работает таким образом, что при каждом обмене </w:t>
      </w:r>
      <w:proofErr w:type="spellStart"/>
      <w:r w:rsidR="00380C8C">
        <w:rPr>
          <w:rFonts w:ascii="Times New Roman" w:hAnsi="Times New Roman" w:cs="Times New Roman"/>
          <w:sz w:val="28"/>
          <w:szCs w:val="28"/>
        </w:rPr>
        <w:t>кеш</w:t>
      </w:r>
      <w:proofErr w:type="spellEnd"/>
      <w:r w:rsidR="00380C8C">
        <w:rPr>
          <w:rFonts w:ascii="Times New Roman" w:hAnsi="Times New Roman" w:cs="Times New Roman"/>
          <w:sz w:val="28"/>
          <w:szCs w:val="28"/>
        </w:rPr>
        <w:t xml:space="preserve"> сбрасывается и теряет свою актуальность. </w:t>
      </w:r>
    </w:p>
    <w:p w14:paraId="68045DEF" w14:textId="7657025E" w:rsidR="00D75E82" w:rsidRDefault="00380C8C" w:rsidP="00D75E82">
      <w:pPr>
        <w:pStyle w:val="Standard"/>
        <w:spacing w:beforeLines="40" w:before="96" w:afterLines="40" w:after="96" w:line="360" w:lineRule="auto"/>
        <w:ind w:firstLine="289"/>
        <w:jc w:val="both"/>
        <w:rPr>
          <w:rFonts w:ascii="Times New Roman" w:hAnsi="Times New Roman" w:cs="Times New Roman"/>
          <w:sz w:val="28"/>
          <w:szCs w:val="28"/>
        </w:rPr>
      </w:pPr>
      <w:r w:rsidRPr="006B7E6A">
        <w:rPr>
          <w:rFonts w:ascii="Times New Roman" w:hAnsi="Times New Roman" w:cs="Times New Roman"/>
          <w:sz w:val="28"/>
          <w:szCs w:val="28"/>
        </w:rPr>
        <w:t xml:space="preserve">Третья проблема, из списка выше, стала основной, </w:t>
      </w:r>
      <w:r w:rsidR="006B7E6A" w:rsidRPr="006B7E6A">
        <w:rPr>
          <w:rFonts w:ascii="Times New Roman" w:hAnsi="Times New Roman" w:cs="Times New Roman"/>
          <w:sz w:val="28"/>
          <w:szCs w:val="28"/>
        </w:rPr>
        <w:t>которую необходимо было решить. Ведь самый эффективный механизм оптимизации взаимодействия сайта и базы данных – это кеширование результатов запросов</w:t>
      </w:r>
      <w:r w:rsidR="006B7E6A">
        <w:rPr>
          <w:rFonts w:ascii="Times New Roman" w:hAnsi="Times New Roman" w:cs="Times New Roman"/>
          <w:sz w:val="28"/>
          <w:szCs w:val="28"/>
        </w:rPr>
        <w:t>. Но из-за непрерывного обмена сайта и 1С</w:t>
      </w:r>
      <w:r w:rsidR="005B7979">
        <w:rPr>
          <w:rFonts w:ascii="Times New Roman" w:hAnsi="Times New Roman" w:cs="Times New Roman"/>
          <w:sz w:val="28"/>
          <w:szCs w:val="28"/>
        </w:rPr>
        <w:t>,</w:t>
      </w:r>
      <w:r w:rsidR="006B7E6A">
        <w:rPr>
          <w:rFonts w:ascii="Times New Roman" w:hAnsi="Times New Roman" w:cs="Times New Roman"/>
          <w:sz w:val="28"/>
          <w:szCs w:val="28"/>
        </w:rPr>
        <w:t xml:space="preserve"> механизм кеширования результатов запросов не работал должным образом. Кеш результатов запросов создавался</w:t>
      </w:r>
      <w:r w:rsidR="005B7979">
        <w:rPr>
          <w:rFonts w:ascii="Times New Roman" w:hAnsi="Times New Roman" w:cs="Times New Roman"/>
          <w:sz w:val="28"/>
          <w:szCs w:val="28"/>
        </w:rPr>
        <w:t xml:space="preserve"> при посещении страниц сайта пользователями</w:t>
      </w:r>
      <w:r w:rsidR="006B7E6A">
        <w:rPr>
          <w:rFonts w:ascii="Times New Roman" w:hAnsi="Times New Roman" w:cs="Times New Roman"/>
          <w:sz w:val="28"/>
          <w:szCs w:val="28"/>
        </w:rPr>
        <w:t xml:space="preserve"> и был актуальным </w:t>
      </w:r>
      <w:r w:rsidR="005B7979">
        <w:rPr>
          <w:rFonts w:ascii="Times New Roman" w:hAnsi="Times New Roman" w:cs="Times New Roman"/>
          <w:sz w:val="28"/>
          <w:szCs w:val="28"/>
        </w:rPr>
        <w:t xml:space="preserve">только до </w:t>
      </w:r>
      <w:r w:rsidR="00914488">
        <w:rPr>
          <w:rFonts w:ascii="Times New Roman" w:hAnsi="Times New Roman" w:cs="Times New Roman"/>
          <w:sz w:val="28"/>
          <w:szCs w:val="28"/>
        </w:rPr>
        <w:t>начала очередного обмена системы учёта 1С и сайта</w:t>
      </w:r>
      <w:r w:rsidR="003B4990">
        <w:rPr>
          <w:rFonts w:ascii="Times New Roman" w:hAnsi="Times New Roman" w:cs="Times New Roman"/>
          <w:sz w:val="28"/>
          <w:szCs w:val="28"/>
        </w:rPr>
        <w:t xml:space="preserve"> – эт</w:t>
      </w:r>
      <w:r w:rsidR="00EE15D1">
        <w:rPr>
          <w:rFonts w:ascii="Times New Roman" w:hAnsi="Times New Roman" w:cs="Times New Roman"/>
          <w:sz w:val="28"/>
          <w:szCs w:val="28"/>
        </w:rPr>
        <w:t>а</w:t>
      </w:r>
      <w:r w:rsidR="003B4990">
        <w:rPr>
          <w:rFonts w:ascii="Times New Roman" w:hAnsi="Times New Roman" w:cs="Times New Roman"/>
          <w:sz w:val="28"/>
          <w:szCs w:val="28"/>
        </w:rPr>
        <w:t xml:space="preserve"> особенность</w:t>
      </w:r>
      <w:r w:rsidR="00EE15D1">
        <w:rPr>
          <w:rFonts w:ascii="Times New Roman" w:hAnsi="Times New Roman" w:cs="Times New Roman"/>
          <w:sz w:val="28"/>
          <w:szCs w:val="28"/>
        </w:rPr>
        <w:t xml:space="preserve"> в формировании </w:t>
      </w:r>
      <w:proofErr w:type="spellStart"/>
      <w:r w:rsidR="00EE15D1">
        <w:rPr>
          <w:rFonts w:ascii="Times New Roman" w:hAnsi="Times New Roman" w:cs="Times New Roman"/>
          <w:sz w:val="28"/>
          <w:szCs w:val="28"/>
        </w:rPr>
        <w:t>кеша</w:t>
      </w:r>
      <w:proofErr w:type="spellEnd"/>
      <w:r w:rsidR="003B4990">
        <w:rPr>
          <w:rFonts w:ascii="Times New Roman" w:hAnsi="Times New Roman" w:cs="Times New Roman"/>
          <w:sz w:val="28"/>
          <w:szCs w:val="28"/>
        </w:rPr>
        <w:t xml:space="preserve"> касается именно взаимодействия системы учёта 1С и </w:t>
      </w:r>
      <w:r w:rsidR="003B4990">
        <w:rPr>
          <w:rFonts w:ascii="Times New Roman" w:hAnsi="Times New Roman" w:cs="Times New Roman"/>
          <w:sz w:val="28"/>
          <w:szCs w:val="28"/>
          <w:lang w:val="en-US"/>
        </w:rPr>
        <w:t>CMS</w:t>
      </w:r>
      <w:r w:rsidR="003B4990">
        <w:rPr>
          <w:rFonts w:ascii="Times New Roman" w:hAnsi="Times New Roman" w:cs="Times New Roman"/>
          <w:sz w:val="28"/>
          <w:szCs w:val="28"/>
        </w:rPr>
        <w:t xml:space="preserve"> 1С </w:t>
      </w:r>
      <w:proofErr w:type="spellStart"/>
      <w:r w:rsidR="003B4990">
        <w:rPr>
          <w:rFonts w:ascii="Times New Roman" w:hAnsi="Times New Roman" w:cs="Times New Roman"/>
          <w:sz w:val="28"/>
          <w:szCs w:val="28"/>
          <w:lang w:val="en-US"/>
        </w:rPr>
        <w:t>Bitrix</w:t>
      </w:r>
      <w:proofErr w:type="spellEnd"/>
      <w:r w:rsidR="00914488">
        <w:rPr>
          <w:rFonts w:ascii="Times New Roman" w:hAnsi="Times New Roman" w:cs="Times New Roman"/>
          <w:sz w:val="28"/>
          <w:szCs w:val="28"/>
        </w:rPr>
        <w:t xml:space="preserve">. </w:t>
      </w:r>
    </w:p>
    <w:p w14:paraId="4CBB4C38" w14:textId="77777777" w:rsidR="00E336CC" w:rsidRDefault="00D75E82"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В результате</w:t>
      </w:r>
      <w:r w:rsidR="00A11BAC">
        <w:rPr>
          <w:rFonts w:ascii="Times New Roman" w:hAnsi="Times New Roman" w:cs="Times New Roman"/>
          <w:sz w:val="28"/>
          <w:szCs w:val="28"/>
        </w:rPr>
        <w:t>,</w:t>
      </w:r>
      <w:r>
        <w:rPr>
          <w:rFonts w:ascii="Times New Roman" w:hAnsi="Times New Roman" w:cs="Times New Roman"/>
          <w:sz w:val="28"/>
          <w:szCs w:val="28"/>
        </w:rPr>
        <w:t xml:space="preserve"> была поставлена задача </w:t>
      </w:r>
      <w:r w:rsidR="00052C10">
        <w:rPr>
          <w:rFonts w:ascii="Times New Roman" w:hAnsi="Times New Roman" w:cs="Times New Roman"/>
          <w:sz w:val="28"/>
          <w:szCs w:val="28"/>
        </w:rPr>
        <w:t>по оптимизации обмена сайта и системы учёта 1С.</w:t>
      </w:r>
      <w:r w:rsidR="00E336CC">
        <w:rPr>
          <w:rFonts w:ascii="Times New Roman" w:hAnsi="Times New Roman" w:cs="Times New Roman"/>
          <w:sz w:val="28"/>
          <w:szCs w:val="28"/>
        </w:rPr>
        <w:t xml:space="preserve"> Также в рамках этой задачи необходимо было предусмотреть механизм, с помощью которого можно было управлять нагрузкой на базу данных сайта в процессе импорта товаров из 1С, а именно </w:t>
      </w:r>
      <w:r w:rsidR="00E336CC">
        <w:rPr>
          <w:rFonts w:ascii="Times New Roman" w:hAnsi="Times New Roman" w:cs="Times New Roman"/>
          <w:sz w:val="28"/>
          <w:szCs w:val="28"/>
        </w:rPr>
        <w:lastRenderedPageBreak/>
        <w:t>должна быть возможность управлять интенсивностью обработки полученных из 1С данных в зависимости от времени суток. При этом изменение в интенсивности обработки данных из 1С не должна влиять на интенсивность передачи данных из 1С на сайт.</w:t>
      </w:r>
    </w:p>
    <w:p w14:paraId="1C2593DC" w14:textId="121BBA00" w:rsidR="00EE15D1" w:rsidRDefault="00052C10"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 xml:space="preserve"> В рамках этой задачи было принято решение разработать инструмент для</w:t>
      </w:r>
      <w:r w:rsidR="006B258B">
        <w:rPr>
          <w:rFonts w:ascii="Times New Roman" w:hAnsi="Times New Roman" w:cs="Times New Roman"/>
          <w:sz w:val="28"/>
          <w:szCs w:val="28"/>
        </w:rPr>
        <w:t xml:space="preserve"> получения произвольных данных сайтом из сторонних сервисов. В рамках описанного выше проекта сторонним сервисов является система учёта 1С. </w:t>
      </w:r>
    </w:p>
    <w:p w14:paraId="10BA2FC9" w14:textId="0302C3FE" w:rsidR="00914488" w:rsidRDefault="0027385B" w:rsidP="005B7979">
      <w:pPr>
        <w:pStyle w:val="Standard"/>
        <w:spacing w:beforeLines="40" w:before="96" w:afterLines="40" w:after="96" w:line="360" w:lineRule="auto"/>
        <w:ind w:firstLine="289"/>
        <w:jc w:val="both"/>
        <w:rPr>
          <w:rFonts w:ascii="Times New Roman" w:hAnsi="Times New Roman" w:cs="Times New Roman"/>
          <w:sz w:val="28"/>
          <w:szCs w:val="28"/>
          <w:lang w:val="en-US"/>
        </w:rPr>
      </w:pPr>
      <w:r>
        <w:rPr>
          <w:rFonts w:ascii="Times New Roman" w:hAnsi="Times New Roman" w:cs="Times New Roman"/>
          <w:sz w:val="28"/>
          <w:szCs w:val="28"/>
        </w:rPr>
        <w:t>Требования к разрабатываемому инструменту</w:t>
      </w:r>
      <w:r>
        <w:rPr>
          <w:rFonts w:ascii="Times New Roman" w:hAnsi="Times New Roman" w:cs="Times New Roman"/>
          <w:sz w:val="28"/>
          <w:szCs w:val="28"/>
          <w:lang w:val="en-US"/>
        </w:rPr>
        <w:t xml:space="preserve">: </w:t>
      </w:r>
    </w:p>
    <w:p w14:paraId="1A6B381A" w14:textId="56DAA587" w:rsidR="0027385B" w:rsidRDefault="0027385B"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Универсальность – инструмент можно использовать в рамках любого </w:t>
      </w:r>
      <w:r>
        <w:rPr>
          <w:rFonts w:ascii="Times New Roman" w:hAnsi="Times New Roman" w:cs="Times New Roman"/>
          <w:sz w:val="28"/>
          <w:szCs w:val="28"/>
          <w:lang w:val="en-US"/>
        </w:rPr>
        <w:t>web</w:t>
      </w:r>
      <w:r w:rsidRPr="0027385B">
        <w:rPr>
          <w:rFonts w:ascii="Times New Roman" w:hAnsi="Times New Roman" w:cs="Times New Roman"/>
          <w:sz w:val="28"/>
          <w:szCs w:val="28"/>
        </w:rPr>
        <w:t>-</w:t>
      </w:r>
      <w:r>
        <w:rPr>
          <w:rFonts w:ascii="Times New Roman" w:hAnsi="Times New Roman" w:cs="Times New Roman"/>
          <w:sz w:val="28"/>
          <w:szCs w:val="28"/>
        </w:rPr>
        <w:t xml:space="preserve">проекта, написанного на языке программирования </w:t>
      </w:r>
      <w:r>
        <w:rPr>
          <w:rFonts w:ascii="Times New Roman" w:hAnsi="Times New Roman" w:cs="Times New Roman"/>
          <w:sz w:val="28"/>
          <w:szCs w:val="28"/>
          <w:lang w:val="en-US"/>
        </w:rPr>
        <w:t>PHP</w:t>
      </w:r>
      <w:r w:rsidRPr="0027385B">
        <w:rPr>
          <w:rFonts w:ascii="Times New Roman" w:hAnsi="Times New Roman" w:cs="Times New Roman"/>
          <w:sz w:val="28"/>
          <w:szCs w:val="28"/>
        </w:rPr>
        <w:t>;</w:t>
      </w:r>
    </w:p>
    <w:p w14:paraId="2E1FA525" w14:textId="68A61552" w:rsidR="0027385B" w:rsidRDefault="00C42702"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Минимально-возможное время отправки и получения данных между сервисами при использовании разрабатываемого инструмента</w:t>
      </w:r>
      <w:r w:rsidRPr="00C42702">
        <w:rPr>
          <w:rFonts w:ascii="Times New Roman" w:hAnsi="Times New Roman" w:cs="Times New Roman"/>
          <w:sz w:val="28"/>
          <w:szCs w:val="28"/>
        </w:rPr>
        <w:t>;</w:t>
      </w:r>
    </w:p>
    <w:p w14:paraId="468CD6B0" w14:textId="5C1DF357" w:rsidR="00EE15D1" w:rsidRPr="0027385B" w:rsidRDefault="00EE15D1"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управлять нагрузкой, которая может оказываться на базу данных при обмене данными с помощью создаваемого инструмента.</w:t>
      </w:r>
    </w:p>
    <w:p w14:paraId="1E16FD62" w14:textId="6AA920E9" w:rsidR="00BD65C6" w:rsidRPr="00E8036F" w:rsidRDefault="00BD65C6" w:rsidP="006E47B4">
      <w:pPr>
        <w:pStyle w:val="Standard"/>
        <w:spacing w:beforeLines="40" w:before="96" w:afterLines="40" w:after="96" w:line="360" w:lineRule="auto"/>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24777D81" w14:textId="6B31C8AD" w:rsidR="00024DD3" w:rsidRPr="00C42702" w:rsidRDefault="00024DD3" w:rsidP="00024DD3">
      <w:pPr>
        <w:pStyle w:val="Standard"/>
        <w:spacing w:beforeLines="40" w:before="96" w:afterLines="40" w:after="96" w:line="360" w:lineRule="auto"/>
        <w:ind w:left="289" w:firstLine="709"/>
        <w:rPr>
          <w:rFonts w:ascii="Times New Roman" w:hAnsi="Times New Roman" w:cs="Times New Roman"/>
          <w:sz w:val="28"/>
          <w:szCs w:val="28"/>
        </w:rPr>
      </w:pPr>
      <w:r>
        <w:rPr>
          <w:rFonts w:ascii="Times New Roman" w:hAnsi="Times New Roman" w:cs="Times New Roman"/>
          <w:sz w:val="28"/>
          <w:szCs w:val="28"/>
        </w:rPr>
        <w:t xml:space="preserve">Разработать инструмент для </w:t>
      </w:r>
      <w:r w:rsidR="00C42702">
        <w:rPr>
          <w:rFonts w:ascii="Times New Roman" w:hAnsi="Times New Roman" w:cs="Times New Roman"/>
          <w:sz w:val="28"/>
          <w:szCs w:val="28"/>
        </w:rPr>
        <w:t>взаимодействия между</w:t>
      </w:r>
      <w:r w:rsidR="00EE15D1">
        <w:rPr>
          <w:rFonts w:ascii="Times New Roman" w:hAnsi="Times New Roman" w:cs="Times New Roman"/>
          <w:sz w:val="28"/>
          <w:szCs w:val="28"/>
        </w:rPr>
        <w:t xml:space="preserve"> информационными системами, позволяющий управлять нагрузкой на базу данных в процессе </w:t>
      </w:r>
      <w:r w:rsidR="002822AF">
        <w:rPr>
          <w:rFonts w:ascii="Times New Roman" w:hAnsi="Times New Roman" w:cs="Times New Roman"/>
          <w:sz w:val="28"/>
          <w:szCs w:val="28"/>
        </w:rPr>
        <w:t>взаимодействия</w:t>
      </w:r>
      <w:r w:rsidR="007530A4">
        <w:rPr>
          <w:rFonts w:ascii="Times New Roman" w:hAnsi="Times New Roman" w:cs="Times New Roman"/>
          <w:sz w:val="28"/>
          <w:szCs w:val="28"/>
        </w:rPr>
        <w:t>.</w:t>
      </w:r>
    </w:p>
    <w:p w14:paraId="0F7776BB" w14:textId="7E9A1D4B"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17BDFD86"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Рассмотреть встроенные в современные СУБД инструменты оптимизации работы с базой данных</w:t>
      </w:r>
      <w:r w:rsidRPr="00663E46">
        <w:rPr>
          <w:rFonts w:ascii="Times New Roman" w:hAnsi="Times New Roman" w:cs="Times New Roman"/>
          <w:sz w:val="28"/>
          <w:szCs w:val="28"/>
        </w:rPr>
        <w:t>;</w:t>
      </w:r>
    </w:p>
    <w:p w14:paraId="25F278EE" w14:textId="77777777"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617D4C91" w14:textId="77777777" w:rsidR="002822AF" w:rsidRPr="00C42702" w:rsidRDefault="002822AF" w:rsidP="002822AF">
      <w:pPr>
        <w:pStyle w:val="Standard"/>
        <w:numPr>
          <w:ilvl w:val="0"/>
          <w:numId w:val="23"/>
        </w:numPr>
        <w:spacing w:beforeLines="40" w:before="96" w:afterLines="40" w:after="96" w:line="360" w:lineRule="auto"/>
        <w:rPr>
          <w:rFonts w:ascii="Times New Roman" w:hAnsi="Times New Roman" w:cs="Times New Roman"/>
          <w:sz w:val="28"/>
          <w:szCs w:val="28"/>
        </w:rPr>
      </w:pPr>
      <w:r>
        <w:rPr>
          <w:rFonts w:ascii="Times New Roman" w:hAnsi="Times New Roman" w:cs="Times New Roman"/>
          <w:sz w:val="28"/>
          <w:szCs w:val="28"/>
        </w:rPr>
        <w:t>Разработать инструмент для взаимодействия между информационными системами, позволяющий управлять нагрузкой на базу данных в процессе взаимодействия.</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Работа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состоит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двух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списка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0CF064EE" w14:textId="4F4FCE5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рассматривается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актуальность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ставится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формулируются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задачи,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необходимые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достижения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поставленной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цели.</w:t>
      </w:r>
    </w:p>
    <w:p w14:paraId="7D5CABCA" w14:textId="1E5B294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Первая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представляет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собой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совокупность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теоретических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об</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изучаемом</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предмете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исследования.</w:t>
      </w:r>
      <w:r w:rsidR="00546107" w:rsidRPr="00BD65C6">
        <w:rPr>
          <w:rFonts w:ascii="Times New Roman" w:hAnsi="Times New Roman" w:cs="Times New Roman"/>
          <w:sz w:val="28"/>
          <w:szCs w:val="28"/>
          <w:highlight w:val="yellow"/>
        </w:rPr>
        <w:t xml:space="preserve"> </w:t>
      </w:r>
    </w:p>
    <w:p w14:paraId="67376076" w14:textId="545EC2D9"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второй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описывается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практическ</w:t>
      </w:r>
      <w:r w:rsidR="009A088D" w:rsidRPr="00BD65C6">
        <w:rPr>
          <w:rFonts w:ascii="Times New Roman" w:hAnsi="Times New Roman" w:cs="Times New Roman"/>
          <w:sz w:val="28"/>
          <w:szCs w:val="28"/>
          <w:highlight w:val="yellow"/>
        </w:rPr>
        <w:t>ое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применение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инструмента</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003D585E" w:rsidRPr="00BD65C6">
        <w:rPr>
          <w:rFonts w:ascii="Times New Roman" w:hAnsi="Times New Roman" w:cs="Times New Roman"/>
          <w:sz w:val="28"/>
          <w:szCs w:val="28"/>
          <w:highlight w:val="yellow"/>
        </w:rPr>
        <w:t xml:space="preserve">оптимизации </w:t>
      </w:r>
      <w:r w:rsidR="008D148F" w:rsidRPr="00BD65C6">
        <w:rPr>
          <w:rFonts w:ascii="Times New Roman" w:hAnsi="Times New Roman" w:cs="Times New Roman"/>
          <w:sz w:val="28"/>
          <w:szCs w:val="28"/>
          <w:highlight w:val="yellow"/>
        </w:rPr>
        <w:t>клиентской и серверной части веб-сайтов</w:t>
      </w:r>
      <w:r w:rsidR="003D585E" w:rsidRPr="00BD65C6">
        <w:rPr>
          <w:rFonts w:ascii="Times New Roman" w:hAnsi="Times New Roman" w:cs="Times New Roman"/>
          <w:sz w:val="28"/>
          <w:szCs w:val="28"/>
          <w:highlight w:val="yellow"/>
        </w:rPr>
        <w:t>.</w:t>
      </w:r>
    </w:p>
    <w:p w14:paraId="527C8747" w14:textId="23D26A53"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делаются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выводы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проделанной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конце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приводится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список</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использованных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DF7DC3">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0F39335F"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Опишем общие черты архитектур наиболее распространенных СУБД, и, используемых в них, стандартных решений, направленных на повышение производительности.</w:t>
      </w:r>
    </w:p>
    <w:p w14:paraId="0DBE370F" w14:textId="414FF446"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СУБД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41473BB1" w:rsidR="00365172" w:rsidRDefault="00365172" w:rsidP="00365172">
      <w:pPr>
        <w:suppressAutoHyphens/>
        <w:spacing w:line="360" w:lineRule="auto"/>
        <w:ind w:firstLine="709"/>
        <w:jc w:val="both"/>
        <w:rPr>
          <w:rFonts w:cs="Times New Roman CYR"/>
          <w:szCs w:val="28"/>
          <w:lang w:val="en-US"/>
        </w:rPr>
      </w:pPr>
      <w:r>
        <w:rPr>
          <w:rFonts w:cs="Times New Roman CYR"/>
          <w:szCs w:val="28"/>
        </w:rPr>
        <w:t>В современных СУБД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5F6FC042"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СУБД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DF59AF">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w:t>
      </w:r>
      <w:r>
        <w:rPr>
          <w:rFonts w:cs="Times New Roman CYR"/>
          <w:szCs w:val="28"/>
        </w:rPr>
        <w:lastRenderedPageBreak/>
        <w:t>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Кластеризация внутри СУБД возможна только в том случае, если администратор базы данных организует ее. В современных СУБД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067F07">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22CAD3F4" w:rsidR="00067F07" w:rsidRDefault="00067F07" w:rsidP="00067F07">
      <w:pPr>
        <w:suppressAutoHyphens/>
        <w:spacing w:line="360" w:lineRule="auto"/>
        <w:ind w:firstLine="709"/>
        <w:jc w:val="both"/>
        <w:rPr>
          <w:rFonts w:cs="Times New Roman CYR"/>
          <w:szCs w:val="28"/>
        </w:rPr>
      </w:pPr>
      <w:r>
        <w:rPr>
          <w:rFonts w:cs="Times New Roman CYR"/>
          <w:szCs w:val="28"/>
        </w:rPr>
        <w:t>Индекс — это вспомогательная структура данных, используемая СУБД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СУБД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5672618B"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СУБД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Индексы могут создаваться не явно СУБД,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имя_таблицы</w:t>
      </w:r>
      <w:proofErr w:type="spellEnd"/>
      <w:r>
        <w:rPr>
          <w:rFonts w:cs="Times New Roman CYR"/>
          <w:szCs w:val="28"/>
        </w:rPr>
        <w:t>(</w:t>
      </w:r>
      <w:proofErr w:type="spellStart"/>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СУБД.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w:t>
      </w:r>
      <w:r>
        <w:rPr>
          <w:rFonts w:cs="Times New Roman CYR"/>
          <w:szCs w:val="28"/>
        </w:rPr>
        <w:lastRenderedPageBreak/>
        <w:t>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lastRenderedPageBreak/>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commentRangeStart w:id="10"/>
      <w:r>
        <w:t>Синтаксическая оптимизация запросов</w:t>
      </w:r>
      <w:bookmarkEnd w:id="9"/>
    </w:p>
    <w:p w14:paraId="78F40A0A" w14:textId="0119166C"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СУБД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СУБД -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Несмотря на то, что оптимизаторы запросов современных реляционных СУБД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СУБД,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прекращается и СУБД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следующей стадии происходит преобразование запроса в более удобную, для СУБД,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Основной целью преобразование запроса в каноническую форму является приведение запроса к более удобоваримому, для конкретной СУБД,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Один из этапов построение канонической формы запроса осуществляется посредствам выполнения простых логических </w:t>
      </w:r>
      <w:r w:rsidRPr="007A1C88">
        <w:rPr>
          <w:rFonts w:cs="Times New Roman CYR"/>
          <w:szCs w:val="28"/>
          <w:highlight w:val="red"/>
        </w:rPr>
        <w:lastRenderedPageBreak/>
        <w:t>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w:t>
      </w:r>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7A1C88">
        <w:rPr>
          <w:rFonts w:cs="Times New Roman CYR"/>
          <w:szCs w:val="28"/>
          <w:highlight w:val="red"/>
        </w:rPr>
        <w:t>имя_поля</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где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будет 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7A1C88">
        <w:rPr>
          <w:rFonts w:cs="Times New Roman CYR"/>
          <w:szCs w:val="28"/>
          <w:highlight w:val="red"/>
          <w:lang w:val="en-US"/>
        </w:rPr>
        <w:t>A</w:t>
      </w:r>
      <w:r w:rsidRPr="007A1C88">
        <w:rPr>
          <w:rFonts w:cs="Times New Roman CYR"/>
          <w:szCs w:val="28"/>
          <w:highlight w:val="red"/>
        </w:rPr>
        <w:t xml:space="preserve"> &gt;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&lt;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&lt; </w:t>
      </w:r>
      <w:r w:rsidRPr="007A1C88">
        <w:rPr>
          <w:rFonts w:cs="Times New Roman CYR"/>
          <w:szCs w:val="28"/>
          <w:highlight w:val="red"/>
          <w:lang w:val="en-US"/>
        </w:rPr>
        <w:t>C</w:t>
      </w:r>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Фраза ORDER BY не используется, хотя и может присутствовать во </w:t>
      </w:r>
      <w:r w:rsidRPr="007A1C88">
        <w:rPr>
          <w:rFonts w:cs="Times New Roman CYR"/>
          <w:szCs w:val="28"/>
          <w:highlight w:val="red"/>
        </w:rPr>
        <w:lastRenderedPageBreak/>
        <w:t>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Tl.A</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TlTl.B</w:t>
      </w:r>
      <w:proofErr w:type="spellEnd"/>
      <w:r w:rsidRPr="007A1C88">
        <w:rPr>
          <w:rFonts w:cs="Times New Roman CYR"/>
          <w:szCs w:val="28"/>
          <w:highlight w:val="red"/>
          <w:lang w:val="en-US"/>
        </w:rPr>
        <w:t xml:space="preserve"> IN (SELECT T2.B FROM T2 WHERE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При такой семантике запроса, возможен </w:t>
      </w:r>
      <w:r w:rsidRPr="007A1C88">
        <w:rPr>
          <w:rFonts w:cs="Times New Roman CYR"/>
          <w:szCs w:val="28"/>
          <w:highlight w:val="red"/>
        </w:rPr>
        <w:lastRenderedPageBreak/>
        <w:t>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CB1E70"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 xml:space="preserve"> </w:t>
      </w:r>
      <w:proofErr w:type="spellStart"/>
      <w:r w:rsidRPr="007A1C88">
        <w:rPr>
          <w:rFonts w:cs="Times New Roman CYR"/>
          <w:szCs w:val="28"/>
          <w:highlight w:val="red"/>
          <w:lang w:val="en-US"/>
        </w:rPr>
        <w:t>Tl</w:t>
      </w:r>
      <w:r w:rsidRPr="00CB1E70">
        <w:rPr>
          <w:rFonts w:cs="Times New Roman CYR"/>
          <w:szCs w:val="28"/>
          <w:highlight w:val="red"/>
          <w:lang w:val="en-US"/>
        </w:rPr>
        <w:t>.</w:t>
      </w:r>
      <w:r w:rsidRPr="007A1C88">
        <w:rPr>
          <w:rFonts w:cs="Times New Roman CYR"/>
          <w:szCs w:val="28"/>
          <w:highlight w:val="red"/>
          <w:lang w:val="en-US"/>
        </w:rPr>
        <w:t>A</w:t>
      </w:r>
      <w:proofErr w:type="spellEnd"/>
      <w:r w:rsidRPr="00CB1E70">
        <w:rPr>
          <w:rFonts w:cs="Times New Roman CYR"/>
          <w:szCs w:val="28"/>
          <w:highlight w:val="red"/>
          <w:lang w:val="en-US"/>
        </w:rPr>
        <w:t xml:space="preserve"> </w:t>
      </w:r>
      <w:r w:rsidRPr="007A1C88">
        <w:rPr>
          <w:rFonts w:cs="Times New Roman CYR"/>
          <w:szCs w:val="28"/>
          <w:highlight w:val="red"/>
          <w:lang w:val="en-US"/>
        </w:rPr>
        <w:t>FROM</w:t>
      </w:r>
      <w:r w:rsidRPr="00CB1E70">
        <w:rPr>
          <w:rFonts w:cs="Times New Roman CYR"/>
          <w:szCs w:val="28"/>
          <w:highlight w:val="red"/>
          <w:lang w:val="en-US"/>
        </w:rPr>
        <w:t xml:space="preserve"> </w:t>
      </w:r>
      <w:r w:rsidRPr="007A1C88">
        <w:rPr>
          <w:rFonts w:cs="Times New Roman CYR"/>
          <w:szCs w:val="28"/>
          <w:highlight w:val="red"/>
          <w:lang w:val="en-US"/>
        </w:rPr>
        <w:t>Tl</w:t>
      </w:r>
      <w:r w:rsidRPr="00CB1E70">
        <w:rPr>
          <w:rFonts w:cs="Times New Roman CYR"/>
          <w:szCs w:val="28"/>
          <w:highlight w:val="red"/>
          <w:lang w:val="en-US"/>
        </w:rPr>
        <w:t>.</w:t>
      </w:r>
      <w:r w:rsidRPr="007A1C88">
        <w:rPr>
          <w:rFonts w:cs="Times New Roman CYR"/>
          <w:szCs w:val="28"/>
          <w:highlight w:val="red"/>
          <w:lang w:val="en-US"/>
        </w:rPr>
        <w:t>R</w:t>
      </w:r>
      <w:r w:rsidRPr="00CB1E70">
        <w:rPr>
          <w:rFonts w:cs="Times New Roman CYR"/>
          <w:szCs w:val="28"/>
          <w:highlight w:val="red"/>
          <w:lang w:val="en-US"/>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WHERE </w:t>
      </w:r>
      <w:proofErr w:type="spellStart"/>
      <w:r w:rsidRPr="007A1C88">
        <w:rPr>
          <w:rFonts w:cs="Times New Roman CYR"/>
          <w:szCs w:val="28"/>
          <w:highlight w:val="red"/>
          <w:lang w:val="en-US"/>
        </w:rPr>
        <w:t>Tl.B</w:t>
      </w:r>
      <w:proofErr w:type="spellEnd"/>
      <w:r w:rsidRPr="007A1C88">
        <w:rPr>
          <w:rFonts w:cs="Times New Roman CYR"/>
          <w:szCs w:val="28"/>
          <w:highlight w:val="red"/>
          <w:lang w:val="en-US"/>
        </w:rPr>
        <w:t xml:space="preserve"> = T2.B AND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Clients.Name</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ClientsJOIN</w:t>
      </w:r>
      <w:proofErr w:type="spellEnd"/>
      <w:r w:rsidRPr="007A1C88">
        <w:rPr>
          <w:rFonts w:cs="Times New Roman CYR"/>
          <w:szCs w:val="28"/>
          <w:highlight w:val="red"/>
          <w:lang w:val="en-US"/>
        </w:rPr>
        <w:t xml:space="preserve"> Deal ON </w:t>
      </w:r>
      <w:proofErr w:type="spellStart"/>
      <w:r w:rsidRPr="007A1C88">
        <w:rPr>
          <w:rFonts w:cs="Times New Roman CYR"/>
          <w:szCs w:val="28"/>
          <w:highlight w:val="red"/>
          <w:lang w:val="en-US"/>
        </w:rPr>
        <w:t>Clients.ClientsID</w:t>
      </w:r>
      <w:proofErr w:type="spellEnd"/>
      <w:r w:rsidRPr="007A1C88">
        <w:rPr>
          <w:rFonts w:cs="Times New Roman CYR"/>
          <w:szCs w:val="28"/>
          <w:highlight w:val="red"/>
          <w:lang w:val="en-US"/>
        </w:rPr>
        <w:t xml:space="preserve"> = </w:t>
      </w:r>
      <w:proofErr w:type="spellStart"/>
      <w:r w:rsidRPr="007A1C88">
        <w:rPr>
          <w:rFonts w:cs="Times New Roman CYR"/>
          <w:szCs w:val="28"/>
          <w:highlight w:val="red"/>
          <w:lang w:val="en-US"/>
        </w:rPr>
        <w:t>Deal.ClientsIDDeal.Number</w:t>
      </w:r>
      <w:proofErr w:type="spellEnd"/>
      <w:r w:rsidRPr="007A1C88">
        <w:rPr>
          <w:rFonts w:cs="Times New Roman CYR"/>
          <w:szCs w:val="28"/>
          <w:highlight w:val="red"/>
          <w:lang w:val="en-US"/>
        </w:rPr>
        <w:t xml:space="preserve"> =</w:t>
      </w:r>
      <w:r w:rsidR="00AF218E" w:rsidRPr="007A1C88">
        <w:rPr>
          <w:rFonts w:cs="Times New Roman CYR"/>
          <w:szCs w:val="28"/>
          <w:highlight w:val="red"/>
          <w:lang w:val="en-US"/>
        </w:rPr>
        <w:t xml:space="preserve"> </w:t>
      </w:r>
      <w:r w:rsidRPr="007A1C88">
        <w:rPr>
          <w:rFonts w:cs="Times New Roman CYR"/>
          <w:szCs w:val="28"/>
          <w:highlight w:val="red"/>
          <w:lang w:val="en-US"/>
        </w:rPr>
        <w:t>(SELECT Max(</w:t>
      </w:r>
      <w:proofErr w:type="spellStart"/>
      <w:r w:rsidRPr="007A1C88">
        <w:rPr>
          <w:rFonts w:cs="Times New Roman CYR"/>
          <w:szCs w:val="28"/>
          <w:highlight w:val="red"/>
          <w:lang w:val="en-US"/>
        </w:rPr>
        <w:t>Deal.Number</w:t>
      </w:r>
      <w:proofErr w:type="spellEnd"/>
      <w:r w:rsidRPr="007A1C88">
        <w:rPr>
          <w:rFonts w:cs="Times New Roman CYR"/>
          <w:szCs w:val="28"/>
          <w:highlight w:val="red"/>
          <w:lang w:val="en-US"/>
        </w:rPr>
        <w:t>) FROM Deal)</w:t>
      </w:r>
      <w:commentRangeEnd w:id="10"/>
      <w:r w:rsidR="00D42769" w:rsidRPr="007A1C88">
        <w:rPr>
          <w:rStyle w:val="ae"/>
          <w:highlight w:val="red"/>
        </w:rPr>
        <w:commentReference w:id="10"/>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1" w:name="_Toc102406919"/>
      <w:r>
        <w:t>Семантическая оптимизация запросов</w:t>
      </w:r>
      <w:bookmarkEnd w:id="11"/>
    </w:p>
    <w:p w14:paraId="75E7989A" w14:textId="77777777" w:rsidR="00B2634F" w:rsidRPr="007A1C88" w:rsidRDefault="00B2634F" w:rsidP="00B2634F">
      <w:pPr>
        <w:suppressAutoHyphens/>
        <w:spacing w:line="360" w:lineRule="auto"/>
        <w:ind w:firstLine="709"/>
        <w:jc w:val="both"/>
        <w:rPr>
          <w:rFonts w:cs="Times New Roman CYR"/>
          <w:szCs w:val="28"/>
          <w:highlight w:val="red"/>
        </w:rPr>
      </w:pPr>
      <w:commentRangeStart w:id="12"/>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w:t>
      </w:r>
      <w:r w:rsidRPr="007A1C88">
        <w:rPr>
          <w:rFonts w:cs="Times New Roman CYR"/>
          <w:szCs w:val="28"/>
          <w:highlight w:val="red"/>
        </w:rPr>
        <w:lastRenderedPageBreak/>
        <w:t>семантическую информацию, определяющую целостность базы данных. Поскольку СУБД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Рассмотрим абстрактное выражение, которое является соединением, относящимся к соединениям типа "</w:t>
      </w:r>
      <w:proofErr w:type="spellStart"/>
      <w:r w:rsidRPr="007A1C88">
        <w:rPr>
          <w:rFonts w:cs="Times New Roman CYR"/>
          <w:szCs w:val="28"/>
          <w:highlight w:val="red"/>
        </w:rPr>
        <w:t>внешниий</w:t>
      </w:r>
      <w:proofErr w:type="spellEnd"/>
      <w:r w:rsidRPr="007A1C88">
        <w:rPr>
          <w:rFonts w:cs="Times New Roman CYR"/>
          <w:szCs w:val="28"/>
          <w:highlight w:val="red"/>
        </w:rPr>
        <w:t>-к-согласованному-</w:t>
      </w:r>
      <w:proofErr w:type="spellStart"/>
      <w:r w:rsidRPr="007A1C88">
        <w:rPr>
          <w:rFonts w:cs="Times New Roman CYR"/>
          <w:szCs w:val="28"/>
          <w:highlight w:val="red"/>
        </w:rPr>
        <w:t>потенциалъному</w:t>
      </w:r>
      <w:proofErr w:type="spellEnd"/>
      <w:r w:rsidRPr="007A1C88">
        <w:rPr>
          <w:rFonts w:cs="Times New Roman CYR"/>
          <w:szCs w:val="28"/>
          <w:highlight w:val="red"/>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xml:space="preserve">. Другими словами, выполнение данного соединения является, в данном случае, излишним. </w:t>
      </w:r>
      <w:r w:rsidRPr="007A1C88">
        <w:rPr>
          <w:rFonts w:cs="Times New Roman CYR"/>
          <w:szCs w:val="28"/>
          <w:highlight w:val="red"/>
        </w:rPr>
        <w:lastRenderedPageBreak/>
        <w:t>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2"/>
      <w:r w:rsidR="00D42769" w:rsidRPr="007A1C88">
        <w:rPr>
          <w:rStyle w:val="ae"/>
          <w:highlight w:val="red"/>
        </w:rPr>
        <w:commentReference w:id="12"/>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3" w:name="_Toc102406920"/>
      <w:r>
        <w:t>Генерация и выбор плана выполнения</w:t>
      </w:r>
      <w:bookmarkEnd w:id="13"/>
    </w:p>
    <w:p w14:paraId="2409654F" w14:textId="77777777" w:rsidR="00B2634F" w:rsidRPr="007A1C88" w:rsidRDefault="00B2634F" w:rsidP="00B2634F">
      <w:pPr>
        <w:suppressAutoHyphens/>
        <w:spacing w:line="360" w:lineRule="auto"/>
        <w:ind w:firstLine="709"/>
        <w:jc w:val="both"/>
        <w:rPr>
          <w:rFonts w:cs="Times New Roman CYR"/>
          <w:szCs w:val="28"/>
          <w:highlight w:val="red"/>
        </w:rPr>
      </w:pPr>
      <w:commentRangeStart w:id="14"/>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СУБД. Как правило, любой запрос может иметь несколько альтернативных планов выполнения. </w:t>
      </w:r>
      <w:r w:rsidRPr="007A1C88">
        <w:rPr>
          <w:rFonts w:cs="Times New Roman CYR"/>
          <w:szCs w:val="28"/>
          <w:highlight w:val="red"/>
        </w:rPr>
        <w:lastRenderedPageBreak/>
        <w:t>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CB1E70">
        <w:rPr>
          <w:rFonts w:cs="Times New Roman CYR"/>
          <w:szCs w:val="28"/>
          <w:highlight w:val="red"/>
          <w:lang w:val="en-US"/>
        </w:rPr>
        <w:br w:type="page"/>
      </w:r>
      <w:r w:rsidRPr="007A1C88">
        <w:rPr>
          <w:rFonts w:cs="Times New Roman CYR"/>
          <w:szCs w:val="28"/>
          <w:highlight w:val="red"/>
          <w:lang w:val="en-US"/>
        </w:rPr>
        <w:lastRenderedPageBreak/>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1 с выборкой кортежей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T1.B &lt; 10000</w:t>
      </w:r>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A &gt;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 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4"/>
      <w:r w:rsidR="00D42769" w:rsidRPr="007A1C88">
        <w:rPr>
          <w:rStyle w:val="ae"/>
          <w:highlight w:val="red"/>
        </w:rPr>
        <w:commentReference w:id="14"/>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 w:name="_Toc102406921"/>
      <w:r>
        <w:t xml:space="preserve">Практика написания эффективных </w:t>
      </w:r>
      <w:r>
        <w:rPr>
          <w:lang w:val="en-US"/>
        </w:rPr>
        <w:t>SQL</w:t>
      </w:r>
      <w:r w:rsidRPr="00535E52">
        <w:t>-</w:t>
      </w:r>
      <w:r>
        <w:t>запросов</w:t>
      </w:r>
      <w:bookmarkEnd w:id="15"/>
    </w:p>
    <w:p w14:paraId="7174DC1D"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СУБД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СУБД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8DCBFBD" w:rsidR="00907F5D" w:rsidRDefault="00907F5D" w:rsidP="00B2634F">
      <w:pPr>
        <w:spacing w:line="360" w:lineRule="auto"/>
      </w:pPr>
    </w:p>
    <w:p w14:paraId="0D03DA60" w14:textId="0F20BFC8" w:rsidR="006C2097" w:rsidRDefault="000231F2" w:rsidP="008B6A53">
      <w:pPr>
        <w:pStyle w:val="1"/>
      </w:pPr>
      <w:bookmarkStart w:id="16" w:name="_Toc102406922"/>
      <w:r>
        <w:rPr>
          <w:caps w:val="0"/>
        </w:rPr>
        <w:t>ГЛАВА 2. РАЗРАБОТКА ИНСТРУМЕНТА ДЛЯ РАСПРЕДЕЛЕНИЯ НАГРУЗКИ НА БАЗУ ДАННЫХ В ВЫСОКОНАГРУЖЕННЫХ ИНФОРМАЦИОННЫХ СИСТЕМАХ</w:t>
      </w:r>
      <w:bookmarkEnd w:id="16"/>
    </w:p>
    <w:p w14:paraId="3177E950" w14:textId="77777777" w:rsidR="00CB1E70" w:rsidRDefault="00CB1E70" w:rsidP="00CB1E70">
      <w:pPr>
        <w:pStyle w:val="2"/>
      </w:pPr>
    </w:p>
    <w:p w14:paraId="28DD0F77" w14:textId="27278076" w:rsidR="008B6A53" w:rsidRDefault="00CB1E70" w:rsidP="00CB1E70">
      <w:pPr>
        <w:pStyle w:val="2"/>
      </w:pPr>
      <w:r>
        <w:t>2.2.1. Постановка задачи</w:t>
      </w:r>
    </w:p>
    <w:p w14:paraId="014DF7C9" w14:textId="77777777" w:rsidR="00CB1E70" w:rsidRPr="00CB1E70" w:rsidRDefault="00CB1E70" w:rsidP="00CB1E70"/>
    <w:p w14:paraId="48FEAA98" w14:textId="5805EFF2" w:rsidR="00E92AB3" w:rsidRPr="00365172" w:rsidRDefault="006C2097" w:rsidP="00E92AB3">
      <w:pPr>
        <w:pStyle w:val="3"/>
      </w:pPr>
      <w:bookmarkStart w:id="17" w:name="_Toc102406923"/>
      <w:r>
        <w:t>2.2.</w:t>
      </w:r>
      <w:r w:rsidR="00CB1E70">
        <w:t>2</w:t>
      </w:r>
      <w:r>
        <w:t xml:space="preserve">. Теоретические сведения об использовании брокера очередей </w:t>
      </w:r>
      <w:r>
        <w:rPr>
          <w:lang w:val="en-US"/>
        </w:rPr>
        <w:t>RabbitMQ</w:t>
      </w:r>
      <w:bookmarkEnd w:id="17"/>
    </w:p>
    <w:p w14:paraId="4F02D202" w14:textId="77777777" w:rsidR="008B6A53" w:rsidRPr="00365172" w:rsidRDefault="008B6A53" w:rsidP="008B6A53"/>
    <w:p w14:paraId="7F8DDF2F" w14:textId="18F4650D" w:rsidR="00E92AB3" w:rsidRPr="00365172" w:rsidRDefault="00E92AB3" w:rsidP="00E92AB3">
      <w:pPr>
        <w:pStyle w:val="3"/>
      </w:pPr>
      <w:bookmarkStart w:id="18" w:name="_Toc102406924"/>
      <w:r w:rsidRPr="00E92AB3">
        <w:t>2.2.</w:t>
      </w:r>
      <w:r w:rsidR="00CB1E70">
        <w:t>3</w:t>
      </w:r>
      <w:r w:rsidRPr="00E92AB3">
        <w:t xml:space="preserve">.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8"/>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9" w:name="_Toc102406925"/>
      <w:r>
        <w:rPr>
          <w:caps w:val="0"/>
        </w:rPr>
        <w:lastRenderedPageBreak/>
        <w:t>ЗАКЛЮЧЕНИЕ</w:t>
      </w:r>
      <w:bookmarkEnd w:id="19"/>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0" w:name="_Toc102406926"/>
      <w:r>
        <w:rPr>
          <w:caps w:val="0"/>
        </w:rPr>
        <w:lastRenderedPageBreak/>
        <w:t>СПИСОК ИСПОЛЬЗУЕМОЙ ЛИТЕРАТУРЫ</w:t>
      </w:r>
      <w:bookmarkEnd w:id="20"/>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1" w:name="_Toc102406927"/>
      <w:r>
        <w:rPr>
          <w:rFonts w:cs="Times New Roman"/>
          <w:szCs w:val="28"/>
        </w:rPr>
        <w:lastRenderedPageBreak/>
        <w:t>ПРИЛОЖЕНИЕ</w:t>
      </w:r>
      <w:bookmarkEnd w:id="21"/>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 xml:space="preserve">Не уверен, что будет время на создание этого инструмента. Но по хорошему он нужен, чтобы можно было предоставить факт улучшения скорости загрузки </w:t>
      </w:r>
      <w:proofErr w:type="spellStart"/>
      <w:r>
        <w:t>странгиц</w:t>
      </w:r>
      <w:proofErr w:type="spellEnd"/>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proofErr w:type="spellStart"/>
      <w:r w:rsidR="00E92AB3">
        <w:rPr>
          <w:lang w:val="en-US"/>
        </w:rPr>
        <w:t>Bitrix</w:t>
      </w:r>
      <w:proofErr w:type="spellEnd"/>
      <w:r w:rsidR="00E92AB3" w:rsidRPr="00E92AB3">
        <w:t xml:space="preserve"> </w:t>
      </w:r>
      <w:r w:rsidR="00E92AB3">
        <w:t xml:space="preserve"> и благодаря нему скорость загрузки страниц увеличилась в разы. А раньше </w:t>
      </w:r>
      <w:proofErr w:type="spellStart"/>
      <w:r w:rsidR="00E92AB3">
        <w:t>кешгирование</w:t>
      </w:r>
      <w:proofErr w:type="spellEnd"/>
      <w:r w:rsidR="00E92AB3">
        <w:t xml:space="preserve"> работало неэффективно из=за </w:t>
      </w:r>
      <w:proofErr w:type="spellStart"/>
      <w:r w:rsidR="00E92AB3">
        <w:t>постояного</w:t>
      </w:r>
      <w:proofErr w:type="spellEnd"/>
      <w:r w:rsidR="00E92AB3">
        <w:t xml:space="preserve"> сброса </w:t>
      </w:r>
      <w:proofErr w:type="spellStart"/>
      <w:r w:rsidR="00E92AB3">
        <w:t>кеша</w:t>
      </w:r>
      <w:proofErr w:type="spellEnd"/>
      <w:r w:rsidR="00E92AB3">
        <w:t xml:space="preserve"> во время обмена с 1С. А сейчас </w:t>
      </w:r>
      <w:proofErr w:type="spellStart"/>
      <w:r w:rsidR="00E92AB3">
        <w:t>кеш</w:t>
      </w:r>
      <w:proofErr w:type="spellEnd"/>
      <w:r w:rsidR="00E92AB3">
        <w:t xml:space="preserve"> постоянно не сбрасывается, но </w:t>
      </w:r>
      <w:proofErr w:type="spellStart"/>
      <w:r w:rsidR="00E92AB3">
        <w:t>благорадя</w:t>
      </w:r>
      <w:proofErr w:type="spellEnd"/>
      <w:r w:rsidR="00E92AB3">
        <w:t xml:space="preserve"> </w:t>
      </w:r>
      <w:r w:rsidR="00E92AB3">
        <w:rPr>
          <w:lang w:val="en-US"/>
        </w:rPr>
        <w:t>ajax</w:t>
      </w:r>
      <w:r w:rsidR="00E92AB3">
        <w:t xml:space="preserve"> </w:t>
      </w:r>
      <w:proofErr w:type="spellStart"/>
      <w:r w:rsidR="00E92AB3">
        <w:t>подогрузки</w:t>
      </w:r>
      <w:proofErr w:type="spellEnd"/>
      <w:r w:rsidR="00E92AB3">
        <w:t xml:space="preserve"> изменяемого контента – пользователь всегда видит актуальную информацию.</w:t>
      </w:r>
    </w:p>
  </w:comment>
  <w:comment w:id="10" w:author="Игорь" w:date="2022-05-02T19:08:00Z" w:initials="И">
    <w:p w14:paraId="137F9372" w14:textId="363FA4B6" w:rsidR="00D42769" w:rsidRDefault="00D42769">
      <w:pPr>
        <w:pStyle w:val="af"/>
      </w:pPr>
      <w:r>
        <w:rPr>
          <w:rStyle w:val="ae"/>
        </w:rPr>
        <w:annotationRef/>
      </w:r>
      <w:r>
        <w:t>Перечитать на свежую голову. Возможно стоит удалить</w:t>
      </w:r>
    </w:p>
  </w:comment>
  <w:comment w:id="12" w:author="Игорь" w:date="2022-05-02T19:09:00Z" w:initials="И">
    <w:p w14:paraId="35F2BB67" w14:textId="77777777" w:rsidR="00D42769" w:rsidRDefault="00D42769" w:rsidP="00D42769">
      <w:pPr>
        <w:pStyle w:val="af"/>
      </w:pPr>
      <w:r>
        <w:rPr>
          <w:rStyle w:val="ae"/>
        </w:rPr>
        <w:annotationRef/>
      </w:r>
      <w:r>
        <w:rPr>
          <w:rStyle w:val="ae"/>
        </w:rPr>
        <w:annotationRef/>
      </w:r>
      <w:r>
        <w:t>Перечитать на свежую голову. Возможно стоит удалить</w:t>
      </w:r>
    </w:p>
    <w:p w14:paraId="0CA731E1" w14:textId="3C0C2693" w:rsidR="00D42769" w:rsidRDefault="00D42769">
      <w:pPr>
        <w:pStyle w:val="af"/>
      </w:pPr>
    </w:p>
  </w:comment>
  <w:comment w:id="14" w:author="Игорь" w:date="2022-05-02T19:09:00Z" w:initials="И">
    <w:p w14:paraId="4DD205AF" w14:textId="77777777" w:rsidR="00D42769" w:rsidRDefault="00D42769" w:rsidP="00D42769">
      <w:pPr>
        <w:pStyle w:val="af"/>
      </w:pPr>
      <w:r>
        <w:rPr>
          <w:rStyle w:val="ae"/>
        </w:rPr>
        <w:annotationRef/>
      </w:r>
      <w:r>
        <w:rPr>
          <w:rStyle w:val="ae"/>
        </w:rPr>
        <w:annotationRef/>
      </w:r>
      <w:r>
        <w:t>Перечитать на свежую голову. Возможно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1F425" w14:textId="77777777" w:rsidR="00342128" w:rsidRDefault="00342128" w:rsidP="00CC76AB">
      <w:pPr>
        <w:spacing w:after="0" w:line="240" w:lineRule="auto"/>
      </w:pPr>
      <w:r>
        <w:separator/>
      </w:r>
    </w:p>
  </w:endnote>
  <w:endnote w:type="continuationSeparator" w:id="0">
    <w:p w14:paraId="2C0EAF00" w14:textId="77777777" w:rsidR="00342128" w:rsidRDefault="00342128"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9F8C" w14:textId="77777777" w:rsidR="00342128" w:rsidRDefault="00342128" w:rsidP="00CC76AB">
      <w:pPr>
        <w:spacing w:after="0" w:line="240" w:lineRule="auto"/>
      </w:pPr>
      <w:r>
        <w:separator/>
      </w:r>
    </w:p>
  </w:footnote>
  <w:footnote w:type="continuationSeparator" w:id="0">
    <w:p w14:paraId="5FBDCC51" w14:textId="77777777" w:rsidR="00342128" w:rsidRDefault="00342128"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7"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1"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6"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1"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9"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0"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1"/>
  </w:num>
  <w:num w:numId="2" w16cid:durableId="1787112956">
    <w:abstractNumId w:val="18"/>
  </w:num>
  <w:num w:numId="3" w16cid:durableId="386496540">
    <w:abstractNumId w:val="5"/>
  </w:num>
  <w:num w:numId="4" w16cid:durableId="1382829131">
    <w:abstractNumId w:val="26"/>
  </w:num>
  <w:num w:numId="5" w16cid:durableId="373696109">
    <w:abstractNumId w:val="14"/>
  </w:num>
  <w:num w:numId="6" w16cid:durableId="177013008">
    <w:abstractNumId w:val="27"/>
  </w:num>
  <w:num w:numId="7" w16cid:durableId="472408800">
    <w:abstractNumId w:val="2"/>
  </w:num>
  <w:num w:numId="8" w16cid:durableId="1529489089">
    <w:abstractNumId w:val="3"/>
  </w:num>
  <w:num w:numId="9" w16cid:durableId="207693452">
    <w:abstractNumId w:val="7"/>
  </w:num>
  <w:num w:numId="10" w16cid:durableId="818108728">
    <w:abstractNumId w:val="22"/>
  </w:num>
  <w:num w:numId="11" w16cid:durableId="2124883929">
    <w:abstractNumId w:val="9"/>
  </w:num>
  <w:num w:numId="12" w16cid:durableId="1678995214">
    <w:abstractNumId w:val="19"/>
  </w:num>
  <w:num w:numId="13" w16cid:durableId="55862205">
    <w:abstractNumId w:val="13"/>
  </w:num>
  <w:num w:numId="14" w16cid:durableId="1159422297">
    <w:abstractNumId w:val="16"/>
  </w:num>
  <w:num w:numId="15" w16cid:durableId="344865382">
    <w:abstractNumId w:val="1"/>
  </w:num>
  <w:num w:numId="16" w16cid:durableId="12284201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3"/>
  </w:num>
  <w:num w:numId="18" w16cid:durableId="1813479113">
    <w:abstractNumId w:val="11"/>
  </w:num>
  <w:num w:numId="19" w16cid:durableId="889729234">
    <w:abstractNumId w:val="24"/>
  </w:num>
  <w:num w:numId="20" w16cid:durableId="679818763">
    <w:abstractNumId w:val="31"/>
  </w:num>
  <w:num w:numId="21" w16cid:durableId="1688949468">
    <w:abstractNumId w:val="30"/>
  </w:num>
  <w:num w:numId="22" w16cid:durableId="1933977000">
    <w:abstractNumId w:val="17"/>
  </w:num>
  <w:num w:numId="23" w16cid:durableId="157892967">
    <w:abstractNumId w:val="4"/>
  </w:num>
  <w:num w:numId="24" w16cid:durableId="721028608">
    <w:abstractNumId w:val="25"/>
  </w:num>
  <w:num w:numId="25" w16cid:durableId="837162012">
    <w:abstractNumId w:val="12"/>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5"/>
  </w:num>
  <w:num w:numId="28" w16cid:durableId="1739740192">
    <w:abstractNumId w:val="10"/>
  </w:num>
  <w:num w:numId="29" w16cid:durableId="1361472061">
    <w:abstractNumId w:val="28"/>
  </w:num>
  <w:num w:numId="30" w16cid:durableId="1987972025">
    <w:abstractNumId w:val="20"/>
  </w:num>
  <w:num w:numId="31" w16cid:durableId="1505852994">
    <w:abstractNumId w:val="29"/>
  </w:num>
  <w:num w:numId="32" w16cid:durableId="140105646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B3DF9"/>
    <w:rsid w:val="000D761C"/>
    <w:rsid w:val="000E2BFE"/>
    <w:rsid w:val="000E695B"/>
    <w:rsid w:val="00103F8F"/>
    <w:rsid w:val="00115E39"/>
    <w:rsid w:val="001421ED"/>
    <w:rsid w:val="001530AC"/>
    <w:rsid w:val="00155068"/>
    <w:rsid w:val="00164043"/>
    <w:rsid w:val="0016692F"/>
    <w:rsid w:val="00170367"/>
    <w:rsid w:val="00175F7C"/>
    <w:rsid w:val="00196670"/>
    <w:rsid w:val="001A6032"/>
    <w:rsid w:val="001B217E"/>
    <w:rsid w:val="001C37F6"/>
    <w:rsid w:val="001C3978"/>
    <w:rsid w:val="001E0CFF"/>
    <w:rsid w:val="001E1C0B"/>
    <w:rsid w:val="001E5CE5"/>
    <w:rsid w:val="001E6C28"/>
    <w:rsid w:val="001F1FAE"/>
    <w:rsid w:val="001F4349"/>
    <w:rsid w:val="00212BB0"/>
    <w:rsid w:val="0021608B"/>
    <w:rsid w:val="00227DBA"/>
    <w:rsid w:val="00253E7C"/>
    <w:rsid w:val="00267422"/>
    <w:rsid w:val="0027322B"/>
    <w:rsid w:val="0027385B"/>
    <w:rsid w:val="002746F5"/>
    <w:rsid w:val="002822AF"/>
    <w:rsid w:val="002A2CF5"/>
    <w:rsid w:val="002A4158"/>
    <w:rsid w:val="002C5C35"/>
    <w:rsid w:val="002D0B8B"/>
    <w:rsid w:val="002E1ECC"/>
    <w:rsid w:val="002E4FE0"/>
    <w:rsid w:val="002E7266"/>
    <w:rsid w:val="002F3C86"/>
    <w:rsid w:val="002F5382"/>
    <w:rsid w:val="003066BA"/>
    <w:rsid w:val="00313E88"/>
    <w:rsid w:val="00315454"/>
    <w:rsid w:val="0032241C"/>
    <w:rsid w:val="00337CA1"/>
    <w:rsid w:val="00342128"/>
    <w:rsid w:val="0034323A"/>
    <w:rsid w:val="00343C05"/>
    <w:rsid w:val="00361D91"/>
    <w:rsid w:val="00365172"/>
    <w:rsid w:val="00373D29"/>
    <w:rsid w:val="0037639B"/>
    <w:rsid w:val="00380C8C"/>
    <w:rsid w:val="003907FE"/>
    <w:rsid w:val="00397EA0"/>
    <w:rsid w:val="003B499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0E4C"/>
    <w:rsid w:val="005156CB"/>
    <w:rsid w:val="00535E52"/>
    <w:rsid w:val="00536B3F"/>
    <w:rsid w:val="00546107"/>
    <w:rsid w:val="00547905"/>
    <w:rsid w:val="0057654B"/>
    <w:rsid w:val="005874F8"/>
    <w:rsid w:val="005930B1"/>
    <w:rsid w:val="00596C21"/>
    <w:rsid w:val="005B7979"/>
    <w:rsid w:val="005D36E3"/>
    <w:rsid w:val="005F5552"/>
    <w:rsid w:val="00661036"/>
    <w:rsid w:val="0066179B"/>
    <w:rsid w:val="00663E46"/>
    <w:rsid w:val="00687C6F"/>
    <w:rsid w:val="00691022"/>
    <w:rsid w:val="00694C2B"/>
    <w:rsid w:val="006B258B"/>
    <w:rsid w:val="006B5209"/>
    <w:rsid w:val="006B7E6A"/>
    <w:rsid w:val="006C2097"/>
    <w:rsid w:val="006E3A9D"/>
    <w:rsid w:val="006E47B4"/>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796F"/>
    <w:rsid w:val="008121D0"/>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9029E1"/>
    <w:rsid w:val="00907F5D"/>
    <w:rsid w:val="00914488"/>
    <w:rsid w:val="00921A07"/>
    <w:rsid w:val="009240A8"/>
    <w:rsid w:val="0092563C"/>
    <w:rsid w:val="009428C2"/>
    <w:rsid w:val="00945734"/>
    <w:rsid w:val="00952520"/>
    <w:rsid w:val="009535B5"/>
    <w:rsid w:val="00984E25"/>
    <w:rsid w:val="0099533A"/>
    <w:rsid w:val="00995BD0"/>
    <w:rsid w:val="009A088D"/>
    <w:rsid w:val="009A37F3"/>
    <w:rsid w:val="009D31F8"/>
    <w:rsid w:val="00A11BAC"/>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36488"/>
    <w:rsid w:val="00B407D7"/>
    <w:rsid w:val="00B460E5"/>
    <w:rsid w:val="00B625B8"/>
    <w:rsid w:val="00B74722"/>
    <w:rsid w:val="00B77275"/>
    <w:rsid w:val="00B77C3A"/>
    <w:rsid w:val="00B94AC9"/>
    <w:rsid w:val="00B967AA"/>
    <w:rsid w:val="00BB2A18"/>
    <w:rsid w:val="00BB5CA9"/>
    <w:rsid w:val="00BB6607"/>
    <w:rsid w:val="00BB6F9B"/>
    <w:rsid w:val="00BC3145"/>
    <w:rsid w:val="00BD20C7"/>
    <w:rsid w:val="00BD65C6"/>
    <w:rsid w:val="00BE167E"/>
    <w:rsid w:val="00BE5A27"/>
    <w:rsid w:val="00C27B41"/>
    <w:rsid w:val="00C32472"/>
    <w:rsid w:val="00C32937"/>
    <w:rsid w:val="00C33DFA"/>
    <w:rsid w:val="00C34808"/>
    <w:rsid w:val="00C42702"/>
    <w:rsid w:val="00C626EF"/>
    <w:rsid w:val="00C67434"/>
    <w:rsid w:val="00C702EA"/>
    <w:rsid w:val="00C74E41"/>
    <w:rsid w:val="00C828EB"/>
    <w:rsid w:val="00C90EF2"/>
    <w:rsid w:val="00CA5615"/>
    <w:rsid w:val="00CB1E70"/>
    <w:rsid w:val="00CC76AB"/>
    <w:rsid w:val="00CF29C0"/>
    <w:rsid w:val="00D0054D"/>
    <w:rsid w:val="00D17113"/>
    <w:rsid w:val="00D407A1"/>
    <w:rsid w:val="00D40AE3"/>
    <w:rsid w:val="00D42769"/>
    <w:rsid w:val="00D42866"/>
    <w:rsid w:val="00D67BD8"/>
    <w:rsid w:val="00D75E82"/>
    <w:rsid w:val="00D77D8D"/>
    <w:rsid w:val="00D927EF"/>
    <w:rsid w:val="00D92934"/>
    <w:rsid w:val="00D9600C"/>
    <w:rsid w:val="00DB6328"/>
    <w:rsid w:val="00DC7485"/>
    <w:rsid w:val="00DF41FE"/>
    <w:rsid w:val="00DF59AF"/>
    <w:rsid w:val="00DF7DC3"/>
    <w:rsid w:val="00E022B6"/>
    <w:rsid w:val="00E0303C"/>
    <w:rsid w:val="00E04208"/>
    <w:rsid w:val="00E06415"/>
    <w:rsid w:val="00E336CC"/>
    <w:rsid w:val="00E8036F"/>
    <w:rsid w:val="00E91D2B"/>
    <w:rsid w:val="00E92AB3"/>
    <w:rsid w:val="00EB4D5D"/>
    <w:rsid w:val="00EC087B"/>
    <w:rsid w:val="00EC4D32"/>
    <w:rsid w:val="00EC75DF"/>
    <w:rsid w:val="00ED7B45"/>
    <w:rsid w:val="00EE15D1"/>
    <w:rsid w:val="00F01079"/>
    <w:rsid w:val="00F04521"/>
    <w:rsid w:val="00F21192"/>
    <w:rsid w:val="00F21937"/>
    <w:rsid w:val="00F30DFD"/>
    <w:rsid w:val="00F32D90"/>
    <w:rsid w:val="00F34732"/>
    <w:rsid w:val="00F3631C"/>
    <w:rsid w:val="00F37DE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32</Pages>
  <Words>6402</Words>
  <Characters>36498</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143</cp:revision>
  <cp:lastPrinted>2021-12-25T20:13:00Z</cp:lastPrinted>
  <dcterms:created xsi:type="dcterms:W3CDTF">2021-06-15T16:58:00Z</dcterms:created>
  <dcterms:modified xsi:type="dcterms:W3CDTF">2022-05-07T21:21:00Z</dcterms:modified>
</cp:coreProperties>
</file>