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j02ks7peshs" w:id="0"/>
      <w:bookmarkEnd w:id="0"/>
      <w:r w:rsidDel="00000000" w:rsidR="00000000" w:rsidRPr="00000000">
        <w:rPr>
          <w:b w:val="1"/>
          <w:rtl w:val="0"/>
        </w:rPr>
        <w:t xml:space="preserve">Tasks 05: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1074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40"/>
        <w:tblGridChange w:id="0">
          <w:tblGrid>
            <w:gridCol w:w="1074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!!!! </w:t>
            </w:r>
            <w:r w:rsidDel="00000000" w:rsidR="00000000" w:rsidRPr="00000000">
              <w:rPr>
                <w:b w:val="1"/>
                <w:rtl w:val="0"/>
              </w:rPr>
              <w:t xml:space="preserve">React - кабзда как просто (специальный созданный для студентов инкубатора концептуально-практический курс по React+Redux):</w:t>
              <w:br w:type="textWrapping"/>
              <w:br w:type="textWrapping"/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https://youtu.be/4p8Nv_V4MBo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- 14 (Accordion with items inside props)</w:t>
              <w:br w:type="textWrapping"/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https://youtu.be/Vj6LQ2rZTSk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- 15 (Custom Select component)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Делаем видосы </w:t>
      </w:r>
      <w:r w:rsidDel="00000000" w:rsidR="00000000" w:rsidRPr="00000000">
        <w:rPr>
          <w:b w:val="1"/>
          <w:rtl w:val="0"/>
        </w:rPr>
        <w:t xml:space="preserve">Пути Самурая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36 выпуска</w:t>
        <w:br w:type="textWrapping"/>
      </w:r>
      <w:r w:rsidDel="00000000" w:rsidR="00000000" w:rsidRPr="00000000">
        <w:rPr>
          <w:rtl w:val="0"/>
        </w:rPr>
        <w:t xml:space="preserve">Делаем те задачи, которые озвучиваю в “Путь самурая”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hd w:fill="93c47d" w:val="clear"/>
          <w:rtl w:val="0"/>
        </w:rPr>
        <w:t xml:space="preserve">Типизация для 31-34 выпусков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https://youtu.be/79nPbtt-t-Q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93c47d" w:val="clear"/>
          <w:rtl w:val="0"/>
        </w:rPr>
        <w:t xml:space="preserve">Типизация для 35-40 выпусков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https://youtu.be/BArWsTtwgss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Плейлист с занятий по </w:t>
      </w:r>
      <w:r w:rsidDel="00000000" w:rsidR="00000000" w:rsidRPr="00000000">
        <w:rPr>
          <w:b w:val="1"/>
          <w:rtl w:val="0"/>
        </w:rPr>
        <w:t xml:space="preserve">TodoList </w:t>
      </w:r>
      <w:r w:rsidDel="00000000" w:rsidR="00000000" w:rsidRPr="00000000">
        <w:rPr>
          <w:rtl w:val="0"/>
        </w:rPr>
        <w:t xml:space="preserve">(05): 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https://www.youtube.com/playlist?list=PLbLBXDhswD1cb5QwBD7yhMR70t1KVfp6B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Старый плейлист c 5 занятия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https://www.youtube.com/playlist?list=PLbLBXDhswD1fwFJq_1TkZRs1eQqgC18ss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Git, Github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Смотрим курс, регаемся на github, </w:t>
      </w:r>
      <w:r w:rsidDel="00000000" w:rsidR="00000000" w:rsidRPr="00000000">
        <w:rPr>
          <w:b w:val="1"/>
          <w:rtl w:val="0"/>
        </w:rPr>
        <w:t xml:space="preserve">МИНИМУМ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для соц. сети</w:t>
      </w:r>
      <w:r w:rsidDel="00000000" w:rsidR="00000000" w:rsidRPr="00000000">
        <w:rPr>
          <w:rtl w:val="0"/>
        </w:rPr>
        <w:t xml:space="preserve"> и для </w:t>
      </w:r>
      <w:r w:rsidDel="00000000" w:rsidR="00000000" w:rsidRPr="00000000">
        <w:rPr>
          <w:b w:val="1"/>
          <w:rtl w:val="0"/>
        </w:rPr>
        <w:t xml:space="preserve">todolist </w:t>
      </w:r>
      <w:r w:rsidDel="00000000" w:rsidR="00000000" w:rsidRPr="00000000">
        <w:rPr>
          <w:rtl w:val="0"/>
        </w:rPr>
        <w:t xml:space="preserve">создаёте 2 репозитория и начинаем свой код туда коммить и пушить регулярно. На гитхаб-аккаунте эта активность у вас будет трекаться и потом, через 4-12 месяцев будет видно. что всё это время вы задротили и что-то делали, работодатели это любят!!!</w:t>
        <w:br w:type="textWrapping"/>
        <w:br w:type="textWrapping"/>
        <w:t xml:space="preserve">Любой проект, который вы будете для учёбы делать на стороне, мелкие примерчики, </w:t>
      </w:r>
      <w:r w:rsidDel="00000000" w:rsidR="00000000" w:rsidRPr="00000000">
        <w:rPr>
          <w:b w:val="1"/>
          <w:rtl w:val="0"/>
        </w:rPr>
        <w:t xml:space="preserve">наши экзамены и таски для самостоятельной работы..</w:t>
      </w:r>
      <w:r w:rsidDel="00000000" w:rsidR="00000000" w:rsidRPr="00000000">
        <w:rPr>
          <w:rtl w:val="0"/>
        </w:rPr>
        <w:t xml:space="preserve"> - для всего делаем репозиторий и закидываем туда!!!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Этой теории вам должно быть достаточно: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 Git для новичков, github pages 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https://www.youtube.com/playlist?list=PLbLBXDhswD1c79ZnV8-x1ZWkxY5ekij5H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Git: базовый плейлист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https://www.youtube.com/playlist?list=PLbLBXDhswD1cuHraoVfHkMq5rqSdnB2nj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- Плейлист как заливать проект на github pages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https://www.youtube.com/playlist?list=PLbLBXDhswD1fu4VYIPGoQGycOyNJGM_kv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Плейлист по экзамену счетчик</w:t>
      </w:r>
      <w:r w:rsidDel="00000000" w:rsidR="00000000" w:rsidRPr="00000000">
        <w:rPr>
          <w:rtl w:val="0"/>
        </w:rPr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https://www.youtube.com/playlist?list=PLbLBXDhswD1cELEuv61tpI3EjL3wwKl0g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Codewars </w:t>
      </w:r>
      <w:r w:rsidDel="00000000" w:rsidR="00000000" w:rsidRPr="00000000">
        <w:rPr>
          <w:rtl w:val="0"/>
        </w:rPr>
        <w:t xml:space="preserve">нужно чтобы было решено 10 задач суммарно, то есть +2 задачи за эту неделю ;)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Счетчик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Для того, чтобы закрепить проделанное в </w:t>
      </w:r>
      <w:r w:rsidDel="00000000" w:rsidR="00000000" w:rsidRPr="00000000">
        <w:rPr>
          <w:b w:val="1"/>
          <w:rtl w:val="0"/>
        </w:rPr>
        <w:t xml:space="preserve">Todolist </w:t>
      </w:r>
      <w:r w:rsidDel="00000000" w:rsidR="00000000" w:rsidRPr="00000000">
        <w:rPr>
          <w:rtl w:val="0"/>
        </w:rPr>
        <w:t xml:space="preserve">начинаем делать счетчик.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Срок выполнения счетчика: 4 недели</w:t>
      </w:r>
    </w:p>
    <w:p w:rsidR="00000000" w:rsidDel="00000000" w:rsidP="00000000" w:rsidRDefault="00000000" w:rsidRPr="00000000" w14:paraId="00000018">
      <w:pPr>
        <w:ind w:firstLine="72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https://www.youtube.com/watch?v=RmOHf2NQln8&amp;list=PLbLBXDhswD1fmeRsL8xkY6k6hGk2xzEpf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Плейлист с 5-го урока по нативному JS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https://www.youtube.com/playlist?list=PLbLBXDhswD1cIEFysMD84r8Ux4STGHkz6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Нативный JS</w:t>
      </w:r>
      <w:r w:rsidDel="00000000" w:rsidR="00000000" w:rsidRPr="00000000">
        <w:rPr>
          <w:rtl w:val="0"/>
        </w:rPr>
        <w:br w:type="textWrapping"/>
        <w:t xml:space="preserve">Практику смотрим эту более осознанно (за пояснениями обращаться в наш чат ;)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https://learn.javascript.ru/object-methods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Гуглим ещё эту тему. Глубоко в this не лезем, если чувствуем напряжение и усталость. А в наследование ТОЧНО не лезем (потом мы этого коснемся)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/>
      <w:pgMar w:bottom="566.9291338582677" w:top="566.9291338582677" w:left="566.9291338582677" w:right="566.9291338582677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>
        <w:color w:val="ff0000"/>
      </w:rPr>
    </w:pPr>
    <w:r w:rsidDel="00000000" w:rsidR="00000000" w:rsidRPr="00000000">
      <w:rPr>
        <w:color w:val="ff0000"/>
        <w:rtl w:val="0"/>
      </w:rPr>
      <w:t xml:space="preserve">update 15 июля 2020 (добавил видео Custom Select Component на жёлтом фоне)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playlist?list=PLbLBXDhswD1fwFJq_1TkZRs1eQqgC18ss" TargetMode="External"/><Relationship Id="rId10" Type="http://schemas.openxmlformats.org/officeDocument/2006/relationships/hyperlink" Target="https://www.youtube.com/playlist?list=PLbLBXDhswD1cb5QwBD7yhMR70t1KVfp6B" TargetMode="External"/><Relationship Id="rId13" Type="http://schemas.openxmlformats.org/officeDocument/2006/relationships/hyperlink" Target="https://www.youtube.com/playlist?list=PLbLBXDhswD1cuHraoVfHkMq5rqSdnB2nj" TargetMode="External"/><Relationship Id="rId12" Type="http://schemas.openxmlformats.org/officeDocument/2006/relationships/hyperlink" Target="https://www.youtube.com/playlist?list=PLbLBXDhswD1c79ZnV8-x1ZWkxY5ekij5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BArWsTtwgss" TargetMode="External"/><Relationship Id="rId15" Type="http://schemas.openxmlformats.org/officeDocument/2006/relationships/hyperlink" Target="https://www.youtube.com/playlist?list=PLbLBXDhswD1cELEuv61tpI3EjL3wwKl0g" TargetMode="External"/><Relationship Id="rId14" Type="http://schemas.openxmlformats.org/officeDocument/2006/relationships/hyperlink" Target="https://www.youtube.com/playlist?list=PLbLBXDhswD1fu4VYIPGoQGycOyNJGM_kv" TargetMode="External"/><Relationship Id="rId17" Type="http://schemas.openxmlformats.org/officeDocument/2006/relationships/hyperlink" Target="https://www.youtube.com/playlist?list=PLbLBXDhswD1cIEFysMD84r8Ux4STGHkz6" TargetMode="External"/><Relationship Id="rId16" Type="http://schemas.openxmlformats.org/officeDocument/2006/relationships/hyperlink" Target="https://www.youtube.com/watch?v=RmOHf2NQln8&amp;list=PLbLBXDhswD1fmeRsL8xkY6k6hGk2xzEpf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youtu.be/4p8Nv_V4MBo" TargetMode="External"/><Relationship Id="rId18" Type="http://schemas.openxmlformats.org/officeDocument/2006/relationships/hyperlink" Target="https://learn.javascript.ru/object-methods" TargetMode="External"/><Relationship Id="rId7" Type="http://schemas.openxmlformats.org/officeDocument/2006/relationships/hyperlink" Target="https://youtu.be/Vj6LQ2rZTSk" TargetMode="External"/><Relationship Id="rId8" Type="http://schemas.openxmlformats.org/officeDocument/2006/relationships/hyperlink" Target="https://youtu.be/79nPbtt-t-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