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FA04D0" w14:textId="77777777" w:rsidR="00DB36F3" w:rsidRPr="00C814B8" w:rsidRDefault="00DB36F3" w:rsidP="00DB36F3">
      <w:pPr>
        <w:widowControl w:val="0"/>
        <w:autoSpaceDE w:val="0"/>
        <w:autoSpaceDN w:val="0"/>
        <w:spacing w:before="100" w:after="0" w:line="240" w:lineRule="auto"/>
        <w:ind w:left="2701" w:right="2688"/>
        <w:jc w:val="center"/>
        <w:rPr>
          <w:rFonts w:ascii="Times New Roman" w:eastAsia="Times New Roman" w:hAnsi="Times New Roman" w:cs="Times New Roman"/>
          <w:kern w:val="0"/>
          <w:lang w:val="pt-PT"/>
          <w14:ligatures w14:val="none"/>
        </w:rPr>
      </w:pPr>
      <w:bookmarkStart w:id="0" w:name="_Hlk213099711"/>
      <w:bookmarkEnd w:id="0"/>
      <w:r w:rsidRPr="00C814B8">
        <w:rPr>
          <w:rFonts w:ascii="Times New Roman" w:eastAsia="Times New Roman" w:hAnsi="Times New Roman" w:cs="Times New Roman"/>
          <w:kern w:val="0"/>
          <w:lang w:val="pt-PT"/>
          <w14:ligatures w14:val="none"/>
        </w:rPr>
        <w:t>CENTRO</w:t>
      </w:r>
      <w:r w:rsidRPr="00C814B8">
        <w:rPr>
          <w:rFonts w:ascii="Times New Roman" w:eastAsia="Times New Roman" w:hAnsi="Times New Roman" w:cs="Times New Roman"/>
          <w:spacing w:val="-4"/>
          <w:kern w:val="0"/>
          <w:lang w:val="pt-PT"/>
          <w14:ligatures w14:val="none"/>
        </w:rPr>
        <w:t xml:space="preserve"> </w:t>
      </w:r>
      <w:r w:rsidRPr="00C814B8">
        <w:rPr>
          <w:rFonts w:ascii="Times New Roman" w:eastAsia="Times New Roman" w:hAnsi="Times New Roman" w:cs="Times New Roman"/>
          <w:kern w:val="0"/>
          <w:lang w:val="pt-PT"/>
          <w14:ligatures w14:val="none"/>
        </w:rPr>
        <w:t>UNIVERSITÁRIO</w:t>
      </w:r>
      <w:r w:rsidRPr="00C814B8">
        <w:rPr>
          <w:rFonts w:ascii="Times New Roman" w:eastAsia="Times New Roman" w:hAnsi="Times New Roman" w:cs="Times New Roman"/>
          <w:spacing w:val="-2"/>
          <w:kern w:val="0"/>
          <w:lang w:val="pt-PT"/>
          <w14:ligatures w14:val="none"/>
        </w:rPr>
        <w:t xml:space="preserve"> </w:t>
      </w:r>
      <w:r w:rsidRPr="00C814B8">
        <w:rPr>
          <w:rFonts w:ascii="Times New Roman" w:eastAsia="Times New Roman" w:hAnsi="Times New Roman" w:cs="Times New Roman"/>
          <w:kern w:val="0"/>
          <w:lang w:val="pt-PT"/>
          <w14:ligatures w14:val="none"/>
        </w:rPr>
        <w:t>UNIFECAF</w:t>
      </w:r>
    </w:p>
    <w:p w14:paraId="16978000" w14:textId="77777777" w:rsidR="00DB36F3" w:rsidRPr="00C814B8" w:rsidRDefault="00DB36F3" w:rsidP="00DB36F3">
      <w:pPr>
        <w:widowControl w:val="0"/>
        <w:autoSpaceDE w:val="0"/>
        <w:autoSpaceDN w:val="0"/>
        <w:spacing w:before="137" w:after="0" w:line="240" w:lineRule="auto"/>
        <w:ind w:left="2645" w:right="2688"/>
        <w:jc w:val="center"/>
        <w:rPr>
          <w:rFonts w:ascii="Times New Roman" w:eastAsia="Times New Roman" w:hAnsi="Times New Roman" w:cs="Times New Roman"/>
          <w:b/>
          <w:kern w:val="0"/>
          <w:szCs w:val="22"/>
          <w:lang w:val="pt-PT"/>
          <w14:ligatures w14:val="none"/>
        </w:rPr>
      </w:pPr>
      <w:r w:rsidRPr="00C814B8">
        <w:rPr>
          <w:rFonts w:ascii="Times New Roman" w:eastAsia="Times New Roman" w:hAnsi="Times New Roman" w:cs="Times New Roman"/>
          <w:b/>
          <w:kern w:val="0"/>
          <w:szCs w:val="22"/>
          <w:lang w:val="pt-PT"/>
          <w14:ligatures w14:val="none"/>
        </w:rPr>
        <w:t>Engenharia</w:t>
      </w:r>
      <w:r w:rsidRPr="00C814B8">
        <w:rPr>
          <w:rFonts w:ascii="Times New Roman" w:eastAsia="Times New Roman" w:hAnsi="Times New Roman" w:cs="Times New Roman"/>
          <w:b/>
          <w:spacing w:val="-3"/>
          <w:kern w:val="0"/>
          <w:szCs w:val="22"/>
          <w:lang w:val="pt-PT"/>
          <w14:ligatures w14:val="none"/>
        </w:rPr>
        <w:t xml:space="preserve"> </w:t>
      </w:r>
      <w:r w:rsidRPr="00C814B8">
        <w:rPr>
          <w:rFonts w:ascii="Times New Roman" w:eastAsia="Times New Roman" w:hAnsi="Times New Roman" w:cs="Times New Roman"/>
          <w:b/>
          <w:kern w:val="0"/>
          <w:szCs w:val="22"/>
          <w:lang w:val="pt-PT"/>
          <w14:ligatures w14:val="none"/>
        </w:rPr>
        <w:t>da</w:t>
      </w:r>
      <w:r w:rsidRPr="00C814B8">
        <w:rPr>
          <w:rFonts w:ascii="Times New Roman" w:eastAsia="Times New Roman" w:hAnsi="Times New Roman" w:cs="Times New Roman"/>
          <w:b/>
          <w:spacing w:val="-2"/>
          <w:kern w:val="0"/>
          <w:szCs w:val="22"/>
          <w:lang w:val="pt-PT"/>
          <w14:ligatures w14:val="none"/>
        </w:rPr>
        <w:t xml:space="preserve"> </w:t>
      </w:r>
      <w:r w:rsidRPr="00C814B8">
        <w:rPr>
          <w:rFonts w:ascii="Times New Roman" w:eastAsia="Times New Roman" w:hAnsi="Times New Roman" w:cs="Times New Roman"/>
          <w:b/>
          <w:kern w:val="0"/>
          <w:szCs w:val="22"/>
          <w:lang w:val="pt-PT"/>
          <w14:ligatures w14:val="none"/>
        </w:rPr>
        <w:t>Computação</w:t>
      </w:r>
    </w:p>
    <w:p w14:paraId="4D162AB5" w14:textId="77777777" w:rsidR="00DB36F3" w:rsidRPr="00C814B8" w:rsidRDefault="00DB36F3" w:rsidP="00DB36F3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b/>
          <w:kern w:val="0"/>
          <w:sz w:val="26"/>
          <w:lang w:val="pt-PT"/>
          <w14:ligatures w14:val="none"/>
        </w:rPr>
      </w:pPr>
    </w:p>
    <w:p w14:paraId="6671501F" w14:textId="77777777" w:rsidR="00DB36F3" w:rsidRPr="00C814B8" w:rsidRDefault="00DB36F3" w:rsidP="00DB36F3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b/>
          <w:kern w:val="0"/>
          <w:sz w:val="26"/>
          <w:lang w:val="pt-PT"/>
          <w14:ligatures w14:val="none"/>
        </w:rPr>
      </w:pPr>
    </w:p>
    <w:p w14:paraId="241BA475" w14:textId="77777777" w:rsidR="00DB36F3" w:rsidRPr="00C814B8" w:rsidRDefault="00DB36F3" w:rsidP="00DB36F3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b/>
          <w:kern w:val="0"/>
          <w:sz w:val="26"/>
          <w:lang w:val="pt-PT"/>
          <w14:ligatures w14:val="none"/>
        </w:rPr>
      </w:pPr>
    </w:p>
    <w:p w14:paraId="5380E542" w14:textId="77777777" w:rsidR="00DB36F3" w:rsidRPr="00C814B8" w:rsidRDefault="00DB36F3" w:rsidP="00DB36F3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b/>
          <w:kern w:val="0"/>
          <w:sz w:val="26"/>
          <w:lang w:val="pt-PT"/>
          <w14:ligatures w14:val="none"/>
        </w:rPr>
      </w:pPr>
    </w:p>
    <w:p w14:paraId="12E7FD21" w14:textId="77777777" w:rsidR="00DB36F3" w:rsidRPr="00C814B8" w:rsidRDefault="00DB36F3" w:rsidP="00DB36F3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b/>
          <w:kern w:val="0"/>
          <w:sz w:val="26"/>
          <w:lang w:val="pt-PT"/>
          <w14:ligatures w14:val="none"/>
        </w:rPr>
      </w:pPr>
    </w:p>
    <w:p w14:paraId="68E6A0E5" w14:textId="77777777" w:rsidR="00DB36F3" w:rsidRPr="00C814B8" w:rsidRDefault="00DB36F3" w:rsidP="00DB36F3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b/>
          <w:kern w:val="0"/>
          <w:sz w:val="26"/>
          <w:lang w:val="pt-PT"/>
          <w14:ligatures w14:val="none"/>
        </w:rPr>
      </w:pPr>
    </w:p>
    <w:p w14:paraId="72B75D16" w14:textId="77777777" w:rsidR="00DB36F3" w:rsidRPr="00C814B8" w:rsidRDefault="00DB36F3" w:rsidP="00DB36F3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b/>
          <w:kern w:val="0"/>
          <w:sz w:val="26"/>
          <w:lang w:val="pt-PT"/>
          <w14:ligatures w14:val="none"/>
        </w:rPr>
      </w:pPr>
    </w:p>
    <w:p w14:paraId="7F7B0468" w14:textId="77777777" w:rsidR="00DB36F3" w:rsidRPr="00C814B8" w:rsidRDefault="00DB36F3" w:rsidP="00DB36F3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b/>
          <w:kern w:val="0"/>
          <w:sz w:val="26"/>
          <w:lang w:val="pt-PT"/>
          <w14:ligatures w14:val="none"/>
        </w:rPr>
      </w:pPr>
    </w:p>
    <w:p w14:paraId="2D650DE2" w14:textId="77777777" w:rsidR="00DB36F3" w:rsidRPr="00C814B8" w:rsidRDefault="00DB36F3" w:rsidP="00DB36F3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b/>
          <w:kern w:val="0"/>
          <w:sz w:val="26"/>
          <w:lang w:val="pt-PT"/>
          <w14:ligatures w14:val="none"/>
        </w:rPr>
      </w:pPr>
    </w:p>
    <w:p w14:paraId="18D25392" w14:textId="77777777" w:rsidR="00DB36F3" w:rsidRPr="00C814B8" w:rsidRDefault="00DB36F3" w:rsidP="00DB36F3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b/>
          <w:kern w:val="0"/>
          <w:sz w:val="26"/>
          <w:lang w:val="pt-PT"/>
          <w14:ligatures w14:val="none"/>
        </w:rPr>
      </w:pPr>
    </w:p>
    <w:p w14:paraId="57DCD1EB" w14:textId="77777777" w:rsidR="00DB36F3" w:rsidRPr="00C814B8" w:rsidRDefault="00DB36F3" w:rsidP="00DB36F3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b/>
          <w:kern w:val="0"/>
          <w:sz w:val="26"/>
          <w:lang w:val="pt-PT"/>
          <w14:ligatures w14:val="none"/>
        </w:rPr>
      </w:pPr>
    </w:p>
    <w:p w14:paraId="4D6E01F5" w14:textId="576E8EE1" w:rsidR="00DB36F3" w:rsidRPr="00C814B8" w:rsidRDefault="00DB36F3" w:rsidP="00DB36F3">
      <w:pPr>
        <w:widowControl w:val="0"/>
        <w:autoSpaceDE w:val="0"/>
        <w:autoSpaceDN w:val="0"/>
        <w:spacing w:before="163" w:after="0" w:line="240" w:lineRule="auto"/>
        <w:ind w:left="2650" w:right="2688"/>
        <w:jc w:val="center"/>
        <w:rPr>
          <w:rFonts w:ascii="Times New Roman" w:eastAsia="Times New Roman" w:hAnsi="Times New Roman" w:cs="Times New Roman"/>
          <w:kern w:val="0"/>
          <w:lang w:val="pt-PT"/>
          <w14:ligatures w14:val="none"/>
        </w:rPr>
      </w:pPr>
      <w:r w:rsidRPr="00C814B8">
        <w:rPr>
          <w:rFonts w:ascii="Times New Roman" w:eastAsia="Times New Roman" w:hAnsi="Times New Roman" w:cs="Times New Roman"/>
          <w:kern w:val="0"/>
          <w:lang w:val="pt-PT"/>
          <w14:ligatures w14:val="none"/>
        </w:rPr>
        <w:t>Igor Ferreir</w:t>
      </w:r>
      <w:r w:rsidR="00C814B8" w:rsidRPr="00C814B8">
        <w:rPr>
          <w:rFonts w:ascii="Times New Roman" w:eastAsia="Times New Roman" w:hAnsi="Times New Roman" w:cs="Times New Roman"/>
          <w:kern w:val="0"/>
          <w:lang w:val="pt-PT"/>
          <w14:ligatures w14:val="none"/>
        </w:rPr>
        <w:t>a</w:t>
      </w:r>
      <w:r w:rsidRPr="00C814B8">
        <w:rPr>
          <w:rFonts w:ascii="Times New Roman" w:eastAsia="Times New Roman" w:hAnsi="Times New Roman" w:cs="Times New Roman"/>
          <w:kern w:val="0"/>
          <w:lang w:val="pt-PT"/>
          <w14:ligatures w14:val="none"/>
        </w:rPr>
        <w:t xml:space="preserve"> Alve</w:t>
      </w:r>
      <w:r w:rsidR="00C814B8" w:rsidRPr="00C814B8">
        <w:rPr>
          <w:rFonts w:ascii="Times New Roman" w:eastAsia="Times New Roman" w:hAnsi="Times New Roman" w:cs="Times New Roman"/>
          <w:kern w:val="0"/>
          <w:lang w:val="pt-PT"/>
          <w14:ligatures w14:val="none"/>
        </w:rPr>
        <w:t>s</w:t>
      </w:r>
    </w:p>
    <w:p w14:paraId="104DE8D3" w14:textId="77777777" w:rsidR="00DB36F3" w:rsidRPr="00C814B8" w:rsidRDefault="00DB36F3" w:rsidP="00DB36F3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kern w:val="0"/>
          <w:sz w:val="26"/>
          <w:lang w:val="pt-PT"/>
          <w14:ligatures w14:val="none"/>
        </w:rPr>
      </w:pPr>
    </w:p>
    <w:p w14:paraId="17E9B1CF" w14:textId="77777777" w:rsidR="00DB36F3" w:rsidRPr="00C814B8" w:rsidRDefault="00DB36F3" w:rsidP="00DB36F3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kern w:val="0"/>
          <w:sz w:val="26"/>
          <w:lang w:val="pt-PT"/>
          <w14:ligatures w14:val="none"/>
        </w:rPr>
      </w:pPr>
    </w:p>
    <w:p w14:paraId="7B570CCA" w14:textId="77777777" w:rsidR="00DB36F3" w:rsidRPr="00C814B8" w:rsidRDefault="00DB36F3" w:rsidP="00DB36F3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kern w:val="0"/>
          <w:sz w:val="26"/>
          <w:lang w:val="pt-PT"/>
          <w14:ligatures w14:val="none"/>
        </w:rPr>
      </w:pPr>
    </w:p>
    <w:p w14:paraId="5592A33C" w14:textId="77777777" w:rsidR="00DB36F3" w:rsidRPr="00C814B8" w:rsidRDefault="00DB36F3" w:rsidP="00DB36F3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kern w:val="0"/>
          <w:sz w:val="26"/>
          <w:lang w:val="pt-PT"/>
          <w14:ligatures w14:val="none"/>
        </w:rPr>
      </w:pPr>
    </w:p>
    <w:p w14:paraId="758D0664" w14:textId="77777777" w:rsidR="00DB36F3" w:rsidRPr="00C814B8" w:rsidRDefault="00DB36F3" w:rsidP="00DB36F3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kern w:val="0"/>
          <w:sz w:val="26"/>
          <w:lang w:val="pt-PT"/>
          <w14:ligatures w14:val="none"/>
        </w:rPr>
      </w:pPr>
    </w:p>
    <w:p w14:paraId="3E3B231D" w14:textId="77777777" w:rsidR="00DB36F3" w:rsidRPr="00C814B8" w:rsidRDefault="00DB36F3" w:rsidP="00DB36F3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kern w:val="0"/>
          <w:sz w:val="26"/>
          <w:lang w:val="pt-PT"/>
          <w14:ligatures w14:val="none"/>
        </w:rPr>
      </w:pPr>
    </w:p>
    <w:p w14:paraId="7DBEE1E1" w14:textId="77777777" w:rsidR="00DB36F3" w:rsidRPr="00C814B8" w:rsidRDefault="00DB36F3" w:rsidP="00DB36F3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kern w:val="0"/>
          <w:sz w:val="26"/>
          <w:lang w:val="pt-PT"/>
          <w14:ligatures w14:val="none"/>
        </w:rPr>
      </w:pPr>
    </w:p>
    <w:p w14:paraId="1EEC667B" w14:textId="77777777" w:rsidR="00DB36F3" w:rsidRPr="00C814B8" w:rsidRDefault="00DB36F3" w:rsidP="00DB36F3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kern w:val="0"/>
          <w:sz w:val="26"/>
          <w:lang w:val="pt-PT"/>
          <w14:ligatures w14:val="none"/>
        </w:rPr>
      </w:pPr>
    </w:p>
    <w:p w14:paraId="6E244C54" w14:textId="77777777" w:rsidR="00DB36F3" w:rsidRPr="00C814B8" w:rsidRDefault="00DB36F3" w:rsidP="00DB36F3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kern w:val="0"/>
          <w:sz w:val="26"/>
          <w:lang w:val="pt-PT"/>
          <w14:ligatures w14:val="none"/>
        </w:rPr>
      </w:pPr>
    </w:p>
    <w:p w14:paraId="019135F2" w14:textId="77777777" w:rsidR="00DB36F3" w:rsidRPr="00C814B8" w:rsidRDefault="00DB36F3" w:rsidP="00DB36F3">
      <w:pPr>
        <w:widowControl w:val="0"/>
        <w:autoSpaceDE w:val="0"/>
        <w:autoSpaceDN w:val="0"/>
        <w:spacing w:before="10" w:after="0" w:line="240" w:lineRule="auto"/>
        <w:rPr>
          <w:rFonts w:ascii="Times New Roman" w:eastAsia="Times New Roman" w:hAnsi="Times New Roman" w:cs="Times New Roman"/>
          <w:kern w:val="0"/>
          <w:sz w:val="29"/>
          <w:lang w:val="pt-PT"/>
          <w14:ligatures w14:val="none"/>
        </w:rPr>
      </w:pPr>
    </w:p>
    <w:p w14:paraId="3868C062" w14:textId="77777777" w:rsidR="00DB36F3" w:rsidRPr="00C814B8" w:rsidRDefault="00DB36F3" w:rsidP="00DB36F3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b/>
          <w:kern w:val="0"/>
          <w:szCs w:val="22"/>
          <w14:ligatures w14:val="none"/>
        </w:rPr>
      </w:pPr>
    </w:p>
    <w:p w14:paraId="0E62F985" w14:textId="77777777" w:rsidR="00DB36F3" w:rsidRPr="00C814B8" w:rsidRDefault="00DB36F3" w:rsidP="00DB36F3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b/>
          <w:kern w:val="0"/>
          <w:szCs w:val="22"/>
          <w14:ligatures w14:val="none"/>
        </w:rPr>
      </w:pPr>
    </w:p>
    <w:p w14:paraId="7295D9FE" w14:textId="77777777" w:rsidR="00DB36F3" w:rsidRPr="00C814B8" w:rsidRDefault="00DB36F3" w:rsidP="00DB36F3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b/>
          <w:kern w:val="0"/>
          <w:szCs w:val="22"/>
          <w14:ligatures w14:val="none"/>
        </w:rPr>
      </w:pPr>
    </w:p>
    <w:p w14:paraId="0FCBB7CC" w14:textId="77777777" w:rsidR="00DB36F3" w:rsidRPr="00C814B8" w:rsidRDefault="00DB36F3" w:rsidP="00DB36F3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b/>
          <w:kern w:val="0"/>
          <w:szCs w:val="22"/>
          <w14:ligatures w14:val="none"/>
        </w:rPr>
      </w:pPr>
    </w:p>
    <w:p w14:paraId="4FE209EF" w14:textId="77777777" w:rsidR="00DB36F3" w:rsidRPr="00C814B8" w:rsidRDefault="00DB36F3" w:rsidP="00DB36F3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b/>
          <w:kern w:val="0"/>
          <w:szCs w:val="22"/>
          <w:lang w:val="pt-PT"/>
          <w14:ligatures w14:val="none"/>
        </w:rPr>
      </w:pPr>
    </w:p>
    <w:p w14:paraId="5CAE442F" w14:textId="77777777" w:rsidR="00DB36F3" w:rsidRPr="00C814B8" w:rsidRDefault="00DB36F3" w:rsidP="00DB36F3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b/>
          <w:kern w:val="0"/>
          <w:sz w:val="26"/>
          <w:lang w:val="pt-PT"/>
          <w14:ligatures w14:val="none"/>
        </w:rPr>
      </w:pPr>
    </w:p>
    <w:p w14:paraId="25A95129" w14:textId="77777777" w:rsidR="00DB36F3" w:rsidRPr="00C814B8" w:rsidRDefault="00DB36F3" w:rsidP="00DB36F3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b/>
          <w:kern w:val="0"/>
          <w:sz w:val="26"/>
          <w:lang w:val="pt-PT"/>
          <w14:ligatures w14:val="none"/>
        </w:rPr>
      </w:pPr>
    </w:p>
    <w:p w14:paraId="6B9B5866" w14:textId="77777777" w:rsidR="00DB36F3" w:rsidRPr="00C814B8" w:rsidRDefault="00DB36F3" w:rsidP="00DB36F3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b/>
          <w:kern w:val="0"/>
          <w:sz w:val="26"/>
          <w:lang w:val="pt-PT"/>
          <w14:ligatures w14:val="none"/>
        </w:rPr>
      </w:pPr>
    </w:p>
    <w:p w14:paraId="419B3E56" w14:textId="77777777" w:rsidR="00DB36F3" w:rsidRPr="00C814B8" w:rsidRDefault="00DB36F3" w:rsidP="00DB36F3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b/>
          <w:kern w:val="0"/>
          <w:sz w:val="26"/>
          <w:lang w:val="pt-PT"/>
          <w14:ligatures w14:val="none"/>
        </w:rPr>
      </w:pPr>
    </w:p>
    <w:p w14:paraId="7BB337B0" w14:textId="77777777" w:rsidR="00DB36F3" w:rsidRPr="00C814B8" w:rsidRDefault="00DB36F3" w:rsidP="00DB36F3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b/>
          <w:kern w:val="0"/>
          <w:sz w:val="26"/>
          <w:lang w:val="pt-PT"/>
          <w14:ligatures w14:val="none"/>
        </w:rPr>
      </w:pPr>
    </w:p>
    <w:p w14:paraId="256C61F6" w14:textId="77777777" w:rsidR="00DB36F3" w:rsidRPr="00C814B8" w:rsidRDefault="00DB36F3" w:rsidP="00DB36F3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b/>
          <w:kern w:val="0"/>
          <w:sz w:val="26"/>
          <w:lang w:val="pt-PT"/>
          <w14:ligatures w14:val="none"/>
        </w:rPr>
      </w:pPr>
    </w:p>
    <w:p w14:paraId="49F6DA22" w14:textId="77777777" w:rsidR="00DB36F3" w:rsidRPr="00C814B8" w:rsidRDefault="00DB36F3" w:rsidP="00DB36F3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b/>
          <w:kern w:val="0"/>
          <w:sz w:val="26"/>
          <w:lang w:val="pt-PT"/>
          <w14:ligatures w14:val="none"/>
        </w:rPr>
      </w:pPr>
    </w:p>
    <w:p w14:paraId="1E1B13EF" w14:textId="77777777" w:rsidR="00DB36F3" w:rsidRPr="00C814B8" w:rsidRDefault="00DB36F3" w:rsidP="00DB36F3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b/>
          <w:kern w:val="0"/>
          <w:sz w:val="26"/>
          <w:lang w:val="pt-PT"/>
          <w14:ligatures w14:val="none"/>
        </w:rPr>
      </w:pPr>
    </w:p>
    <w:p w14:paraId="0FD8798A" w14:textId="77777777" w:rsidR="00DB36F3" w:rsidRPr="00C814B8" w:rsidRDefault="00DB36F3" w:rsidP="00DB36F3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b/>
          <w:kern w:val="0"/>
          <w:sz w:val="26"/>
          <w:lang w:val="pt-PT"/>
          <w14:ligatures w14:val="none"/>
        </w:rPr>
      </w:pPr>
    </w:p>
    <w:p w14:paraId="7EBB6212" w14:textId="77777777" w:rsidR="00DB36F3" w:rsidRPr="00C814B8" w:rsidRDefault="00DB36F3" w:rsidP="00DB36F3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b/>
          <w:kern w:val="0"/>
          <w:sz w:val="26"/>
          <w:lang w:val="pt-PT"/>
          <w14:ligatures w14:val="none"/>
        </w:rPr>
      </w:pPr>
    </w:p>
    <w:p w14:paraId="75AE3C8E" w14:textId="77777777" w:rsidR="00DB36F3" w:rsidRPr="00C814B8" w:rsidRDefault="00DB36F3" w:rsidP="00DB36F3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b/>
          <w:kern w:val="0"/>
          <w:sz w:val="26"/>
          <w:lang w:val="pt-PT"/>
          <w14:ligatures w14:val="none"/>
        </w:rPr>
      </w:pPr>
    </w:p>
    <w:p w14:paraId="385602B5" w14:textId="77777777" w:rsidR="00DB36F3" w:rsidRPr="00C814B8" w:rsidRDefault="00DB36F3" w:rsidP="00DB36F3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b/>
          <w:kern w:val="0"/>
          <w:sz w:val="26"/>
          <w:lang w:val="pt-PT"/>
          <w14:ligatures w14:val="none"/>
        </w:rPr>
      </w:pPr>
    </w:p>
    <w:p w14:paraId="56B29B9D" w14:textId="77777777" w:rsidR="00DB36F3" w:rsidRPr="00C814B8" w:rsidRDefault="00DB36F3" w:rsidP="00DB36F3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b/>
          <w:kern w:val="0"/>
          <w:sz w:val="26"/>
          <w:lang w:val="pt-PT"/>
          <w14:ligatures w14:val="none"/>
        </w:rPr>
      </w:pPr>
    </w:p>
    <w:p w14:paraId="1D08C947" w14:textId="77777777" w:rsidR="00DB36F3" w:rsidRPr="00C814B8" w:rsidRDefault="00DB36F3" w:rsidP="00DB36F3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b/>
          <w:kern w:val="0"/>
          <w:sz w:val="26"/>
          <w:lang w:val="pt-PT"/>
          <w14:ligatures w14:val="none"/>
        </w:rPr>
      </w:pPr>
    </w:p>
    <w:p w14:paraId="751E6A34" w14:textId="77777777" w:rsidR="00DB36F3" w:rsidRPr="00C814B8" w:rsidRDefault="00DB36F3" w:rsidP="00DB36F3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b/>
          <w:kern w:val="0"/>
          <w:sz w:val="26"/>
          <w:lang w:val="pt-PT"/>
          <w14:ligatures w14:val="none"/>
        </w:rPr>
      </w:pPr>
    </w:p>
    <w:p w14:paraId="2ADD3CAF" w14:textId="77777777" w:rsidR="00DB36F3" w:rsidRPr="00C814B8" w:rsidRDefault="00DB36F3" w:rsidP="00DB36F3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b/>
          <w:kern w:val="0"/>
          <w:sz w:val="26"/>
          <w:lang w:val="pt-PT"/>
          <w14:ligatures w14:val="none"/>
        </w:rPr>
      </w:pPr>
    </w:p>
    <w:p w14:paraId="046DDFB8" w14:textId="0DF43DA7" w:rsidR="00DB36F3" w:rsidRPr="00C814B8" w:rsidRDefault="00DB36F3" w:rsidP="00DB36F3">
      <w:pPr>
        <w:widowControl w:val="0"/>
        <w:autoSpaceDE w:val="0"/>
        <w:autoSpaceDN w:val="0"/>
        <w:spacing w:before="185" w:after="0" w:line="360" w:lineRule="auto"/>
        <w:ind w:left="3773" w:right="3816"/>
        <w:jc w:val="center"/>
        <w:rPr>
          <w:rFonts w:ascii="Times New Roman" w:eastAsia="Times New Roman" w:hAnsi="Times New Roman" w:cs="Times New Roman"/>
          <w:kern w:val="0"/>
          <w:lang w:val="pt-PT"/>
          <w14:ligatures w14:val="none"/>
        </w:rPr>
      </w:pPr>
      <w:r w:rsidRPr="00C814B8">
        <w:rPr>
          <w:rFonts w:ascii="Times New Roman" w:eastAsia="Times New Roman" w:hAnsi="Times New Roman" w:cs="Times New Roman"/>
          <w:spacing w:val="-1"/>
          <w:kern w:val="0"/>
          <w:lang w:val="pt-PT"/>
          <w14:ligatures w14:val="none"/>
        </w:rPr>
        <w:t>Taboão</w:t>
      </w:r>
      <w:r w:rsidRPr="00C814B8">
        <w:rPr>
          <w:rFonts w:ascii="Times New Roman" w:eastAsia="Times New Roman" w:hAnsi="Times New Roman" w:cs="Times New Roman"/>
          <w:spacing w:val="-14"/>
          <w:kern w:val="0"/>
          <w:lang w:val="pt-PT"/>
          <w14:ligatures w14:val="none"/>
        </w:rPr>
        <w:t xml:space="preserve"> </w:t>
      </w:r>
      <w:r w:rsidRPr="00C814B8">
        <w:rPr>
          <w:rFonts w:ascii="Times New Roman" w:eastAsia="Times New Roman" w:hAnsi="Times New Roman" w:cs="Times New Roman"/>
          <w:spacing w:val="-1"/>
          <w:kern w:val="0"/>
          <w:lang w:val="pt-PT"/>
          <w14:ligatures w14:val="none"/>
        </w:rPr>
        <w:t>da</w:t>
      </w:r>
      <w:r w:rsidRPr="00C814B8">
        <w:rPr>
          <w:rFonts w:ascii="Times New Roman" w:eastAsia="Times New Roman" w:hAnsi="Times New Roman" w:cs="Times New Roman"/>
          <w:spacing w:val="-13"/>
          <w:kern w:val="0"/>
          <w:lang w:val="pt-PT"/>
          <w14:ligatures w14:val="none"/>
        </w:rPr>
        <w:t xml:space="preserve"> </w:t>
      </w:r>
      <w:r w:rsidRPr="00C814B8">
        <w:rPr>
          <w:rFonts w:ascii="Times New Roman" w:eastAsia="Times New Roman" w:hAnsi="Times New Roman" w:cs="Times New Roman"/>
          <w:kern w:val="0"/>
          <w:lang w:val="pt-PT"/>
          <w14:ligatures w14:val="none"/>
        </w:rPr>
        <w:t>Serra,</w:t>
      </w:r>
      <w:r w:rsidRPr="00C814B8">
        <w:rPr>
          <w:rFonts w:ascii="Times New Roman" w:eastAsia="Times New Roman" w:hAnsi="Times New Roman" w:cs="Times New Roman"/>
          <w:spacing w:val="-12"/>
          <w:kern w:val="0"/>
          <w:lang w:val="pt-PT"/>
          <w14:ligatures w14:val="none"/>
        </w:rPr>
        <w:t xml:space="preserve"> </w:t>
      </w:r>
      <w:r w:rsidRPr="00C814B8">
        <w:rPr>
          <w:rFonts w:ascii="Times New Roman" w:eastAsia="Times New Roman" w:hAnsi="Times New Roman" w:cs="Times New Roman"/>
          <w:kern w:val="0"/>
          <w:lang w:val="pt-PT"/>
          <w14:ligatures w14:val="none"/>
        </w:rPr>
        <w:t>SP</w:t>
      </w:r>
      <w:r w:rsidRPr="00C814B8">
        <w:rPr>
          <w:rFonts w:ascii="Times New Roman" w:eastAsia="Times New Roman" w:hAnsi="Times New Roman" w:cs="Times New Roman"/>
          <w:spacing w:val="-57"/>
          <w:kern w:val="0"/>
          <w:lang w:val="pt-PT"/>
          <w14:ligatures w14:val="none"/>
        </w:rPr>
        <w:t xml:space="preserve"> </w:t>
      </w:r>
      <w:r w:rsidRPr="00C814B8">
        <w:rPr>
          <w:rFonts w:ascii="Times New Roman" w:eastAsia="Times New Roman" w:hAnsi="Times New Roman" w:cs="Times New Roman"/>
          <w:kern w:val="0"/>
          <w:lang w:val="pt-PT"/>
          <w14:ligatures w14:val="none"/>
        </w:rPr>
        <w:t>2025</w:t>
      </w:r>
    </w:p>
    <w:p w14:paraId="062C36AB" w14:textId="77777777" w:rsidR="00DB36F3" w:rsidRPr="00C814B8" w:rsidRDefault="00DB36F3" w:rsidP="00DB36F3">
      <w:pPr>
        <w:spacing w:after="0" w:line="360" w:lineRule="auto"/>
        <w:rPr>
          <w:rFonts w:ascii="Times New Roman" w:eastAsia="Times New Roman" w:hAnsi="Times New Roman" w:cs="Times New Roman"/>
          <w:kern w:val="0"/>
          <w:sz w:val="22"/>
          <w:szCs w:val="22"/>
          <w:lang w:val="pt-PT"/>
          <w14:ligatures w14:val="none"/>
        </w:rPr>
        <w:sectPr w:rsidR="00DB36F3" w:rsidRPr="00C814B8" w:rsidSect="00DB36F3">
          <w:pgSz w:w="11930" w:h="16850"/>
          <w:pgMar w:top="1600" w:right="900" w:bottom="280" w:left="1500" w:header="720" w:footer="720" w:gutter="0"/>
          <w:cols w:space="720"/>
        </w:sectPr>
      </w:pPr>
    </w:p>
    <w:p w14:paraId="6939E0A9" w14:textId="77777777" w:rsidR="00DB36F3" w:rsidRPr="00C814B8" w:rsidRDefault="00DB36F3" w:rsidP="00DB36F3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lang w:val="pt-PT"/>
          <w14:ligatures w14:val="none"/>
        </w:rPr>
      </w:pPr>
    </w:p>
    <w:p w14:paraId="6C6CA97B" w14:textId="77777777" w:rsidR="00DB36F3" w:rsidRPr="00C814B8" w:rsidRDefault="00DB36F3" w:rsidP="00DB36F3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lang w:val="pt-PT"/>
          <w14:ligatures w14:val="none"/>
        </w:rPr>
      </w:pPr>
    </w:p>
    <w:p w14:paraId="1FAEB7B7" w14:textId="77777777" w:rsidR="00DB36F3" w:rsidRPr="00C814B8" w:rsidRDefault="00DB36F3" w:rsidP="00DB36F3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lang w:val="pt-PT"/>
          <w14:ligatures w14:val="none"/>
        </w:rPr>
      </w:pPr>
    </w:p>
    <w:p w14:paraId="0CCAADD7" w14:textId="77777777" w:rsidR="00DB36F3" w:rsidRPr="00C814B8" w:rsidRDefault="00DB36F3" w:rsidP="00DB36F3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lang w:val="pt-PT"/>
          <w14:ligatures w14:val="none"/>
        </w:rPr>
      </w:pPr>
    </w:p>
    <w:p w14:paraId="567BDA16" w14:textId="77777777" w:rsidR="00DB36F3" w:rsidRPr="00C814B8" w:rsidRDefault="00DB36F3" w:rsidP="00DB36F3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lang w:val="pt-PT"/>
          <w14:ligatures w14:val="none"/>
        </w:rPr>
      </w:pPr>
    </w:p>
    <w:p w14:paraId="686A54AF" w14:textId="77777777" w:rsidR="00DB36F3" w:rsidRPr="00C814B8" w:rsidRDefault="00DB36F3" w:rsidP="00DB36F3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lang w:val="pt-PT"/>
          <w14:ligatures w14:val="none"/>
        </w:rPr>
      </w:pPr>
    </w:p>
    <w:p w14:paraId="523F9D7B" w14:textId="77777777" w:rsidR="00DB36F3" w:rsidRPr="00C814B8" w:rsidRDefault="00DB36F3" w:rsidP="00DB36F3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lang w:val="pt-PT"/>
          <w14:ligatures w14:val="none"/>
        </w:rPr>
      </w:pPr>
    </w:p>
    <w:p w14:paraId="6D8964B4" w14:textId="77777777" w:rsidR="00DB36F3" w:rsidRPr="00C814B8" w:rsidRDefault="00DB36F3" w:rsidP="00DB36F3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lang w:val="pt-PT"/>
          <w14:ligatures w14:val="none"/>
        </w:rPr>
      </w:pPr>
    </w:p>
    <w:p w14:paraId="4AE9323E" w14:textId="77777777" w:rsidR="00DB36F3" w:rsidRPr="00C814B8" w:rsidRDefault="00DB36F3" w:rsidP="00DB36F3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lang w:val="pt-PT"/>
          <w14:ligatures w14:val="none"/>
        </w:rPr>
      </w:pPr>
    </w:p>
    <w:p w14:paraId="6F39613E" w14:textId="77777777" w:rsidR="00DB36F3" w:rsidRPr="00C814B8" w:rsidRDefault="00DB36F3" w:rsidP="00DB36F3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lang w:val="pt-PT"/>
          <w14:ligatures w14:val="none"/>
        </w:rPr>
      </w:pPr>
    </w:p>
    <w:p w14:paraId="075476DF" w14:textId="77777777" w:rsidR="00DB36F3" w:rsidRPr="00C814B8" w:rsidRDefault="00DB36F3" w:rsidP="00DB36F3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lang w:val="pt-PT"/>
          <w14:ligatures w14:val="none"/>
        </w:rPr>
      </w:pPr>
    </w:p>
    <w:p w14:paraId="4E60F97D" w14:textId="77777777" w:rsidR="00DB36F3" w:rsidRPr="00C814B8" w:rsidRDefault="00DB36F3" w:rsidP="00DB36F3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lang w:val="pt-PT"/>
          <w14:ligatures w14:val="none"/>
        </w:rPr>
      </w:pPr>
    </w:p>
    <w:p w14:paraId="79501E40" w14:textId="77777777" w:rsidR="00DB36F3" w:rsidRPr="00C814B8" w:rsidRDefault="00DB36F3" w:rsidP="00DB36F3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lang w:val="pt-PT"/>
          <w14:ligatures w14:val="none"/>
        </w:rPr>
      </w:pPr>
    </w:p>
    <w:p w14:paraId="11A58865" w14:textId="77777777" w:rsidR="00DB36F3" w:rsidRPr="00C814B8" w:rsidRDefault="00DB36F3" w:rsidP="00DB36F3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lang w:val="pt-PT"/>
          <w14:ligatures w14:val="none"/>
        </w:rPr>
      </w:pPr>
    </w:p>
    <w:p w14:paraId="166E4A02" w14:textId="77777777" w:rsidR="00DB36F3" w:rsidRPr="00C814B8" w:rsidRDefault="00DB36F3" w:rsidP="00DB36F3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lang w:val="pt-PT"/>
          <w14:ligatures w14:val="none"/>
        </w:rPr>
      </w:pPr>
    </w:p>
    <w:p w14:paraId="2019F4DD" w14:textId="77777777" w:rsidR="00DB36F3" w:rsidRPr="00C814B8" w:rsidRDefault="00DB36F3" w:rsidP="00DB36F3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lang w:val="pt-PT"/>
          <w14:ligatures w14:val="none"/>
        </w:rPr>
      </w:pPr>
    </w:p>
    <w:p w14:paraId="1ED3765D" w14:textId="77777777" w:rsidR="00DB36F3" w:rsidRPr="00C814B8" w:rsidRDefault="00DB36F3" w:rsidP="00DB36F3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lang w:val="pt-PT"/>
          <w14:ligatures w14:val="none"/>
        </w:rPr>
      </w:pPr>
    </w:p>
    <w:p w14:paraId="31708A7A" w14:textId="77777777" w:rsidR="00DB36F3" w:rsidRPr="00C814B8" w:rsidRDefault="00DB36F3" w:rsidP="00DB36F3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lang w:val="pt-PT"/>
          <w14:ligatures w14:val="none"/>
        </w:rPr>
      </w:pPr>
    </w:p>
    <w:p w14:paraId="457D491B" w14:textId="77777777" w:rsidR="00DB36F3" w:rsidRPr="00C814B8" w:rsidRDefault="00DB36F3" w:rsidP="00DB36F3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lang w:val="pt-PT"/>
          <w14:ligatures w14:val="none"/>
        </w:rPr>
      </w:pPr>
    </w:p>
    <w:p w14:paraId="726A6207" w14:textId="77777777" w:rsidR="00DB36F3" w:rsidRPr="00C814B8" w:rsidRDefault="00DB36F3" w:rsidP="00DB36F3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lang w:val="pt-PT"/>
          <w14:ligatures w14:val="none"/>
        </w:rPr>
      </w:pPr>
    </w:p>
    <w:p w14:paraId="763FA2D9" w14:textId="77777777" w:rsidR="00DB36F3" w:rsidRPr="00C814B8" w:rsidRDefault="00DB36F3" w:rsidP="00DB36F3">
      <w:pPr>
        <w:widowControl w:val="0"/>
        <w:autoSpaceDE w:val="0"/>
        <w:autoSpaceDN w:val="0"/>
        <w:spacing w:before="8" w:after="0" w:line="240" w:lineRule="auto"/>
        <w:rPr>
          <w:rFonts w:ascii="Times New Roman" w:eastAsia="Times New Roman" w:hAnsi="Times New Roman" w:cs="Times New Roman"/>
          <w:kern w:val="0"/>
          <w:sz w:val="26"/>
          <w:lang w:val="pt-PT"/>
          <w14:ligatures w14:val="none"/>
        </w:rPr>
      </w:pPr>
    </w:p>
    <w:p w14:paraId="0069B256" w14:textId="77777777" w:rsidR="00DB36F3" w:rsidRPr="00C814B8" w:rsidRDefault="00DB36F3" w:rsidP="00DB36F3">
      <w:pPr>
        <w:widowControl w:val="0"/>
        <w:autoSpaceDE w:val="0"/>
        <w:autoSpaceDN w:val="0"/>
        <w:spacing w:before="90" w:after="0" w:line="360" w:lineRule="auto"/>
        <w:ind w:left="1298" w:right="1346"/>
        <w:jc w:val="center"/>
        <w:rPr>
          <w:rFonts w:ascii="Times New Roman" w:eastAsia="Times New Roman" w:hAnsi="Times New Roman" w:cs="Times New Roman"/>
          <w:b/>
          <w:kern w:val="0"/>
          <w:szCs w:val="22"/>
          <w14:ligatures w14:val="none"/>
        </w:rPr>
      </w:pPr>
      <w:r w:rsidRPr="00C814B8">
        <w:rPr>
          <w:rFonts w:ascii="Times New Roman" w:eastAsia="Times New Roman" w:hAnsi="Times New Roman" w:cs="Times New Roman"/>
          <w:b/>
          <w:kern w:val="0"/>
          <w:szCs w:val="22"/>
          <w14:ligatures w14:val="none"/>
        </w:rPr>
        <w:t xml:space="preserve">Melhoria do Atendimento ao Paciente através da </w:t>
      </w:r>
    </w:p>
    <w:p w14:paraId="025745DD" w14:textId="71EB2D16" w:rsidR="00DB36F3" w:rsidRPr="00C814B8" w:rsidRDefault="00DB36F3" w:rsidP="00DB36F3">
      <w:pPr>
        <w:widowControl w:val="0"/>
        <w:autoSpaceDE w:val="0"/>
        <w:autoSpaceDN w:val="0"/>
        <w:spacing w:before="90" w:after="0" w:line="360" w:lineRule="auto"/>
        <w:ind w:left="1298" w:right="1346"/>
        <w:jc w:val="center"/>
        <w:rPr>
          <w:rFonts w:ascii="Times New Roman" w:eastAsia="Times New Roman" w:hAnsi="Times New Roman" w:cs="Times New Roman"/>
          <w:b/>
          <w:kern w:val="0"/>
          <w:szCs w:val="22"/>
          <w:lang w:val="pt-PT"/>
          <w14:ligatures w14:val="none"/>
        </w:rPr>
      </w:pPr>
      <w:r w:rsidRPr="00C814B8">
        <w:rPr>
          <w:rFonts w:ascii="Times New Roman" w:eastAsia="Times New Roman" w:hAnsi="Times New Roman" w:cs="Times New Roman"/>
          <w:b/>
          <w:kern w:val="0"/>
          <w:szCs w:val="22"/>
          <w14:ligatures w14:val="none"/>
        </w:rPr>
        <w:t xml:space="preserve">Análise de Dados na </w:t>
      </w:r>
      <w:proofErr w:type="spellStart"/>
      <w:r w:rsidRPr="00C814B8">
        <w:rPr>
          <w:rFonts w:ascii="Times New Roman" w:eastAsia="Times New Roman" w:hAnsi="Times New Roman" w:cs="Times New Roman"/>
          <w:b/>
          <w:kern w:val="0"/>
          <w:szCs w:val="22"/>
          <w14:ligatures w14:val="none"/>
        </w:rPr>
        <w:t>HealthCare</w:t>
      </w:r>
      <w:proofErr w:type="spellEnd"/>
      <w:r w:rsidRPr="00C814B8">
        <w:rPr>
          <w:rFonts w:ascii="Times New Roman" w:eastAsia="Times New Roman" w:hAnsi="Times New Roman" w:cs="Times New Roman"/>
          <w:b/>
          <w:kern w:val="0"/>
          <w:szCs w:val="22"/>
          <w14:ligatures w14:val="none"/>
        </w:rPr>
        <w:t xml:space="preserve"> </w:t>
      </w:r>
      <w:proofErr w:type="spellStart"/>
      <w:r w:rsidRPr="00C814B8">
        <w:rPr>
          <w:rFonts w:ascii="Times New Roman" w:eastAsia="Times New Roman" w:hAnsi="Times New Roman" w:cs="Times New Roman"/>
          <w:b/>
          <w:kern w:val="0"/>
          <w:szCs w:val="22"/>
          <w14:ligatures w14:val="none"/>
        </w:rPr>
        <w:t>Solutions</w:t>
      </w:r>
      <w:proofErr w:type="spellEnd"/>
      <w:r w:rsidRPr="00C814B8">
        <w:rPr>
          <w:rFonts w:ascii="Times New Roman" w:eastAsia="Times New Roman" w:hAnsi="Times New Roman" w:cs="Times New Roman"/>
          <w:b/>
          <w:kern w:val="0"/>
          <w:szCs w:val="22"/>
          <w14:ligatures w14:val="none"/>
        </w:rPr>
        <w:br/>
      </w:r>
    </w:p>
    <w:p w14:paraId="691FD978" w14:textId="77777777" w:rsidR="00DB36F3" w:rsidRPr="00C814B8" w:rsidRDefault="00DB36F3" w:rsidP="00DB36F3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b/>
          <w:kern w:val="0"/>
          <w:sz w:val="26"/>
          <w:lang w:val="pt-PT"/>
          <w14:ligatures w14:val="none"/>
        </w:rPr>
      </w:pPr>
    </w:p>
    <w:p w14:paraId="05E6B48E" w14:textId="77777777" w:rsidR="00DB36F3" w:rsidRPr="00C814B8" w:rsidRDefault="00DB36F3" w:rsidP="00DB36F3">
      <w:pPr>
        <w:widowControl w:val="0"/>
        <w:autoSpaceDE w:val="0"/>
        <w:autoSpaceDN w:val="0"/>
        <w:spacing w:before="1" w:after="0" w:line="240" w:lineRule="auto"/>
        <w:rPr>
          <w:rFonts w:ascii="Times New Roman" w:eastAsia="Times New Roman" w:hAnsi="Times New Roman" w:cs="Times New Roman"/>
          <w:b/>
          <w:kern w:val="0"/>
          <w:sz w:val="31"/>
          <w:lang w:val="pt-PT"/>
          <w14:ligatures w14:val="none"/>
        </w:rPr>
      </w:pPr>
    </w:p>
    <w:p w14:paraId="7EA95B89" w14:textId="0B3FFA61" w:rsidR="00DB36F3" w:rsidRPr="00C814B8" w:rsidRDefault="00DB36F3" w:rsidP="00DB36F3">
      <w:pPr>
        <w:widowControl w:val="0"/>
        <w:autoSpaceDE w:val="0"/>
        <w:autoSpaceDN w:val="0"/>
        <w:spacing w:after="0" w:line="240" w:lineRule="auto"/>
        <w:ind w:left="4177" w:right="245"/>
        <w:jc w:val="both"/>
        <w:rPr>
          <w:rFonts w:ascii="Times New Roman" w:eastAsia="Times New Roman" w:hAnsi="Times New Roman" w:cs="Times New Roman"/>
          <w:kern w:val="0"/>
          <w:sz w:val="20"/>
          <w:szCs w:val="22"/>
          <w:lang w:val="pt-PT"/>
          <w14:ligatures w14:val="none"/>
        </w:rPr>
      </w:pPr>
      <w:r w:rsidRPr="00C814B8">
        <w:rPr>
          <w:rFonts w:ascii="Times New Roman" w:eastAsia="Times New Roman" w:hAnsi="Times New Roman" w:cs="Times New Roman"/>
          <w:kern w:val="0"/>
          <w:sz w:val="20"/>
          <w:szCs w:val="22"/>
          <w:lang w:val="pt-PT"/>
          <w14:ligatures w14:val="none"/>
        </w:rPr>
        <w:t>Trabalho apresentado como requisito parcial de avaliação da</w:t>
      </w:r>
      <w:r w:rsidRPr="00C814B8">
        <w:rPr>
          <w:rFonts w:ascii="Times New Roman" w:eastAsia="Times New Roman" w:hAnsi="Times New Roman" w:cs="Times New Roman"/>
          <w:spacing w:val="1"/>
          <w:kern w:val="0"/>
          <w:sz w:val="20"/>
          <w:szCs w:val="22"/>
          <w:lang w:val="pt-PT"/>
          <w14:ligatures w14:val="none"/>
        </w:rPr>
        <w:t xml:space="preserve"> </w:t>
      </w:r>
      <w:r w:rsidRPr="00C814B8">
        <w:rPr>
          <w:rFonts w:ascii="Times New Roman" w:eastAsia="Times New Roman" w:hAnsi="Times New Roman" w:cs="Times New Roman"/>
          <w:kern w:val="0"/>
          <w:sz w:val="20"/>
          <w:szCs w:val="22"/>
          <w:lang w:val="pt-PT"/>
          <w14:ligatures w14:val="none"/>
        </w:rPr>
        <w:t>disciplina</w:t>
      </w:r>
      <w:r w:rsidRPr="00C814B8">
        <w:rPr>
          <w:rFonts w:ascii="Times New Roman" w:eastAsia="Times New Roman" w:hAnsi="Times New Roman" w:cs="Times New Roman"/>
          <w:spacing w:val="37"/>
          <w:kern w:val="0"/>
          <w:sz w:val="20"/>
          <w:szCs w:val="22"/>
          <w:lang w:val="pt-PT"/>
          <w14:ligatures w14:val="none"/>
        </w:rPr>
        <w:t xml:space="preserve"> </w:t>
      </w:r>
      <w:r w:rsidRPr="00C814B8">
        <w:rPr>
          <w:rFonts w:ascii="Times New Roman" w:eastAsia="Times New Roman" w:hAnsi="Times New Roman" w:cs="Times New Roman"/>
          <w:b/>
          <w:kern w:val="0"/>
          <w:sz w:val="20"/>
          <w:szCs w:val="22"/>
          <w:lang w:val="pt-PT"/>
          <w14:ligatures w14:val="none"/>
        </w:rPr>
        <w:t xml:space="preserve">Eletiva: Data Science-EAD </w:t>
      </w:r>
      <w:r w:rsidRPr="00C814B8">
        <w:rPr>
          <w:rFonts w:ascii="Times New Roman" w:eastAsia="Times New Roman" w:hAnsi="Times New Roman" w:cs="Times New Roman"/>
          <w:kern w:val="0"/>
          <w:sz w:val="20"/>
          <w:szCs w:val="22"/>
          <w:lang w:val="pt-PT"/>
          <w14:ligatures w14:val="none"/>
        </w:rPr>
        <w:t>do</w:t>
      </w:r>
      <w:r w:rsidRPr="00C814B8">
        <w:rPr>
          <w:rFonts w:ascii="Times New Roman" w:eastAsia="Times New Roman" w:hAnsi="Times New Roman" w:cs="Times New Roman"/>
          <w:spacing w:val="36"/>
          <w:kern w:val="0"/>
          <w:sz w:val="20"/>
          <w:szCs w:val="22"/>
          <w:lang w:val="pt-PT"/>
          <w14:ligatures w14:val="none"/>
        </w:rPr>
        <w:t xml:space="preserve"> </w:t>
      </w:r>
      <w:r w:rsidRPr="00C814B8">
        <w:rPr>
          <w:rFonts w:ascii="Times New Roman" w:eastAsia="Times New Roman" w:hAnsi="Times New Roman" w:cs="Times New Roman"/>
          <w:kern w:val="0"/>
          <w:sz w:val="20"/>
          <w:szCs w:val="22"/>
          <w:lang w:val="pt-PT"/>
          <w14:ligatures w14:val="none"/>
        </w:rPr>
        <w:t>Curso</w:t>
      </w:r>
      <w:r w:rsidRPr="00C814B8">
        <w:rPr>
          <w:rFonts w:ascii="Times New Roman" w:eastAsia="Times New Roman" w:hAnsi="Times New Roman" w:cs="Times New Roman"/>
          <w:spacing w:val="37"/>
          <w:kern w:val="0"/>
          <w:sz w:val="20"/>
          <w:szCs w:val="22"/>
          <w:lang w:val="pt-PT"/>
          <w14:ligatures w14:val="none"/>
        </w:rPr>
        <w:t xml:space="preserve"> </w:t>
      </w:r>
      <w:r w:rsidRPr="00C814B8">
        <w:rPr>
          <w:rFonts w:ascii="Times New Roman" w:eastAsia="Times New Roman" w:hAnsi="Times New Roman" w:cs="Times New Roman"/>
          <w:kern w:val="0"/>
          <w:sz w:val="20"/>
          <w:szCs w:val="22"/>
          <w:lang w:val="pt-PT"/>
          <w14:ligatures w14:val="none"/>
        </w:rPr>
        <w:t>de</w:t>
      </w:r>
      <w:r w:rsidRPr="00C814B8">
        <w:rPr>
          <w:rFonts w:ascii="Times New Roman" w:eastAsia="Times New Roman" w:hAnsi="Times New Roman" w:cs="Times New Roman"/>
          <w:spacing w:val="36"/>
          <w:kern w:val="0"/>
          <w:sz w:val="20"/>
          <w:szCs w:val="22"/>
          <w:lang w:val="pt-PT"/>
          <w14:ligatures w14:val="none"/>
        </w:rPr>
        <w:t xml:space="preserve"> </w:t>
      </w:r>
      <w:r w:rsidRPr="00C814B8">
        <w:rPr>
          <w:rFonts w:ascii="Times New Roman" w:eastAsia="Times New Roman" w:hAnsi="Times New Roman" w:cs="Times New Roman"/>
          <w:kern w:val="0"/>
          <w:sz w:val="20"/>
          <w:szCs w:val="22"/>
          <w:lang w:val="pt-PT"/>
          <w14:ligatures w14:val="none"/>
        </w:rPr>
        <w:t>Graduação</w:t>
      </w:r>
      <w:r w:rsidRPr="00C814B8">
        <w:rPr>
          <w:rFonts w:ascii="Times New Roman" w:eastAsia="Times New Roman" w:hAnsi="Times New Roman" w:cs="Times New Roman"/>
          <w:spacing w:val="-48"/>
          <w:kern w:val="0"/>
          <w:sz w:val="20"/>
          <w:szCs w:val="22"/>
          <w:lang w:val="pt-PT"/>
          <w14:ligatures w14:val="none"/>
        </w:rPr>
        <w:t xml:space="preserve"> </w:t>
      </w:r>
      <w:r w:rsidRPr="00C814B8">
        <w:rPr>
          <w:rFonts w:ascii="Times New Roman" w:eastAsia="Times New Roman" w:hAnsi="Times New Roman" w:cs="Times New Roman"/>
          <w:kern w:val="0"/>
          <w:sz w:val="20"/>
          <w:szCs w:val="22"/>
          <w:lang w:val="pt-PT"/>
          <w14:ligatures w14:val="none"/>
        </w:rPr>
        <w:t>em</w:t>
      </w:r>
      <w:r w:rsidRPr="00C814B8">
        <w:rPr>
          <w:rFonts w:ascii="Times New Roman" w:eastAsia="Times New Roman" w:hAnsi="Times New Roman" w:cs="Times New Roman"/>
          <w:spacing w:val="1"/>
          <w:kern w:val="0"/>
          <w:sz w:val="20"/>
          <w:szCs w:val="22"/>
          <w:lang w:val="pt-PT"/>
          <w14:ligatures w14:val="none"/>
        </w:rPr>
        <w:t xml:space="preserve"> </w:t>
      </w:r>
      <w:r w:rsidRPr="00C814B8">
        <w:rPr>
          <w:rFonts w:ascii="Times New Roman" w:eastAsia="Times New Roman" w:hAnsi="Times New Roman" w:cs="Times New Roman"/>
          <w:b/>
          <w:kern w:val="0"/>
          <w:sz w:val="20"/>
          <w:szCs w:val="22"/>
          <w:lang w:val="pt-PT"/>
          <w14:ligatures w14:val="none"/>
        </w:rPr>
        <w:t>Engenharia</w:t>
      </w:r>
      <w:r w:rsidRPr="00C814B8">
        <w:rPr>
          <w:rFonts w:ascii="Times New Roman" w:eastAsia="Times New Roman" w:hAnsi="Times New Roman" w:cs="Times New Roman"/>
          <w:b/>
          <w:spacing w:val="1"/>
          <w:kern w:val="0"/>
          <w:sz w:val="20"/>
          <w:szCs w:val="22"/>
          <w:lang w:val="pt-PT"/>
          <w14:ligatures w14:val="none"/>
        </w:rPr>
        <w:t xml:space="preserve"> </w:t>
      </w:r>
      <w:r w:rsidRPr="00C814B8">
        <w:rPr>
          <w:rFonts w:ascii="Times New Roman" w:eastAsia="Times New Roman" w:hAnsi="Times New Roman" w:cs="Times New Roman"/>
          <w:b/>
          <w:kern w:val="0"/>
          <w:sz w:val="20"/>
          <w:szCs w:val="22"/>
          <w:lang w:val="pt-PT"/>
          <w14:ligatures w14:val="none"/>
        </w:rPr>
        <w:t>da</w:t>
      </w:r>
      <w:r w:rsidRPr="00C814B8">
        <w:rPr>
          <w:rFonts w:ascii="Times New Roman" w:eastAsia="Times New Roman" w:hAnsi="Times New Roman" w:cs="Times New Roman"/>
          <w:b/>
          <w:spacing w:val="1"/>
          <w:kern w:val="0"/>
          <w:sz w:val="20"/>
          <w:szCs w:val="22"/>
          <w:lang w:val="pt-PT"/>
          <w14:ligatures w14:val="none"/>
        </w:rPr>
        <w:t xml:space="preserve"> </w:t>
      </w:r>
      <w:r w:rsidRPr="00C814B8">
        <w:rPr>
          <w:rFonts w:ascii="Times New Roman" w:eastAsia="Times New Roman" w:hAnsi="Times New Roman" w:cs="Times New Roman"/>
          <w:b/>
          <w:kern w:val="0"/>
          <w:sz w:val="20"/>
          <w:szCs w:val="22"/>
          <w:lang w:val="pt-PT"/>
          <w14:ligatures w14:val="none"/>
        </w:rPr>
        <w:t>Computação</w:t>
      </w:r>
      <w:r w:rsidRPr="00C814B8">
        <w:rPr>
          <w:rFonts w:ascii="Times New Roman" w:eastAsia="Times New Roman" w:hAnsi="Times New Roman" w:cs="Times New Roman"/>
          <w:b/>
          <w:spacing w:val="1"/>
          <w:kern w:val="0"/>
          <w:sz w:val="20"/>
          <w:szCs w:val="22"/>
          <w:lang w:val="pt-PT"/>
          <w14:ligatures w14:val="none"/>
        </w:rPr>
        <w:t xml:space="preserve"> </w:t>
      </w:r>
      <w:r w:rsidRPr="00C814B8">
        <w:rPr>
          <w:rFonts w:ascii="Times New Roman" w:eastAsia="Times New Roman" w:hAnsi="Times New Roman" w:cs="Times New Roman"/>
          <w:kern w:val="0"/>
          <w:sz w:val="20"/>
          <w:szCs w:val="22"/>
          <w:lang w:val="pt-PT"/>
          <w14:ligatures w14:val="none"/>
        </w:rPr>
        <w:t>do</w:t>
      </w:r>
      <w:r w:rsidRPr="00C814B8">
        <w:rPr>
          <w:rFonts w:ascii="Times New Roman" w:eastAsia="Times New Roman" w:hAnsi="Times New Roman" w:cs="Times New Roman"/>
          <w:spacing w:val="1"/>
          <w:kern w:val="0"/>
          <w:sz w:val="20"/>
          <w:szCs w:val="22"/>
          <w:lang w:val="pt-PT"/>
          <w14:ligatures w14:val="none"/>
        </w:rPr>
        <w:t xml:space="preserve"> </w:t>
      </w:r>
      <w:r w:rsidRPr="00C814B8">
        <w:rPr>
          <w:rFonts w:ascii="Times New Roman" w:eastAsia="Times New Roman" w:hAnsi="Times New Roman" w:cs="Times New Roman"/>
          <w:kern w:val="0"/>
          <w:sz w:val="20"/>
          <w:szCs w:val="22"/>
          <w:lang w:val="pt-PT"/>
          <w14:ligatures w14:val="none"/>
        </w:rPr>
        <w:t>Centro</w:t>
      </w:r>
      <w:r w:rsidRPr="00C814B8">
        <w:rPr>
          <w:rFonts w:ascii="Times New Roman" w:eastAsia="Times New Roman" w:hAnsi="Times New Roman" w:cs="Times New Roman"/>
          <w:spacing w:val="1"/>
          <w:kern w:val="0"/>
          <w:sz w:val="20"/>
          <w:szCs w:val="22"/>
          <w:lang w:val="pt-PT"/>
          <w14:ligatures w14:val="none"/>
        </w:rPr>
        <w:t xml:space="preserve"> </w:t>
      </w:r>
      <w:r w:rsidRPr="00C814B8">
        <w:rPr>
          <w:rFonts w:ascii="Times New Roman" w:eastAsia="Times New Roman" w:hAnsi="Times New Roman" w:cs="Times New Roman"/>
          <w:kern w:val="0"/>
          <w:sz w:val="20"/>
          <w:szCs w:val="22"/>
          <w:lang w:val="pt-PT"/>
          <w14:ligatures w14:val="none"/>
        </w:rPr>
        <w:t>Universitário</w:t>
      </w:r>
      <w:r w:rsidRPr="00C814B8">
        <w:rPr>
          <w:rFonts w:ascii="Times New Roman" w:eastAsia="Times New Roman" w:hAnsi="Times New Roman" w:cs="Times New Roman"/>
          <w:spacing w:val="1"/>
          <w:kern w:val="0"/>
          <w:sz w:val="20"/>
          <w:szCs w:val="22"/>
          <w:lang w:val="pt-PT"/>
          <w14:ligatures w14:val="none"/>
        </w:rPr>
        <w:t xml:space="preserve"> </w:t>
      </w:r>
      <w:r w:rsidRPr="00C814B8">
        <w:rPr>
          <w:rFonts w:ascii="Times New Roman" w:eastAsia="Times New Roman" w:hAnsi="Times New Roman" w:cs="Times New Roman"/>
          <w:kern w:val="0"/>
          <w:sz w:val="20"/>
          <w:szCs w:val="22"/>
          <w:lang w:val="pt-PT"/>
          <w14:ligatures w14:val="none"/>
        </w:rPr>
        <w:t>UniFECAF.</w:t>
      </w:r>
    </w:p>
    <w:p w14:paraId="4229A090" w14:textId="77777777" w:rsidR="00DB36F3" w:rsidRPr="00C814B8" w:rsidRDefault="00DB36F3" w:rsidP="00DB36F3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lang w:val="pt-PT"/>
          <w14:ligatures w14:val="none"/>
        </w:rPr>
      </w:pPr>
    </w:p>
    <w:p w14:paraId="52018FA6" w14:textId="4CED0F6E" w:rsidR="00DB36F3" w:rsidRPr="00C814B8" w:rsidRDefault="00DB36F3" w:rsidP="00DB36F3">
      <w:pPr>
        <w:widowControl w:val="0"/>
        <w:autoSpaceDE w:val="0"/>
        <w:autoSpaceDN w:val="0"/>
        <w:spacing w:after="0" w:line="240" w:lineRule="auto"/>
        <w:ind w:left="4177"/>
        <w:jc w:val="both"/>
        <w:rPr>
          <w:rFonts w:ascii="Times New Roman" w:eastAsia="Times New Roman" w:hAnsi="Times New Roman" w:cs="Times New Roman"/>
          <w:b/>
          <w:kern w:val="0"/>
          <w:sz w:val="20"/>
          <w:szCs w:val="22"/>
          <w:lang w:val="pt-PT"/>
          <w14:ligatures w14:val="none"/>
        </w:rPr>
      </w:pPr>
      <w:r w:rsidRPr="00C814B8">
        <w:rPr>
          <w:rFonts w:ascii="Times New Roman" w:eastAsia="Times New Roman" w:hAnsi="Times New Roman" w:cs="Times New Roman"/>
          <w:kern w:val="0"/>
          <w:sz w:val="20"/>
          <w:szCs w:val="22"/>
          <w:lang w:val="pt-PT"/>
          <w14:ligatures w14:val="none"/>
        </w:rPr>
        <w:t>Tutor(a):</w:t>
      </w:r>
      <w:r w:rsidRPr="00C814B8">
        <w:rPr>
          <w:rFonts w:ascii="Times New Roman" w:eastAsia="Times New Roman" w:hAnsi="Times New Roman" w:cs="Times New Roman"/>
          <w:spacing w:val="-11"/>
          <w:kern w:val="0"/>
          <w:sz w:val="20"/>
          <w:szCs w:val="22"/>
          <w:lang w:val="pt-PT"/>
          <w14:ligatures w14:val="none"/>
        </w:rPr>
        <w:t xml:space="preserve"> </w:t>
      </w:r>
      <w:r w:rsidRPr="00C814B8">
        <w:rPr>
          <w:rFonts w:ascii="Times New Roman" w:eastAsia="Times New Roman" w:hAnsi="Times New Roman" w:cs="Times New Roman"/>
          <w:b/>
          <w:kern w:val="0"/>
          <w:sz w:val="20"/>
          <w:szCs w:val="22"/>
          <w:lang w:val="pt-PT"/>
          <w14:ligatures w14:val="none"/>
        </w:rPr>
        <w:t>Fernando Leonid.</w:t>
      </w:r>
    </w:p>
    <w:p w14:paraId="20F0BD41" w14:textId="77777777" w:rsidR="00DB36F3" w:rsidRPr="00C814B8" w:rsidRDefault="00DB36F3" w:rsidP="00DB36F3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b/>
          <w:kern w:val="0"/>
          <w:sz w:val="22"/>
          <w:lang w:val="pt-PT"/>
          <w14:ligatures w14:val="none"/>
        </w:rPr>
      </w:pPr>
    </w:p>
    <w:p w14:paraId="4E993A4F" w14:textId="77777777" w:rsidR="00DB36F3" w:rsidRPr="00C814B8" w:rsidRDefault="00DB36F3" w:rsidP="00DB36F3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b/>
          <w:kern w:val="0"/>
          <w:sz w:val="22"/>
          <w:lang w:val="pt-PT"/>
          <w14:ligatures w14:val="none"/>
        </w:rPr>
      </w:pPr>
    </w:p>
    <w:p w14:paraId="675EBE6A" w14:textId="77777777" w:rsidR="00DB36F3" w:rsidRPr="00C814B8" w:rsidRDefault="00DB36F3" w:rsidP="00DB36F3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b/>
          <w:kern w:val="0"/>
          <w:sz w:val="22"/>
          <w:lang w:val="pt-PT"/>
          <w14:ligatures w14:val="none"/>
        </w:rPr>
      </w:pPr>
    </w:p>
    <w:p w14:paraId="38BBE0EB" w14:textId="77777777" w:rsidR="00DB36F3" w:rsidRPr="00C814B8" w:rsidRDefault="00DB36F3" w:rsidP="00DB36F3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b/>
          <w:kern w:val="0"/>
          <w:sz w:val="22"/>
          <w:lang w:val="pt-PT"/>
          <w14:ligatures w14:val="none"/>
        </w:rPr>
      </w:pPr>
    </w:p>
    <w:p w14:paraId="1AB06D3E" w14:textId="77777777" w:rsidR="00DB36F3" w:rsidRPr="00C814B8" w:rsidRDefault="00DB36F3" w:rsidP="00DB36F3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b/>
          <w:kern w:val="0"/>
          <w:sz w:val="22"/>
          <w:lang w:val="pt-PT"/>
          <w14:ligatures w14:val="none"/>
        </w:rPr>
      </w:pPr>
    </w:p>
    <w:p w14:paraId="7D5B9D24" w14:textId="77777777" w:rsidR="00DB36F3" w:rsidRPr="00C814B8" w:rsidRDefault="00DB36F3" w:rsidP="00DB36F3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b/>
          <w:kern w:val="0"/>
          <w:sz w:val="22"/>
          <w:lang w:val="pt-PT"/>
          <w14:ligatures w14:val="none"/>
        </w:rPr>
      </w:pPr>
    </w:p>
    <w:p w14:paraId="3EA86211" w14:textId="77777777" w:rsidR="00DB36F3" w:rsidRPr="00C814B8" w:rsidRDefault="00DB36F3" w:rsidP="00DB36F3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b/>
          <w:kern w:val="0"/>
          <w:sz w:val="22"/>
          <w:lang w:val="pt-PT"/>
          <w14:ligatures w14:val="none"/>
        </w:rPr>
      </w:pPr>
    </w:p>
    <w:p w14:paraId="5CC706E8" w14:textId="77777777" w:rsidR="00DB36F3" w:rsidRPr="00C814B8" w:rsidRDefault="00DB36F3" w:rsidP="00DB36F3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b/>
          <w:kern w:val="0"/>
          <w:sz w:val="22"/>
          <w:lang w:val="pt-PT"/>
          <w14:ligatures w14:val="none"/>
        </w:rPr>
      </w:pPr>
    </w:p>
    <w:p w14:paraId="5A60DF3A" w14:textId="77777777" w:rsidR="00DB36F3" w:rsidRPr="00C814B8" w:rsidRDefault="00DB36F3" w:rsidP="00DB36F3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b/>
          <w:kern w:val="0"/>
          <w:sz w:val="22"/>
          <w:lang w:val="pt-PT"/>
          <w14:ligatures w14:val="none"/>
        </w:rPr>
      </w:pPr>
    </w:p>
    <w:p w14:paraId="516091F4" w14:textId="77777777" w:rsidR="00DB36F3" w:rsidRPr="00C814B8" w:rsidRDefault="00DB36F3" w:rsidP="00DB36F3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b/>
          <w:kern w:val="0"/>
          <w:sz w:val="22"/>
          <w:lang w:val="pt-PT"/>
          <w14:ligatures w14:val="none"/>
        </w:rPr>
      </w:pPr>
    </w:p>
    <w:p w14:paraId="00CC2E56" w14:textId="77777777" w:rsidR="00DB36F3" w:rsidRPr="00C814B8" w:rsidRDefault="00DB36F3" w:rsidP="00DB36F3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b/>
          <w:kern w:val="0"/>
          <w:sz w:val="22"/>
          <w:lang w:val="pt-PT"/>
          <w14:ligatures w14:val="none"/>
        </w:rPr>
      </w:pPr>
    </w:p>
    <w:p w14:paraId="341A53E9" w14:textId="77777777" w:rsidR="00DB36F3" w:rsidRPr="00C814B8" w:rsidRDefault="00DB36F3" w:rsidP="00DB36F3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b/>
          <w:kern w:val="0"/>
          <w:sz w:val="22"/>
          <w:lang w:val="pt-PT"/>
          <w14:ligatures w14:val="none"/>
        </w:rPr>
      </w:pPr>
    </w:p>
    <w:p w14:paraId="7111F419" w14:textId="77777777" w:rsidR="00DB36F3" w:rsidRPr="00C814B8" w:rsidRDefault="00DB36F3" w:rsidP="00DB36F3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b/>
          <w:kern w:val="0"/>
          <w:sz w:val="22"/>
          <w:lang w:val="pt-PT"/>
          <w14:ligatures w14:val="none"/>
        </w:rPr>
      </w:pPr>
    </w:p>
    <w:p w14:paraId="58CE6259" w14:textId="77777777" w:rsidR="00DB36F3" w:rsidRPr="00C814B8" w:rsidRDefault="00DB36F3" w:rsidP="00DB36F3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b/>
          <w:kern w:val="0"/>
          <w:sz w:val="22"/>
          <w:lang w:val="pt-PT"/>
          <w14:ligatures w14:val="none"/>
        </w:rPr>
      </w:pPr>
    </w:p>
    <w:p w14:paraId="009FCAED" w14:textId="77777777" w:rsidR="00DB36F3" w:rsidRPr="00C814B8" w:rsidRDefault="00DB36F3" w:rsidP="00DB36F3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b/>
          <w:kern w:val="0"/>
          <w:sz w:val="22"/>
          <w:lang w:val="pt-PT"/>
          <w14:ligatures w14:val="none"/>
        </w:rPr>
      </w:pPr>
    </w:p>
    <w:p w14:paraId="0D388A5E" w14:textId="77777777" w:rsidR="00DB36F3" w:rsidRPr="00C814B8" w:rsidRDefault="00DB36F3" w:rsidP="00DB36F3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b/>
          <w:kern w:val="0"/>
          <w:sz w:val="22"/>
          <w:lang w:val="pt-PT"/>
          <w14:ligatures w14:val="none"/>
        </w:rPr>
      </w:pPr>
    </w:p>
    <w:p w14:paraId="4D20E854" w14:textId="77777777" w:rsidR="00DB36F3" w:rsidRPr="00C814B8" w:rsidRDefault="00DB36F3" w:rsidP="00DB36F3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b/>
          <w:kern w:val="0"/>
          <w:sz w:val="22"/>
          <w:lang w:val="pt-PT"/>
          <w14:ligatures w14:val="none"/>
        </w:rPr>
      </w:pPr>
    </w:p>
    <w:p w14:paraId="027DBBFE" w14:textId="77777777" w:rsidR="00DB36F3" w:rsidRPr="00C814B8" w:rsidRDefault="00DB36F3" w:rsidP="00DB36F3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b/>
          <w:kern w:val="0"/>
          <w:sz w:val="22"/>
          <w:lang w:val="pt-PT"/>
          <w14:ligatures w14:val="none"/>
        </w:rPr>
      </w:pPr>
    </w:p>
    <w:p w14:paraId="2CA1B66C" w14:textId="77777777" w:rsidR="00DB36F3" w:rsidRPr="00C814B8" w:rsidRDefault="00DB36F3" w:rsidP="00DB36F3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b/>
          <w:kern w:val="0"/>
          <w:sz w:val="22"/>
          <w:lang w:val="pt-PT"/>
          <w14:ligatures w14:val="none"/>
        </w:rPr>
      </w:pPr>
    </w:p>
    <w:p w14:paraId="52E01B16" w14:textId="77777777" w:rsidR="00DB36F3" w:rsidRPr="00C814B8" w:rsidRDefault="00DB36F3" w:rsidP="00DB36F3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b/>
          <w:kern w:val="0"/>
          <w:sz w:val="22"/>
          <w:lang w:val="pt-PT"/>
          <w14:ligatures w14:val="none"/>
        </w:rPr>
      </w:pPr>
    </w:p>
    <w:p w14:paraId="7A7C0144" w14:textId="0C36D54E" w:rsidR="00DB36F3" w:rsidRPr="00C814B8" w:rsidRDefault="00DB36F3" w:rsidP="00DB36F3">
      <w:pPr>
        <w:widowControl w:val="0"/>
        <w:autoSpaceDE w:val="0"/>
        <w:autoSpaceDN w:val="0"/>
        <w:spacing w:before="184" w:after="0" w:line="360" w:lineRule="auto"/>
        <w:ind w:left="3773" w:right="3816"/>
        <w:jc w:val="center"/>
        <w:rPr>
          <w:rFonts w:ascii="Times New Roman" w:eastAsia="Times New Roman" w:hAnsi="Times New Roman" w:cs="Times New Roman"/>
          <w:kern w:val="0"/>
          <w:lang w:val="pt-PT"/>
          <w14:ligatures w14:val="none"/>
        </w:rPr>
      </w:pPr>
      <w:r w:rsidRPr="00C814B8">
        <w:rPr>
          <w:rFonts w:ascii="Times New Roman" w:eastAsia="Times New Roman" w:hAnsi="Times New Roman" w:cs="Times New Roman"/>
          <w:spacing w:val="-1"/>
          <w:kern w:val="0"/>
          <w:lang w:val="pt-PT"/>
          <w14:ligatures w14:val="none"/>
        </w:rPr>
        <w:t>Taboão</w:t>
      </w:r>
      <w:r w:rsidRPr="00C814B8">
        <w:rPr>
          <w:rFonts w:ascii="Times New Roman" w:eastAsia="Times New Roman" w:hAnsi="Times New Roman" w:cs="Times New Roman"/>
          <w:spacing w:val="-14"/>
          <w:kern w:val="0"/>
          <w:lang w:val="pt-PT"/>
          <w14:ligatures w14:val="none"/>
        </w:rPr>
        <w:t xml:space="preserve"> </w:t>
      </w:r>
      <w:r w:rsidRPr="00C814B8">
        <w:rPr>
          <w:rFonts w:ascii="Times New Roman" w:eastAsia="Times New Roman" w:hAnsi="Times New Roman" w:cs="Times New Roman"/>
          <w:spacing w:val="-1"/>
          <w:kern w:val="0"/>
          <w:lang w:val="pt-PT"/>
          <w14:ligatures w14:val="none"/>
        </w:rPr>
        <w:t>da</w:t>
      </w:r>
      <w:r w:rsidRPr="00C814B8">
        <w:rPr>
          <w:rFonts w:ascii="Times New Roman" w:eastAsia="Times New Roman" w:hAnsi="Times New Roman" w:cs="Times New Roman"/>
          <w:spacing w:val="-13"/>
          <w:kern w:val="0"/>
          <w:lang w:val="pt-PT"/>
          <w14:ligatures w14:val="none"/>
        </w:rPr>
        <w:t xml:space="preserve"> </w:t>
      </w:r>
      <w:r w:rsidRPr="00C814B8">
        <w:rPr>
          <w:rFonts w:ascii="Times New Roman" w:eastAsia="Times New Roman" w:hAnsi="Times New Roman" w:cs="Times New Roman"/>
          <w:kern w:val="0"/>
          <w:lang w:val="pt-PT"/>
          <w14:ligatures w14:val="none"/>
        </w:rPr>
        <w:t>Serra,</w:t>
      </w:r>
      <w:r w:rsidRPr="00C814B8">
        <w:rPr>
          <w:rFonts w:ascii="Times New Roman" w:eastAsia="Times New Roman" w:hAnsi="Times New Roman" w:cs="Times New Roman"/>
          <w:spacing w:val="-12"/>
          <w:kern w:val="0"/>
          <w:lang w:val="pt-PT"/>
          <w14:ligatures w14:val="none"/>
        </w:rPr>
        <w:t xml:space="preserve"> </w:t>
      </w:r>
      <w:r w:rsidRPr="00C814B8">
        <w:rPr>
          <w:rFonts w:ascii="Times New Roman" w:eastAsia="Times New Roman" w:hAnsi="Times New Roman" w:cs="Times New Roman"/>
          <w:kern w:val="0"/>
          <w:lang w:val="pt-PT"/>
          <w14:ligatures w14:val="none"/>
        </w:rPr>
        <w:t>SP</w:t>
      </w:r>
      <w:r w:rsidRPr="00C814B8">
        <w:rPr>
          <w:rFonts w:ascii="Times New Roman" w:eastAsia="Times New Roman" w:hAnsi="Times New Roman" w:cs="Times New Roman"/>
          <w:spacing w:val="-57"/>
          <w:kern w:val="0"/>
          <w:lang w:val="pt-PT"/>
          <w14:ligatures w14:val="none"/>
        </w:rPr>
        <w:t xml:space="preserve"> </w:t>
      </w:r>
      <w:r w:rsidRPr="00C814B8">
        <w:rPr>
          <w:rFonts w:ascii="Times New Roman" w:eastAsia="Times New Roman" w:hAnsi="Times New Roman" w:cs="Times New Roman"/>
          <w:kern w:val="0"/>
          <w:lang w:val="pt-PT"/>
          <w14:ligatures w14:val="none"/>
        </w:rPr>
        <w:t>2025</w:t>
      </w:r>
    </w:p>
    <w:p w14:paraId="02498B96" w14:textId="77777777" w:rsidR="00DB36F3" w:rsidRPr="00C814B8" w:rsidRDefault="00DB36F3" w:rsidP="00DB36F3">
      <w:pPr>
        <w:spacing w:after="0" w:line="360" w:lineRule="auto"/>
        <w:rPr>
          <w:rFonts w:ascii="Times New Roman" w:eastAsia="Times New Roman" w:hAnsi="Times New Roman" w:cs="Times New Roman"/>
          <w:kern w:val="0"/>
          <w:sz w:val="22"/>
          <w:szCs w:val="22"/>
          <w:lang w:val="pt-PT"/>
          <w14:ligatures w14:val="none"/>
        </w:rPr>
        <w:sectPr w:rsidR="00DB36F3" w:rsidRPr="00C814B8" w:rsidSect="00DB36F3">
          <w:pgSz w:w="11930" w:h="16850"/>
          <w:pgMar w:top="1600" w:right="900" w:bottom="280" w:left="1500" w:header="720" w:footer="720" w:gutter="0"/>
          <w:cols w:space="720"/>
        </w:sectPr>
      </w:pPr>
    </w:p>
    <w:p w14:paraId="5A7CB2F6" w14:textId="77777777" w:rsidR="00DB36F3" w:rsidRPr="00C814B8" w:rsidRDefault="00DB36F3" w:rsidP="00DB36F3">
      <w:pPr>
        <w:widowControl w:val="0"/>
        <w:autoSpaceDE w:val="0"/>
        <w:autoSpaceDN w:val="0"/>
        <w:spacing w:before="180" w:after="0" w:line="240" w:lineRule="auto"/>
        <w:ind w:left="2648" w:right="2688"/>
        <w:jc w:val="center"/>
        <w:rPr>
          <w:rFonts w:ascii="Times New Roman" w:eastAsia="Times New Roman" w:hAnsi="Times New Roman" w:cs="Times New Roman"/>
          <w:b/>
          <w:kern w:val="0"/>
          <w:szCs w:val="22"/>
          <w:lang w:val="pt-PT"/>
          <w14:ligatures w14:val="none"/>
        </w:rPr>
      </w:pPr>
      <w:r w:rsidRPr="00C814B8">
        <w:rPr>
          <w:rFonts w:ascii="Times New Roman" w:eastAsia="Times New Roman" w:hAnsi="Times New Roman" w:cs="Times New Roman"/>
          <w:b/>
          <w:kern w:val="0"/>
          <w:szCs w:val="22"/>
          <w:lang w:val="pt-PT"/>
          <w14:ligatures w14:val="none"/>
        </w:rPr>
        <w:lastRenderedPageBreak/>
        <w:t>SUMÁRIO</w:t>
      </w:r>
    </w:p>
    <w:p w14:paraId="7CEA6D6B" w14:textId="77777777" w:rsidR="00DB36F3" w:rsidRPr="00C814B8" w:rsidRDefault="00DB36F3" w:rsidP="00DB36F3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b/>
          <w:kern w:val="0"/>
          <w:sz w:val="20"/>
          <w:lang w:val="pt-PT"/>
          <w14:ligatures w14:val="none"/>
        </w:rPr>
      </w:pPr>
    </w:p>
    <w:p w14:paraId="4874A1D9" w14:textId="77777777" w:rsidR="00DB36F3" w:rsidRPr="00C814B8" w:rsidRDefault="00DB36F3" w:rsidP="00DB36F3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b/>
          <w:kern w:val="0"/>
          <w:sz w:val="20"/>
          <w:lang w:val="pt-PT"/>
          <w14:ligatures w14:val="none"/>
        </w:rPr>
      </w:pPr>
    </w:p>
    <w:p w14:paraId="3D71E4F6" w14:textId="77777777" w:rsidR="00DB36F3" w:rsidRPr="00C814B8" w:rsidRDefault="00DB36F3" w:rsidP="00DB36F3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b/>
          <w:kern w:val="0"/>
          <w:sz w:val="20"/>
          <w:lang w:val="pt-PT"/>
          <w14:ligatures w14:val="none"/>
        </w:rPr>
      </w:pPr>
    </w:p>
    <w:p w14:paraId="5569971E" w14:textId="77777777" w:rsidR="00DB36F3" w:rsidRPr="00C814B8" w:rsidRDefault="00DB36F3" w:rsidP="00DB36F3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b/>
          <w:kern w:val="0"/>
          <w:sz w:val="20"/>
          <w:lang w:val="pt-PT"/>
          <w14:ligatures w14:val="none"/>
        </w:rPr>
      </w:pPr>
    </w:p>
    <w:p w14:paraId="4ED74D5D" w14:textId="77777777" w:rsidR="00DB36F3" w:rsidRPr="00C814B8" w:rsidRDefault="00DB36F3" w:rsidP="00DB36F3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b/>
          <w:kern w:val="0"/>
          <w:sz w:val="20"/>
          <w:lang w:val="pt-PT"/>
          <w14:ligatures w14:val="none"/>
        </w:rPr>
      </w:pPr>
    </w:p>
    <w:p w14:paraId="34BFBF1B" w14:textId="77777777" w:rsidR="00DB36F3" w:rsidRPr="00C814B8" w:rsidRDefault="00DB36F3" w:rsidP="00DB36F3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b/>
          <w:kern w:val="0"/>
          <w:sz w:val="20"/>
          <w:lang w:val="pt-PT"/>
          <w14:ligatures w14:val="none"/>
        </w:rPr>
      </w:pPr>
    </w:p>
    <w:p w14:paraId="3B132BE0" w14:textId="77777777" w:rsidR="00DB36F3" w:rsidRPr="00C814B8" w:rsidRDefault="00DB36F3" w:rsidP="00DB36F3">
      <w:pPr>
        <w:widowControl w:val="0"/>
        <w:autoSpaceDE w:val="0"/>
        <w:autoSpaceDN w:val="0"/>
        <w:spacing w:before="11" w:after="0" w:line="240" w:lineRule="auto"/>
        <w:rPr>
          <w:rFonts w:ascii="Times New Roman" w:eastAsia="Times New Roman" w:hAnsi="Times New Roman" w:cs="Times New Roman"/>
          <w:b/>
          <w:kern w:val="0"/>
          <w:sz w:val="18"/>
          <w:lang w:val="pt-PT"/>
          <w14:ligatures w14:val="none"/>
        </w:rPr>
      </w:pPr>
    </w:p>
    <w:sdt>
      <w:sdtPr>
        <w:rPr>
          <w:color w:val="0000FF"/>
          <w:lang w:val="pt-PT"/>
        </w:rPr>
        <w:id w:val="-1373613563"/>
        <w:docPartObj>
          <w:docPartGallery w:val="Table of Contents"/>
          <w:docPartUnique/>
        </w:docPartObj>
      </w:sdtPr>
      <w:sdtContent>
        <w:p w14:paraId="7CD64F31" w14:textId="77777777" w:rsidR="00DB36F3" w:rsidRPr="00D968F8" w:rsidRDefault="00DB36F3" w:rsidP="00DB36F3">
          <w:pPr>
            <w:widowControl w:val="0"/>
            <w:numPr>
              <w:ilvl w:val="0"/>
              <w:numId w:val="1"/>
            </w:numPr>
            <w:tabs>
              <w:tab w:val="left" w:pos="762"/>
              <w:tab w:val="left" w:leader="dot" w:pos="9263"/>
            </w:tabs>
            <w:autoSpaceDE w:val="0"/>
            <w:autoSpaceDN w:val="0"/>
            <w:spacing w:before="419" w:after="0" w:line="240" w:lineRule="auto"/>
            <w:rPr>
              <w:color w:val="0000FF"/>
              <w:lang w:val="pt-PT"/>
            </w:rPr>
          </w:pPr>
          <w:hyperlink r:id="rId5" w:anchor="_bookmark0" w:history="1">
            <w:r w:rsidRPr="00D968F8">
              <w:rPr>
                <w:color w:val="0000FF"/>
                <w:lang w:val="pt-PT"/>
              </w:rPr>
              <w:t>INTRODUÇÃO</w:t>
            </w:r>
            <w:r w:rsidRPr="00D968F8">
              <w:rPr>
                <w:color w:val="0000FF"/>
                <w:lang w:val="pt-PT"/>
              </w:rPr>
              <w:tab/>
              <w:t>4</w:t>
            </w:r>
          </w:hyperlink>
        </w:p>
        <w:p w14:paraId="44A908FB" w14:textId="3F834F2F" w:rsidR="00DB36F3" w:rsidRPr="00D968F8" w:rsidRDefault="00DB36F3" w:rsidP="00DB36F3">
          <w:pPr>
            <w:widowControl w:val="0"/>
            <w:numPr>
              <w:ilvl w:val="0"/>
              <w:numId w:val="1"/>
            </w:numPr>
            <w:tabs>
              <w:tab w:val="left" w:pos="762"/>
              <w:tab w:val="left" w:leader="dot" w:pos="9263"/>
            </w:tabs>
            <w:autoSpaceDE w:val="0"/>
            <w:autoSpaceDN w:val="0"/>
            <w:spacing w:before="100" w:after="0" w:line="240" w:lineRule="auto"/>
            <w:rPr>
              <w:color w:val="0000FF"/>
              <w:lang w:val="pt-PT"/>
            </w:rPr>
          </w:pPr>
          <w:hyperlink r:id="rId6" w:anchor="_bookmark1" w:history="1">
            <w:r w:rsidR="00D968F8" w:rsidRPr="00D968F8">
              <w:rPr>
                <w:color w:val="0000FF"/>
                <w:lang w:val="pt-PT"/>
              </w:rPr>
              <w:t>ANÁLISE EXPLORATÓRIA DE DADOS (EDA)</w:t>
            </w:r>
            <w:r w:rsidRPr="00D968F8">
              <w:rPr>
                <w:color w:val="0000FF"/>
                <w:lang w:val="pt-PT"/>
              </w:rPr>
              <w:tab/>
              <w:t>5</w:t>
            </w:r>
          </w:hyperlink>
        </w:p>
        <w:p w14:paraId="23CA5A87" w14:textId="65056A5E" w:rsidR="00DB36F3" w:rsidRPr="00D968F8" w:rsidRDefault="00D968F8" w:rsidP="00DB36F3">
          <w:pPr>
            <w:widowControl w:val="0"/>
            <w:numPr>
              <w:ilvl w:val="0"/>
              <w:numId w:val="1"/>
            </w:numPr>
            <w:tabs>
              <w:tab w:val="left" w:pos="762"/>
              <w:tab w:val="left" w:leader="dot" w:pos="9263"/>
            </w:tabs>
            <w:autoSpaceDE w:val="0"/>
            <w:autoSpaceDN w:val="0"/>
            <w:spacing w:before="98" w:after="0" w:line="240" w:lineRule="auto"/>
            <w:ind w:left="322" w:right="144" w:firstLine="0"/>
            <w:rPr>
              <w:color w:val="0000FF"/>
              <w:lang w:val="pt-PT"/>
            </w:rPr>
          </w:pPr>
          <w:r w:rsidRPr="00D968F8">
            <w:rPr>
              <w:color w:val="0000FF"/>
              <w:lang w:val="pt-PT"/>
            </w:rPr>
            <w:t>PARTE I: FUNDAMENTOS, ÉTICA E REQUISITOS</w:t>
          </w:r>
          <w:hyperlink r:id="rId7" w:anchor="_bookmark2" w:history="1">
            <w:r w:rsidR="00DB36F3" w:rsidRPr="00D968F8">
              <w:rPr>
                <w:color w:val="0000FF"/>
                <w:lang w:val="pt-PT"/>
              </w:rPr>
              <w:tab/>
              <w:t>6</w:t>
            </w:r>
          </w:hyperlink>
        </w:p>
        <w:p w14:paraId="24FFC29D" w14:textId="202C605C" w:rsidR="00DB36F3" w:rsidRPr="00D968F8" w:rsidRDefault="00DB36F3" w:rsidP="00DB36F3">
          <w:pPr>
            <w:widowControl w:val="0"/>
            <w:numPr>
              <w:ilvl w:val="0"/>
              <w:numId w:val="1"/>
            </w:numPr>
            <w:tabs>
              <w:tab w:val="left" w:pos="762"/>
              <w:tab w:val="left" w:leader="dot" w:pos="9263"/>
            </w:tabs>
            <w:autoSpaceDE w:val="0"/>
            <w:autoSpaceDN w:val="0"/>
            <w:spacing w:before="101" w:after="0" w:line="240" w:lineRule="auto"/>
            <w:rPr>
              <w:color w:val="0000FF"/>
              <w:lang w:val="pt-PT"/>
            </w:rPr>
          </w:pPr>
          <w:hyperlink r:id="rId8" w:anchor="_bookmark3" w:history="1">
            <w:r w:rsidRPr="00D968F8">
              <w:rPr>
                <w:color w:val="0000FF"/>
                <w:lang w:val="pt-PT"/>
              </w:rPr>
              <w:t xml:space="preserve"> </w:t>
            </w:r>
            <w:r w:rsidR="00D968F8" w:rsidRPr="00D968F8">
              <w:rPr>
                <w:color w:val="0000FF"/>
                <w:lang w:val="pt-PT"/>
              </w:rPr>
              <w:t>PARTE II: MODELAGEM PREDITIVA E INSIGHTS ACIONÁVEIS</w:t>
            </w:r>
            <w:r w:rsidRPr="00D968F8">
              <w:rPr>
                <w:color w:val="0000FF"/>
                <w:lang w:val="pt-PT"/>
              </w:rPr>
              <w:tab/>
            </w:r>
            <w:r w:rsidR="00FD5659">
              <w:rPr>
                <w:color w:val="0000FF"/>
                <w:lang w:val="pt-PT"/>
              </w:rPr>
              <w:t>6</w:t>
            </w:r>
          </w:hyperlink>
        </w:p>
        <w:p w14:paraId="02D9C526" w14:textId="0289832D" w:rsidR="00DB36F3" w:rsidRPr="00D968F8" w:rsidRDefault="00DB36F3" w:rsidP="00DB36F3">
          <w:pPr>
            <w:widowControl w:val="0"/>
            <w:numPr>
              <w:ilvl w:val="0"/>
              <w:numId w:val="1"/>
            </w:numPr>
            <w:tabs>
              <w:tab w:val="left" w:pos="762"/>
              <w:tab w:val="left" w:leader="dot" w:pos="9263"/>
            </w:tabs>
            <w:autoSpaceDE w:val="0"/>
            <w:autoSpaceDN w:val="0"/>
            <w:spacing w:before="103" w:after="0" w:line="240" w:lineRule="auto"/>
            <w:rPr>
              <w:color w:val="0000FF"/>
              <w:lang w:val="pt-PT"/>
            </w:rPr>
          </w:pPr>
          <w:hyperlink r:id="rId9" w:anchor="_bookmark4" w:history="1">
            <w:r w:rsidRPr="00D968F8">
              <w:rPr>
                <w:color w:val="0000FF"/>
                <w:lang w:val="pt-PT"/>
              </w:rPr>
              <w:t>CONSIDERAÇÕES FINAIS</w:t>
            </w:r>
            <w:r w:rsidRPr="00D968F8">
              <w:rPr>
                <w:color w:val="0000FF"/>
                <w:lang w:val="pt-PT"/>
              </w:rPr>
              <w:tab/>
            </w:r>
            <w:r w:rsidR="00FD5659">
              <w:rPr>
                <w:color w:val="0000FF"/>
                <w:lang w:val="pt-PT"/>
              </w:rPr>
              <w:t>11</w:t>
            </w:r>
          </w:hyperlink>
        </w:p>
        <w:p w14:paraId="776CFA8C" w14:textId="2FBC0286" w:rsidR="00DB36F3" w:rsidRPr="00D968F8" w:rsidRDefault="00D968F8" w:rsidP="00D968F8">
          <w:pPr>
            <w:widowControl w:val="0"/>
            <w:numPr>
              <w:ilvl w:val="0"/>
              <w:numId w:val="1"/>
            </w:numPr>
            <w:tabs>
              <w:tab w:val="left" w:pos="762"/>
              <w:tab w:val="left" w:leader="dot" w:pos="9263"/>
            </w:tabs>
            <w:autoSpaceDE w:val="0"/>
            <w:autoSpaceDN w:val="0"/>
            <w:spacing w:before="103" w:after="0" w:line="240" w:lineRule="auto"/>
            <w:rPr>
              <w:color w:val="0000FF"/>
              <w:lang w:val="pt-PT"/>
            </w:rPr>
          </w:pPr>
          <w:hyperlink r:id="rId10" w:anchor="_bookmark4" w:history="1">
            <w:r w:rsidRPr="00D968F8">
              <w:rPr>
                <w:color w:val="0000FF"/>
                <w:lang w:val="pt-PT"/>
              </w:rPr>
              <w:t>REFERÊNCIAS</w:t>
            </w:r>
            <w:r w:rsidRPr="00D968F8">
              <w:rPr>
                <w:color w:val="0000FF"/>
                <w:lang w:val="pt-PT"/>
              </w:rPr>
              <w:tab/>
            </w:r>
            <w:r w:rsidR="00FD5659">
              <w:rPr>
                <w:color w:val="0000FF"/>
                <w:lang w:val="pt-PT"/>
              </w:rPr>
              <w:t>12</w:t>
            </w:r>
          </w:hyperlink>
          <w:r w:rsidRPr="00D968F8">
            <w:rPr>
              <w:color w:val="0000FF"/>
              <w:lang w:val="pt-PT"/>
            </w:rPr>
            <w:t xml:space="preserve"> </w:t>
          </w:r>
        </w:p>
      </w:sdtContent>
    </w:sdt>
    <w:p w14:paraId="2AD4D276" w14:textId="77777777" w:rsidR="00DB36F3" w:rsidRPr="00C814B8" w:rsidRDefault="00DB36F3" w:rsidP="00DB36F3">
      <w:pPr>
        <w:spacing w:after="0" w:line="240" w:lineRule="auto"/>
        <w:rPr>
          <w:rFonts w:ascii="Times New Roman" w:eastAsia="Times New Roman" w:hAnsi="Times New Roman" w:cs="Times New Roman"/>
          <w:kern w:val="0"/>
          <w:sz w:val="22"/>
          <w:szCs w:val="22"/>
          <w:lang w:val="pt-PT"/>
          <w14:ligatures w14:val="none"/>
        </w:rPr>
        <w:sectPr w:rsidR="00DB36F3" w:rsidRPr="00C814B8" w:rsidSect="00DB36F3">
          <w:pgSz w:w="11930" w:h="16850"/>
          <w:pgMar w:top="1520" w:right="900" w:bottom="280" w:left="1500" w:header="768" w:footer="0" w:gutter="0"/>
          <w:pgNumType w:start="3"/>
          <w:cols w:space="720"/>
        </w:sectPr>
      </w:pPr>
    </w:p>
    <w:p w14:paraId="2B4C6C5D" w14:textId="77777777" w:rsidR="00DB3131" w:rsidRPr="00C814B8" w:rsidRDefault="00DB3131" w:rsidP="00DB3131">
      <w:pPr>
        <w:spacing w:line="276" w:lineRule="auto"/>
        <w:rPr>
          <w:rFonts w:ascii="Times New Roman" w:eastAsia="Times New Roman" w:hAnsi="Times New Roman" w:cs="Times New Roman"/>
          <w:kern w:val="0"/>
          <w:sz w:val="22"/>
          <w:szCs w:val="22"/>
          <w:lang w:val="pt-PT"/>
          <w14:ligatures w14:val="none"/>
        </w:rPr>
      </w:pPr>
    </w:p>
    <w:p w14:paraId="2DE5EDF3" w14:textId="77777777" w:rsidR="00DB3131" w:rsidRPr="00C814B8" w:rsidRDefault="00DB3131" w:rsidP="00DB3131">
      <w:pPr>
        <w:spacing w:line="276" w:lineRule="auto"/>
        <w:rPr>
          <w:rFonts w:ascii="Times New Roman" w:eastAsia="Times New Roman" w:hAnsi="Times New Roman" w:cs="Times New Roman"/>
          <w:kern w:val="0"/>
          <w:sz w:val="22"/>
          <w:szCs w:val="22"/>
          <w:lang w:val="pt-PT"/>
          <w14:ligatures w14:val="none"/>
        </w:rPr>
      </w:pPr>
    </w:p>
    <w:p w14:paraId="68E645A9" w14:textId="77777777" w:rsidR="00DB3131" w:rsidRPr="00C814B8" w:rsidRDefault="00DB3131" w:rsidP="00DB3131">
      <w:pPr>
        <w:spacing w:after="200" w:line="264" w:lineRule="auto"/>
        <w:jc w:val="center"/>
        <w:rPr>
          <w:rFonts w:ascii="Arial" w:eastAsia="Arial" w:hAnsi="Arial" w:cs="Arial"/>
          <w:color w:val="000000"/>
          <w:sz w:val="22"/>
          <w:lang w:eastAsia="pt-BR"/>
        </w:rPr>
      </w:pPr>
      <w:r w:rsidRPr="00C814B8">
        <w:rPr>
          <w:rFonts w:ascii="Arial" w:eastAsia="Arial" w:hAnsi="Arial" w:cs="Arial"/>
          <w:color w:val="000000"/>
          <w:sz w:val="28"/>
          <w:lang w:eastAsia="pt-BR"/>
        </w:rPr>
        <w:t xml:space="preserve">Melhoria do Atendimento ao Paciente através da Análise de Dados na </w:t>
      </w:r>
      <w:proofErr w:type="spellStart"/>
      <w:r w:rsidRPr="00C814B8">
        <w:rPr>
          <w:rFonts w:ascii="Arial" w:eastAsia="Arial" w:hAnsi="Arial" w:cs="Arial"/>
          <w:color w:val="000000"/>
          <w:sz w:val="28"/>
          <w:lang w:eastAsia="pt-BR"/>
        </w:rPr>
        <w:t>HealthCare</w:t>
      </w:r>
      <w:proofErr w:type="spellEnd"/>
      <w:r w:rsidRPr="00C814B8">
        <w:rPr>
          <w:rFonts w:ascii="Arial" w:eastAsia="Arial" w:hAnsi="Arial" w:cs="Arial"/>
          <w:color w:val="000000"/>
          <w:sz w:val="28"/>
          <w:lang w:eastAsia="pt-BR"/>
        </w:rPr>
        <w:t xml:space="preserve"> </w:t>
      </w:r>
      <w:proofErr w:type="spellStart"/>
      <w:r w:rsidRPr="00C814B8">
        <w:rPr>
          <w:rFonts w:ascii="Arial" w:eastAsia="Arial" w:hAnsi="Arial" w:cs="Arial"/>
          <w:color w:val="000000"/>
          <w:sz w:val="28"/>
          <w:lang w:eastAsia="pt-BR"/>
        </w:rPr>
        <w:t>Solutions</w:t>
      </w:r>
      <w:proofErr w:type="spellEnd"/>
    </w:p>
    <w:p w14:paraId="650B620C" w14:textId="29B0A488" w:rsidR="00DB3131" w:rsidRPr="00C814B8" w:rsidRDefault="009E23C7" w:rsidP="00DB3131">
      <w:pPr>
        <w:keepNext/>
        <w:keepLines/>
        <w:numPr>
          <w:ilvl w:val="0"/>
          <w:numId w:val="3"/>
        </w:numPr>
        <w:spacing w:after="122" w:line="254" w:lineRule="auto"/>
        <w:contextualSpacing/>
        <w:outlineLvl w:val="0"/>
        <w:rPr>
          <w:rFonts w:ascii="Arial" w:eastAsia="Arial" w:hAnsi="Arial" w:cs="Arial"/>
          <w:color w:val="000000"/>
          <w:lang w:eastAsia="pt-BR"/>
        </w:rPr>
      </w:pPr>
      <w:r>
        <w:rPr>
          <w:rFonts w:ascii="Arial" w:eastAsia="Arial" w:hAnsi="Arial" w:cs="Arial"/>
          <w:color w:val="000000"/>
          <w:lang w:eastAsia="pt-BR"/>
        </w:rPr>
        <w:t>Introdução</w:t>
      </w:r>
    </w:p>
    <w:p w14:paraId="16E57C98" w14:textId="77777777" w:rsidR="009E23C7" w:rsidRPr="009E23C7" w:rsidRDefault="00271529" w:rsidP="009E23C7">
      <w:pPr>
        <w:spacing w:after="301" w:line="254" w:lineRule="auto"/>
        <w:ind w:left="-5" w:hanging="10"/>
        <w:rPr>
          <w:rFonts w:ascii="Arial" w:eastAsia="Arial" w:hAnsi="Arial" w:cs="Arial"/>
          <w:color w:val="000000"/>
          <w:lang w:eastAsia="pt-BR"/>
        </w:rPr>
      </w:pPr>
      <w:r w:rsidRPr="009E23C7">
        <w:rPr>
          <w:rFonts w:ascii="Arial" w:eastAsia="Arial" w:hAnsi="Arial" w:cs="Arial"/>
          <w:color w:val="000000"/>
          <w:lang w:eastAsia="pt-BR"/>
        </w:rPr>
        <w:t xml:space="preserve">A </w:t>
      </w:r>
      <w:proofErr w:type="spellStart"/>
      <w:r w:rsidR="009E23C7" w:rsidRPr="009E23C7">
        <w:rPr>
          <w:rFonts w:ascii="Arial" w:eastAsia="Arial" w:hAnsi="Arial" w:cs="Arial"/>
          <w:color w:val="000000"/>
          <w:lang w:eastAsia="pt-BR"/>
        </w:rPr>
        <w:t>HealthCare</w:t>
      </w:r>
      <w:proofErr w:type="spellEnd"/>
      <w:r w:rsidR="009E23C7" w:rsidRPr="009E23C7">
        <w:rPr>
          <w:rFonts w:ascii="Arial" w:eastAsia="Arial" w:hAnsi="Arial" w:cs="Arial"/>
          <w:color w:val="000000"/>
          <w:lang w:eastAsia="pt-BR"/>
        </w:rPr>
        <w:t xml:space="preserve"> </w:t>
      </w:r>
      <w:proofErr w:type="spellStart"/>
      <w:r w:rsidR="009E23C7" w:rsidRPr="009E23C7">
        <w:rPr>
          <w:rFonts w:ascii="Arial" w:eastAsia="Arial" w:hAnsi="Arial" w:cs="Arial"/>
          <w:color w:val="000000"/>
          <w:lang w:eastAsia="pt-BR"/>
        </w:rPr>
        <w:t>Solutions</w:t>
      </w:r>
      <w:proofErr w:type="spellEnd"/>
      <w:r w:rsidR="009E23C7" w:rsidRPr="009E23C7">
        <w:rPr>
          <w:rFonts w:ascii="Arial" w:eastAsia="Arial" w:hAnsi="Arial" w:cs="Arial"/>
          <w:color w:val="000000"/>
          <w:lang w:eastAsia="pt-BR"/>
        </w:rPr>
        <w:t xml:space="preserve"> (HCS), uma rede hospitalar em expansão, enfrenta um desafio crítico que impacta diretamente a sustentabilidade financeira e a qualidade do serviço: a alta taxa de readmissão hospitalar em 30 dias.</w:t>
      </w:r>
    </w:p>
    <w:p w14:paraId="7CE99228" w14:textId="77777777" w:rsidR="009E23C7" w:rsidRPr="009E23C7" w:rsidRDefault="009E23C7" w:rsidP="009E23C7">
      <w:pPr>
        <w:spacing w:after="301" w:line="254" w:lineRule="auto"/>
        <w:ind w:left="-5" w:hanging="10"/>
        <w:rPr>
          <w:rFonts w:ascii="Arial" w:eastAsia="Arial" w:hAnsi="Arial" w:cs="Arial"/>
          <w:color w:val="000000"/>
          <w:lang w:eastAsia="pt-BR"/>
        </w:rPr>
      </w:pPr>
      <w:r w:rsidRPr="009E23C7">
        <w:rPr>
          <w:rFonts w:ascii="Arial" w:eastAsia="Arial" w:hAnsi="Arial" w:cs="Arial"/>
          <w:color w:val="000000"/>
          <w:lang w:eastAsia="pt-BR"/>
        </w:rPr>
        <w:t>A instituição possui uma vasta quantidade de dados (registros eletrônicos de saúde, dispositivos de monitoramento e dados administrativos), mas essa informação está subutilizada, impedindo a adoção de estratégias de saúde preventiva.</w:t>
      </w:r>
    </w:p>
    <w:p w14:paraId="2798F88D" w14:textId="77777777" w:rsidR="009E23C7" w:rsidRPr="009E23C7" w:rsidRDefault="009E23C7" w:rsidP="009E23C7">
      <w:pPr>
        <w:spacing w:after="301" w:line="254" w:lineRule="auto"/>
        <w:ind w:left="-5" w:hanging="10"/>
        <w:rPr>
          <w:rFonts w:ascii="Arial" w:eastAsia="Arial" w:hAnsi="Arial" w:cs="Arial"/>
          <w:color w:val="000000"/>
          <w:lang w:eastAsia="pt-BR"/>
        </w:rPr>
      </w:pPr>
      <w:r w:rsidRPr="009E23C7">
        <w:rPr>
          <w:rFonts w:ascii="Arial" w:eastAsia="Arial" w:hAnsi="Arial" w:cs="Arial"/>
          <w:color w:val="000000"/>
          <w:lang w:eastAsia="pt-BR"/>
        </w:rPr>
        <w:t>O impacto dessa falha na gestão de dados é triplo:</w:t>
      </w:r>
    </w:p>
    <w:p w14:paraId="328401FB" w14:textId="74944229" w:rsidR="009E23C7" w:rsidRPr="009E23C7" w:rsidRDefault="009E23C7" w:rsidP="009E23C7">
      <w:pPr>
        <w:pStyle w:val="PargrafodaLista"/>
        <w:numPr>
          <w:ilvl w:val="0"/>
          <w:numId w:val="11"/>
        </w:numPr>
        <w:spacing w:after="301" w:line="254" w:lineRule="auto"/>
        <w:rPr>
          <w:rFonts w:ascii="Arial" w:eastAsia="Arial" w:hAnsi="Arial" w:cs="Arial"/>
          <w:color w:val="000000"/>
          <w:lang w:eastAsia="pt-BR"/>
        </w:rPr>
      </w:pPr>
      <w:r w:rsidRPr="009E23C7">
        <w:rPr>
          <w:rFonts w:ascii="Arial" w:eastAsia="Arial" w:hAnsi="Arial" w:cs="Arial"/>
          <w:color w:val="000000"/>
          <w:lang w:eastAsia="pt-BR"/>
        </w:rPr>
        <w:t>Custo Elevado: Cada readmissão não planejada gera um custo significativo para a HCS (estimado em R$ 8.500,00 por ocorrência).</w:t>
      </w:r>
    </w:p>
    <w:p w14:paraId="0D4CBBF9" w14:textId="33EF9912" w:rsidR="009E23C7" w:rsidRPr="009E23C7" w:rsidRDefault="009E23C7" w:rsidP="009E23C7">
      <w:pPr>
        <w:pStyle w:val="PargrafodaLista"/>
        <w:numPr>
          <w:ilvl w:val="0"/>
          <w:numId w:val="11"/>
        </w:numPr>
        <w:spacing w:after="301" w:line="254" w:lineRule="auto"/>
        <w:rPr>
          <w:rFonts w:ascii="Arial" w:eastAsia="Arial" w:hAnsi="Arial" w:cs="Arial"/>
          <w:color w:val="000000"/>
          <w:lang w:eastAsia="pt-BR"/>
        </w:rPr>
      </w:pPr>
      <w:r w:rsidRPr="009E23C7">
        <w:rPr>
          <w:rFonts w:ascii="Arial" w:eastAsia="Arial" w:hAnsi="Arial" w:cs="Arial"/>
          <w:color w:val="000000"/>
          <w:lang w:eastAsia="pt-BR"/>
        </w:rPr>
        <w:t>Risco à Saúde: A readmissão indica falha na continuidade do cuidado, expondo o paciente a novos riscos.</w:t>
      </w:r>
    </w:p>
    <w:p w14:paraId="53D4055D" w14:textId="5D58A096" w:rsidR="009E23C7" w:rsidRPr="009E23C7" w:rsidRDefault="009E23C7" w:rsidP="009E23C7">
      <w:pPr>
        <w:pStyle w:val="PargrafodaLista"/>
        <w:numPr>
          <w:ilvl w:val="0"/>
          <w:numId w:val="11"/>
        </w:numPr>
        <w:spacing w:after="301" w:line="254" w:lineRule="auto"/>
        <w:rPr>
          <w:rFonts w:ascii="Arial" w:eastAsia="Arial" w:hAnsi="Arial" w:cs="Arial"/>
          <w:color w:val="000000"/>
          <w:lang w:eastAsia="pt-BR"/>
        </w:rPr>
      </w:pPr>
      <w:r w:rsidRPr="009E23C7">
        <w:rPr>
          <w:rFonts w:ascii="Arial" w:eastAsia="Arial" w:hAnsi="Arial" w:cs="Arial"/>
          <w:color w:val="000000"/>
          <w:lang w:eastAsia="pt-BR"/>
        </w:rPr>
        <w:t>Ineficiência Operacional: Ocupação indevida de leitos e sobrecarga das equipes, impactando o tempo de espera de novos pacientes.</w:t>
      </w:r>
    </w:p>
    <w:p w14:paraId="07DEACB0" w14:textId="77777777" w:rsidR="009E23C7" w:rsidRPr="009E23C7" w:rsidRDefault="009E23C7" w:rsidP="009E23C7">
      <w:pPr>
        <w:spacing w:after="301" w:line="254" w:lineRule="auto"/>
        <w:ind w:left="-5" w:hanging="10"/>
        <w:rPr>
          <w:rFonts w:ascii="Arial" w:eastAsia="Arial" w:hAnsi="Arial" w:cs="Arial"/>
          <w:color w:val="000000"/>
          <w:lang w:eastAsia="pt-BR"/>
        </w:rPr>
      </w:pPr>
      <w:r w:rsidRPr="009E23C7">
        <w:rPr>
          <w:rFonts w:ascii="Arial" w:eastAsia="Arial" w:hAnsi="Arial" w:cs="Arial"/>
          <w:color w:val="000000"/>
          <w:lang w:eastAsia="pt-BR"/>
        </w:rPr>
        <w:t>O presente projeto propõe o uso de técnicas de Ciência de Dados e Machine Learning (Random Forest) para transformar esse cenário. O objetivo principal é construir um modelo preditivo capaz de identificar proativamente os pacientes com alto risco de readmissão antes da alta hospitalar, permitindo que a HCS aloque recursos de telemonitoramento e suporte pós-alta apenas para o grupo que realmente precisa.</w:t>
      </w:r>
    </w:p>
    <w:p w14:paraId="04937EA2" w14:textId="77777777" w:rsidR="009E23C7" w:rsidRPr="009E23C7" w:rsidRDefault="009E23C7" w:rsidP="009E23C7">
      <w:pPr>
        <w:spacing w:after="301" w:line="254" w:lineRule="auto"/>
        <w:ind w:left="-5" w:hanging="10"/>
        <w:rPr>
          <w:rFonts w:ascii="Arial" w:eastAsia="Arial" w:hAnsi="Arial" w:cs="Arial"/>
          <w:color w:val="000000"/>
          <w:lang w:eastAsia="pt-BR"/>
        </w:rPr>
      </w:pPr>
      <w:r w:rsidRPr="009E23C7">
        <w:rPr>
          <w:rFonts w:ascii="Arial" w:eastAsia="Arial" w:hAnsi="Arial" w:cs="Arial"/>
          <w:color w:val="000000"/>
          <w:lang w:eastAsia="pt-BR"/>
        </w:rPr>
        <w:t xml:space="preserve">Ao transformar dados dispersos em um "score de risco" acionável, o projeto visa otimizar os fluxos de trabalho, reduzir a taxa de readmissão de 40% na amostra simulada para um patamar seguro, e elevar o padrão de cuidado preventivo oferecido pela </w:t>
      </w:r>
      <w:proofErr w:type="spellStart"/>
      <w:r w:rsidRPr="009E23C7">
        <w:rPr>
          <w:rFonts w:ascii="Arial" w:eastAsia="Arial" w:hAnsi="Arial" w:cs="Arial"/>
          <w:color w:val="000000"/>
          <w:lang w:eastAsia="pt-BR"/>
        </w:rPr>
        <w:t>HealthCare</w:t>
      </w:r>
      <w:proofErr w:type="spellEnd"/>
      <w:r w:rsidRPr="009E23C7">
        <w:rPr>
          <w:rFonts w:ascii="Arial" w:eastAsia="Arial" w:hAnsi="Arial" w:cs="Arial"/>
          <w:color w:val="000000"/>
          <w:lang w:eastAsia="pt-BR"/>
        </w:rPr>
        <w:t xml:space="preserve"> </w:t>
      </w:r>
      <w:proofErr w:type="spellStart"/>
      <w:r w:rsidRPr="009E23C7">
        <w:rPr>
          <w:rFonts w:ascii="Arial" w:eastAsia="Arial" w:hAnsi="Arial" w:cs="Arial"/>
          <w:color w:val="000000"/>
          <w:lang w:eastAsia="pt-BR"/>
        </w:rPr>
        <w:t>Solutions</w:t>
      </w:r>
      <w:proofErr w:type="spellEnd"/>
      <w:r w:rsidRPr="009E23C7">
        <w:rPr>
          <w:rFonts w:ascii="Arial" w:eastAsia="Arial" w:hAnsi="Arial" w:cs="Arial"/>
          <w:color w:val="000000"/>
          <w:lang w:eastAsia="pt-BR"/>
        </w:rPr>
        <w:t>.</w:t>
      </w:r>
    </w:p>
    <w:p w14:paraId="00BD57A8" w14:textId="296DC426" w:rsidR="00DB3131" w:rsidRPr="00C814B8" w:rsidRDefault="00DB3131" w:rsidP="009E23C7">
      <w:pPr>
        <w:spacing w:after="301" w:line="254" w:lineRule="auto"/>
        <w:ind w:left="-5" w:hanging="10"/>
        <w:rPr>
          <w:rFonts w:ascii="Arial" w:eastAsia="Arial" w:hAnsi="Arial" w:cs="Arial"/>
          <w:color w:val="000000"/>
          <w:sz w:val="22"/>
          <w:lang w:eastAsia="pt-BR"/>
        </w:rPr>
      </w:pPr>
    </w:p>
    <w:p w14:paraId="7AD86DB8" w14:textId="77777777" w:rsidR="00DB3131" w:rsidRPr="00C814B8" w:rsidRDefault="00DB3131" w:rsidP="00DB3131">
      <w:pPr>
        <w:spacing w:after="301" w:line="254" w:lineRule="auto"/>
        <w:ind w:left="-5" w:hanging="10"/>
        <w:rPr>
          <w:rFonts w:ascii="Arial" w:eastAsia="Arial" w:hAnsi="Arial" w:cs="Arial"/>
          <w:color w:val="000000"/>
          <w:sz w:val="22"/>
          <w:lang w:eastAsia="pt-BR"/>
        </w:rPr>
      </w:pPr>
    </w:p>
    <w:p w14:paraId="1A1D6C32" w14:textId="05D9BC71" w:rsidR="00B518F6" w:rsidRPr="009E23C7" w:rsidRDefault="00B518F6" w:rsidP="009E23C7">
      <w:pPr>
        <w:pStyle w:val="PargrafodaLista"/>
        <w:keepNext/>
        <w:keepLines/>
        <w:numPr>
          <w:ilvl w:val="0"/>
          <w:numId w:val="3"/>
        </w:numPr>
        <w:spacing w:after="122" w:line="254" w:lineRule="auto"/>
        <w:outlineLvl w:val="0"/>
        <w:rPr>
          <w:rFonts w:ascii="Arial" w:eastAsia="Arial" w:hAnsi="Arial" w:cs="Arial"/>
          <w:color w:val="000000"/>
          <w:lang w:eastAsia="pt-BR"/>
        </w:rPr>
      </w:pPr>
      <w:bookmarkStart w:id="1" w:name="_Hlk213099719"/>
      <w:r w:rsidRPr="009E23C7">
        <w:rPr>
          <w:rFonts w:ascii="Arial" w:eastAsia="Arial" w:hAnsi="Arial" w:cs="Arial"/>
          <w:color w:val="000000"/>
          <w:lang w:eastAsia="pt-BR"/>
        </w:rPr>
        <w:lastRenderedPageBreak/>
        <w:t>Análise Exploratória de Dados (EDA)</w:t>
      </w:r>
    </w:p>
    <w:p w14:paraId="1AFD531E" w14:textId="77777777" w:rsidR="00B518F6" w:rsidRPr="00B518F6" w:rsidRDefault="00B518F6" w:rsidP="00B518F6">
      <w:pPr>
        <w:keepNext/>
        <w:keepLines/>
        <w:spacing w:after="122" w:line="254" w:lineRule="auto"/>
        <w:contextualSpacing/>
        <w:outlineLvl w:val="0"/>
        <w:rPr>
          <w:rFonts w:ascii="Arial" w:eastAsia="Arial" w:hAnsi="Arial" w:cs="Arial"/>
          <w:color w:val="000000"/>
          <w:lang w:eastAsia="pt-BR"/>
        </w:rPr>
      </w:pPr>
    </w:p>
    <w:p w14:paraId="75CC8444" w14:textId="57DB6984" w:rsidR="00B518F6" w:rsidRPr="00B518F6" w:rsidRDefault="00B518F6" w:rsidP="00B518F6">
      <w:pPr>
        <w:keepNext/>
        <w:keepLines/>
        <w:spacing w:after="122" w:line="254" w:lineRule="auto"/>
        <w:contextualSpacing/>
        <w:outlineLvl w:val="0"/>
        <w:rPr>
          <w:rFonts w:ascii="Arial" w:eastAsia="Arial" w:hAnsi="Arial" w:cs="Arial"/>
          <w:color w:val="000000"/>
          <w:lang w:eastAsia="pt-BR"/>
        </w:rPr>
      </w:pPr>
      <w:r w:rsidRPr="00B518F6">
        <w:rPr>
          <w:rFonts w:ascii="Arial" w:eastAsia="Arial" w:hAnsi="Arial" w:cs="Arial"/>
          <w:color w:val="000000"/>
          <w:lang w:eastAsia="pt-BR"/>
        </w:rPr>
        <w:t>O script eda.py gerou os seguintes gráficos:</w:t>
      </w:r>
      <w:r>
        <w:rPr>
          <w:rFonts w:ascii="Arial" w:eastAsia="Arial" w:hAnsi="Arial" w:cs="Arial"/>
          <w:color w:val="000000"/>
          <w:lang w:eastAsia="pt-BR"/>
        </w:rPr>
        <w:br/>
      </w:r>
    </w:p>
    <w:p w14:paraId="41FB1732" w14:textId="38413F93" w:rsidR="00B518F6" w:rsidRPr="00B518F6" w:rsidRDefault="009E23C7" w:rsidP="00B518F6">
      <w:pPr>
        <w:keepNext/>
        <w:keepLines/>
        <w:spacing w:after="122" w:line="254" w:lineRule="auto"/>
        <w:contextualSpacing/>
        <w:outlineLvl w:val="0"/>
        <w:rPr>
          <w:rFonts w:ascii="Arial" w:eastAsia="Arial" w:hAnsi="Arial" w:cs="Arial"/>
          <w:color w:val="000000"/>
          <w:lang w:eastAsia="pt-BR"/>
        </w:rPr>
      </w:pPr>
      <w:r>
        <w:rPr>
          <w:rFonts w:ascii="Arial" w:eastAsia="Arial" w:hAnsi="Arial" w:cs="Arial"/>
          <w:color w:val="000000"/>
          <w:lang w:eastAsia="pt-BR"/>
        </w:rPr>
        <w:t>2</w:t>
      </w:r>
      <w:r w:rsidR="00B518F6" w:rsidRPr="00B518F6">
        <w:rPr>
          <w:rFonts w:ascii="Arial" w:eastAsia="Arial" w:hAnsi="Arial" w:cs="Arial"/>
          <w:color w:val="000000"/>
          <w:lang w:eastAsia="pt-BR"/>
        </w:rPr>
        <w:t>.1. Distribuição da Variável Alvo (bar_taxa_readmissao.png)</w:t>
      </w:r>
    </w:p>
    <w:p w14:paraId="2F8EC0E9" w14:textId="77777777" w:rsidR="00B518F6" w:rsidRDefault="00B518F6" w:rsidP="00B518F6">
      <w:pPr>
        <w:keepNext/>
        <w:keepLines/>
        <w:spacing w:after="122" w:line="254" w:lineRule="auto"/>
        <w:contextualSpacing/>
        <w:outlineLvl w:val="0"/>
        <w:rPr>
          <w:rFonts w:ascii="Arial" w:eastAsia="Arial" w:hAnsi="Arial" w:cs="Arial"/>
          <w:color w:val="000000"/>
          <w:lang w:eastAsia="pt-BR"/>
        </w:rPr>
      </w:pPr>
    </w:p>
    <w:p w14:paraId="4B061D0A" w14:textId="23CAA0FD" w:rsidR="00B518F6" w:rsidRPr="00B518F6" w:rsidRDefault="00B518F6" w:rsidP="00B518F6">
      <w:pPr>
        <w:keepNext/>
        <w:keepLines/>
        <w:spacing w:after="122" w:line="254" w:lineRule="auto"/>
        <w:contextualSpacing/>
        <w:outlineLvl w:val="0"/>
        <w:rPr>
          <w:rFonts w:ascii="Arial" w:eastAsia="Arial" w:hAnsi="Arial" w:cs="Arial"/>
          <w:color w:val="000000"/>
          <w:lang w:eastAsia="pt-BR"/>
        </w:rPr>
      </w:pPr>
      <w:r w:rsidRPr="00B518F6">
        <w:rPr>
          <w:rFonts w:ascii="Arial" w:eastAsia="Arial" w:hAnsi="Arial" w:cs="Arial"/>
          <w:color w:val="000000"/>
          <w:lang w:eastAsia="pt-BR"/>
        </w:rPr>
        <w:t>A análise da variável alvo revela que, na amostra simulada de 20 pacientes, 60% (12 pacientes) não foram readmitidos e 40% (8 pacientes) foram readmitidos em 30 dias. Esta distribuição (próxima do equilíbrio) é favorável para o treinamento do modelo de classificação, pois evita o viés excessivo em uma única classe.</w:t>
      </w:r>
    </w:p>
    <w:p w14:paraId="45FF029F" w14:textId="77777777" w:rsidR="00245BB3" w:rsidRDefault="00245BB3" w:rsidP="00245BB3">
      <w:pPr>
        <w:keepNext/>
        <w:keepLines/>
        <w:spacing w:after="122" w:line="254" w:lineRule="auto"/>
        <w:contextualSpacing/>
        <w:outlineLvl w:val="0"/>
        <w:rPr>
          <w:rFonts w:ascii="Arial" w:eastAsia="Arial" w:hAnsi="Arial" w:cs="Arial"/>
          <w:color w:val="000000"/>
          <w:lang w:eastAsia="pt-BR"/>
        </w:rPr>
      </w:pPr>
    </w:p>
    <w:p w14:paraId="0983C778" w14:textId="4B73C164" w:rsidR="00B518F6" w:rsidRDefault="00B518F6" w:rsidP="00245BB3">
      <w:pPr>
        <w:keepNext/>
        <w:keepLines/>
        <w:spacing w:after="122" w:line="254" w:lineRule="auto"/>
        <w:contextualSpacing/>
        <w:outlineLvl w:val="0"/>
        <w:rPr>
          <w:rFonts w:ascii="Arial" w:eastAsia="Arial" w:hAnsi="Arial" w:cs="Arial"/>
          <w:color w:val="000000"/>
          <w:lang w:eastAsia="pt-BR"/>
        </w:rPr>
      </w:pPr>
    </w:p>
    <w:p w14:paraId="1B0CAE71" w14:textId="77777777" w:rsidR="00B518F6" w:rsidRDefault="00B518F6" w:rsidP="00245BB3">
      <w:pPr>
        <w:keepNext/>
        <w:keepLines/>
        <w:spacing w:after="122" w:line="254" w:lineRule="auto"/>
        <w:contextualSpacing/>
        <w:outlineLvl w:val="0"/>
        <w:rPr>
          <w:rFonts w:ascii="Arial" w:eastAsia="Arial" w:hAnsi="Arial" w:cs="Arial"/>
          <w:color w:val="000000"/>
          <w:lang w:eastAsia="pt-BR"/>
        </w:rPr>
      </w:pPr>
    </w:p>
    <w:p w14:paraId="0FBB547D" w14:textId="788CB6BB" w:rsidR="00B518F6" w:rsidRPr="00B518F6" w:rsidRDefault="009E23C7" w:rsidP="00B518F6">
      <w:pPr>
        <w:keepNext/>
        <w:keepLines/>
        <w:spacing w:after="122" w:line="254" w:lineRule="auto"/>
        <w:contextualSpacing/>
        <w:outlineLvl w:val="0"/>
        <w:rPr>
          <w:rFonts w:ascii="Arial" w:eastAsia="Arial" w:hAnsi="Arial" w:cs="Arial"/>
          <w:color w:val="000000"/>
          <w:lang w:eastAsia="pt-BR"/>
        </w:rPr>
      </w:pPr>
      <w:r>
        <w:rPr>
          <w:rFonts w:ascii="Arial" w:eastAsia="Arial" w:hAnsi="Arial" w:cs="Arial"/>
          <w:color w:val="000000"/>
          <w:lang w:eastAsia="pt-BR"/>
        </w:rPr>
        <w:t>2</w:t>
      </w:r>
      <w:r w:rsidR="00B518F6" w:rsidRPr="00B518F6">
        <w:rPr>
          <w:rFonts w:ascii="Arial" w:eastAsia="Arial" w:hAnsi="Arial" w:cs="Arial"/>
          <w:color w:val="000000"/>
          <w:lang w:eastAsia="pt-BR"/>
        </w:rPr>
        <w:t>.2. Distribuição de Idade dos Pacientes (hist_idade.png)</w:t>
      </w:r>
    </w:p>
    <w:p w14:paraId="4E4DB0B5" w14:textId="77777777" w:rsidR="00B518F6" w:rsidRDefault="00B518F6" w:rsidP="00B518F6">
      <w:pPr>
        <w:keepNext/>
        <w:keepLines/>
        <w:spacing w:after="122" w:line="254" w:lineRule="auto"/>
        <w:contextualSpacing/>
        <w:outlineLvl w:val="0"/>
        <w:rPr>
          <w:rFonts w:ascii="Arial" w:eastAsia="Arial" w:hAnsi="Arial" w:cs="Arial"/>
          <w:color w:val="000000"/>
          <w:lang w:eastAsia="pt-BR"/>
        </w:rPr>
      </w:pPr>
    </w:p>
    <w:p w14:paraId="7493854A" w14:textId="0CAE61FB" w:rsidR="00B518F6" w:rsidRPr="00B518F6" w:rsidRDefault="00B518F6" w:rsidP="00B518F6">
      <w:pPr>
        <w:keepNext/>
        <w:keepLines/>
        <w:spacing w:after="122" w:line="254" w:lineRule="auto"/>
        <w:contextualSpacing/>
        <w:outlineLvl w:val="0"/>
        <w:rPr>
          <w:rFonts w:ascii="Arial" w:eastAsia="Arial" w:hAnsi="Arial" w:cs="Arial"/>
          <w:color w:val="000000"/>
          <w:lang w:eastAsia="pt-BR"/>
        </w:rPr>
      </w:pPr>
      <w:r w:rsidRPr="00B518F6">
        <w:rPr>
          <w:rFonts w:ascii="Arial" w:eastAsia="Arial" w:hAnsi="Arial" w:cs="Arial"/>
          <w:color w:val="000000"/>
          <w:lang w:eastAsia="pt-BR"/>
        </w:rPr>
        <w:t xml:space="preserve">O histograma mostra que a amostra de </w:t>
      </w:r>
      <w:r w:rsidR="009E23C7" w:rsidRPr="00B518F6">
        <w:rPr>
          <w:rFonts w:ascii="Arial" w:eastAsia="Arial" w:hAnsi="Arial" w:cs="Arial"/>
          <w:color w:val="000000"/>
          <w:lang w:eastAsia="pt-BR"/>
        </w:rPr>
        <w:drawing>
          <wp:inline distT="0" distB="0" distL="0" distR="0" wp14:anchorId="18F180A0" wp14:editId="5560BCD1">
            <wp:extent cx="5400040" cy="3495040"/>
            <wp:effectExtent l="0" t="0" r="0" b="0"/>
            <wp:docPr id="180337741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337741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495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518F6">
        <w:rPr>
          <w:rFonts w:ascii="Arial" w:eastAsia="Arial" w:hAnsi="Arial" w:cs="Arial"/>
          <w:color w:val="000000"/>
          <w:lang w:eastAsia="pt-BR"/>
        </w:rPr>
        <w:t>pacientes se concentra em faixas etárias extremas, com picos entre 30-50 anos e 75-90 anos. Isso sugere que a idade pode ser um fator relevante para o risco de readmissão, englobando tanto jovens com comorbidades crônicas quanto idosos com maior fragilidade clínica.</w:t>
      </w:r>
    </w:p>
    <w:p w14:paraId="4791F6BF" w14:textId="77777777" w:rsidR="00B518F6" w:rsidRDefault="00B518F6" w:rsidP="00245BB3">
      <w:pPr>
        <w:keepNext/>
        <w:keepLines/>
        <w:spacing w:after="122" w:line="254" w:lineRule="auto"/>
        <w:contextualSpacing/>
        <w:outlineLvl w:val="0"/>
        <w:rPr>
          <w:rFonts w:ascii="Arial" w:eastAsia="Arial" w:hAnsi="Arial" w:cs="Arial"/>
          <w:color w:val="000000"/>
          <w:lang w:eastAsia="pt-BR"/>
        </w:rPr>
      </w:pPr>
    </w:p>
    <w:p w14:paraId="6910A1A5" w14:textId="70366508" w:rsidR="00B518F6" w:rsidRDefault="00B518F6" w:rsidP="00245BB3">
      <w:pPr>
        <w:keepNext/>
        <w:keepLines/>
        <w:spacing w:after="122" w:line="254" w:lineRule="auto"/>
        <w:contextualSpacing/>
        <w:outlineLvl w:val="0"/>
        <w:rPr>
          <w:rFonts w:ascii="Arial" w:eastAsia="Arial" w:hAnsi="Arial" w:cs="Arial"/>
          <w:color w:val="000000"/>
          <w:lang w:eastAsia="pt-BR"/>
        </w:rPr>
      </w:pPr>
      <w:r w:rsidRPr="00B518F6">
        <w:rPr>
          <w:rFonts w:ascii="Arial" w:eastAsia="Arial" w:hAnsi="Arial" w:cs="Arial"/>
          <w:color w:val="000000"/>
          <w:lang w:eastAsia="pt-BR"/>
        </w:rPr>
        <w:lastRenderedPageBreak/>
        <w:drawing>
          <wp:inline distT="0" distB="0" distL="0" distR="0" wp14:anchorId="71CED75E" wp14:editId="46766C67">
            <wp:extent cx="5400040" cy="3308350"/>
            <wp:effectExtent l="0" t="0" r="0" b="6350"/>
            <wp:docPr id="53192072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192072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30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12D773" w14:textId="77777777" w:rsidR="009E23C7" w:rsidRDefault="009E23C7" w:rsidP="00245BB3">
      <w:pPr>
        <w:keepNext/>
        <w:keepLines/>
        <w:spacing w:after="122" w:line="254" w:lineRule="auto"/>
        <w:contextualSpacing/>
        <w:outlineLvl w:val="0"/>
        <w:rPr>
          <w:rFonts w:ascii="Arial" w:eastAsia="Arial" w:hAnsi="Arial" w:cs="Arial"/>
          <w:color w:val="000000"/>
          <w:lang w:eastAsia="pt-BR"/>
        </w:rPr>
      </w:pPr>
    </w:p>
    <w:p w14:paraId="7D5FB5D5" w14:textId="77777777" w:rsidR="00B518F6" w:rsidRDefault="00B518F6" w:rsidP="00245BB3">
      <w:pPr>
        <w:keepNext/>
        <w:keepLines/>
        <w:spacing w:after="122" w:line="254" w:lineRule="auto"/>
        <w:contextualSpacing/>
        <w:outlineLvl w:val="0"/>
        <w:rPr>
          <w:rFonts w:ascii="Arial" w:eastAsia="Arial" w:hAnsi="Arial" w:cs="Arial"/>
          <w:color w:val="000000"/>
          <w:lang w:eastAsia="pt-BR"/>
        </w:rPr>
      </w:pPr>
    </w:p>
    <w:p w14:paraId="2A2A61BE" w14:textId="62B62476" w:rsidR="00B518F6" w:rsidRPr="00B518F6" w:rsidRDefault="009E23C7" w:rsidP="00B518F6">
      <w:pPr>
        <w:keepNext/>
        <w:keepLines/>
        <w:spacing w:after="122" w:line="254" w:lineRule="auto"/>
        <w:contextualSpacing/>
        <w:outlineLvl w:val="0"/>
        <w:rPr>
          <w:rFonts w:ascii="Arial" w:eastAsia="Arial" w:hAnsi="Arial" w:cs="Arial"/>
          <w:color w:val="000000"/>
          <w:lang w:eastAsia="pt-BR"/>
        </w:rPr>
      </w:pPr>
      <w:r>
        <w:rPr>
          <w:rFonts w:ascii="Arial" w:eastAsia="Arial" w:hAnsi="Arial" w:cs="Arial"/>
          <w:color w:val="000000"/>
          <w:lang w:eastAsia="pt-BR"/>
        </w:rPr>
        <w:t>2</w:t>
      </w:r>
      <w:r w:rsidR="00B518F6" w:rsidRPr="00B518F6">
        <w:rPr>
          <w:rFonts w:ascii="Arial" w:eastAsia="Arial" w:hAnsi="Arial" w:cs="Arial"/>
          <w:color w:val="000000"/>
          <w:lang w:eastAsia="pt-BR"/>
        </w:rPr>
        <w:t>.3. Custo do Atendimento vs. Tempo de Internação (scatter_tempo_custo.png)</w:t>
      </w:r>
    </w:p>
    <w:p w14:paraId="732A609B" w14:textId="77777777" w:rsidR="00B518F6" w:rsidRDefault="00B518F6" w:rsidP="00B518F6">
      <w:pPr>
        <w:keepNext/>
        <w:keepLines/>
        <w:spacing w:after="122" w:line="254" w:lineRule="auto"/>
        <w:contextualSpacing/>
        <w:outlineLvl w:val="0"/>
        <w:rPr>
          <w:rFonts w:ascii="Arial" w:eastAsia="Arial" w:hAnsi="Arial" w:cs="Arial"/>
          <w:color w:val="000000"/>
          <w:lang w:eastAsia="pt-BR"/>
        </w:rPr>
      </w:pPr>
    </w:p>
    <w:p w14:paraId="5AF0149E" w14:textId="7C9B76D2" w:rsidR="00B518F6" w:rsidRPr="00B518F6" w:rsidRDefault="00B518F6" w:rsidP="00B518F6">
      <w:pPr>
        <w:keepNext/>
        <w:keepLines/>
        <w:spacing w:after="122" w:line="254" w:lineRule="auto"/>
        <w:contextualSpacing/>
        <w:outlineLvl w:val="0"/>
        <w:rPr>
          <w:rFonts w:ascii="Arial" w:eastAsia="Arial" w:hAnsi="Arial" w:cs="Arial"/>
          <w:color w:val="000000"/>
          <w:lang w:eastAsia="pt-BR"/>
        </w:rPr>
      </w:pPr>
      <w:r w:rsidRPr="00B518F6">
        <w:rPr>
          <w:rFonts w:ascii="Arial" w:eastAsia="Arial" w:hAnsi="Arial" w:cs="Arial"/>
          <w:color w:val="000000"/>
          <w:lang w:eastAsia="pt-BR"/>
        </w:rPr>
        <w:t>O gráfico de dispersão com a linha de tendência (vermelha) indica uma leve correlação negativa entre o custo total do atendimento e o tempo de internação. Ou seja, em alguns casos, o atendimento de alto custo (cirurgias complexas ou UTI) pode não necessariamente envolver uma internação de longa duração. A alta variabilidade dos pontos reflete a heterogeneidade dos casos simulados.</w:t>
      </w:r>
    </w:p>
    <w:p w14:paraId="493F2053" w14:textId="77777777" w:rsidR="00B518F6" w:rsidRDefault="00B518F6" w:rsidP="00245BB3">
      <w:pPr>
        <w:keepNext/>
        <w:keepLines/>
        <w:spacing w:after="122" w:line="254" w:lineRule="auto"/>
        <w:contextualSpacing/>
        <w:outlineLvl w:val="0"/>
        <w:rPr>
          <w:rFonts w:ascii="Arial" w:eastAsia="Arial" w:hAnsi="Arial" w:cs="Arial"/>
          <w:color w:val="000000"/>
          <w:lang w:eastAsia="pt-BR"/>
        </w:rPr>
      </w:pPr>
    </w:p>
    <w:p w14:paraId="40E1A0CA" w14:textId="567D769E" w:rsidR="009E23C7" w:rsidRDefault="00B518F6" w:rsidP="009E23C7">
      <w:pPr>
        <w:keepNext/>
        <w:keepLines/>
        <w:spacing w:after="122" w:line="254" w:lineRule="auto"/>
        <w:contextualSpacing/>
        <w:outlineLvl w:val="0"/>
        <w:rPr>
          <w:rFonts w:ascii="Arial" w:eastAsia="Arial" w:hAnsi="Arial" w:cs="Arial"/>
          <w:color w:val="000000"/>
          <w:lang w:eastAsia="pt-BR"/>
        </w:rPr>
      </w:pPr>
      <w:r w:rsidRPr="00B518F6">
        <w:rPr>
          <w:rFonts w:ascii="Arial" w:eastAsia="Arial" w:hAnsi="Arial" w:cs="Arial"/>
          <w:color w:val="000000"/>
          <w:lang w:eastAsia="pt-BR"/>
        </w:rPr>
        <w:drawing>
          <wp:inline distT="0" distB="0" distL="0" distR="0" wp14:anchorId="630B21EB" wp14:editId="69FCDB9E">
            <wp:extent cx="5400040" cy="3403600"/>
            <wp:effectExtent l="0" t="0" r="0" b="6350"/>
            <wp:docPr id="49111676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11676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40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1"/>
    </w:p>
    <w:p w14:paraId="3DA6357A" w14:textId="77777777" w:rsidR="009E23C7" w:rsidRDefault="009E23C7" w:rsidP="009E23C7">
      <w:pPr>
        <w:pStyle w:val="PargrafodaLista"/>
        <w:keepNext/>
        <w:keepLines/>
        <w:numPr>
          <w:ilvl w:val="0"/>
          <w:numId w:val="3"/>
        </w:numPr>
        <w:spacing w:after="122" w:line="254" w:lineRule="auto"/>
        <w:outlineLvl w:val="0"/>
        <w:rPr>
          <w:rFonts w:ascii="Arial" w:eastAsia="Arial" w:hAnsi="Arial" w:cs="Arial"/>
          <w:color w:val="000000"/>
          <w:lang w:eastAsia="pt-BR"/>
        </w:rPr>
      </w:pPr>
      <w:r w:rsidRPr="00B518F6">
        <w:rPr>
          <w:rFonts w:ascii="Arial" w:eastAsia="Arial" w:hAnsi="Arial" w:cs="Arial"/>
          <w:color w:val="000000"/>
          <w:lang w:eastAsia="pt-BR"/>
        </w:rPr>
        <w:lastRenderedPageBreak/>
        <w:t>Modelagem Preditiva e Insights Finais</w:t>
      </w:r>
    </w:p>
    <w:p w14:paraId="291469FF" w14:textId="77777777" w:rsidR="009E23C7" w:rsidRPr="00B518F6" w:rsidRDefault="009E23C7" w:rsidP="009E23C7">
      <w:pPr>
        <w:pStyle w:val="PargrafodaLista"/>
        <w:keepNext/>
        <w:keepLines/>
        <w:spacing w:after="122" w:line="254" w:lineRule="auto"/>
        <w:ind w:left="345"/>
        <w:outlineLvl w:val="0"/>
        <w:rPr>
          <w:rFonts w:ascii="Arial" w:eastAsia="Arial" w:hAnsi="Arial" w:cs="Arial"/>
          <w:color w:val="000000"/>
          <w:lang w:eastAsia="pt-BR"/>
        </w:rPr>
      </w:pPr>
    </w:p>
    <w:p w14:paraId="54FEFDF9" w14:textId="77777777" w:rsidR="00B518F6" w:rsidRPr="00B518F6" w:rsidRDefault="00B518F6" w:rsidP="00B518F6">
      <w:pPr>
        <w:pStyle w:val="PargrafodaLista"/>
        <w:keepNext/>
        <w:keepLines/>
        <w:spacing w:after="122" w:line="254" w:lineRule="auto"/>
        <w:ind w:left="345"/>
        <w:outlineLvl w:val="0"/>
        <w:rPr>
          <w:rFonts w:ascii="Arial" w:eastAsia="Arial" w:hAnsi="Arial" w:cs="Arial"/>
          <w:color w:val="000000"/>
          <w:lang w:eastAsia="pt-BR"/>
        </w:rPr>
      </w:pPr>
    </w:p>
    <w:p w14:paraId="5374FA0C" w14:textId="77777777" w:rsidR="00B518F6" w:rsidRDefault="00B518F6" w:rsidP="00B518F6">
      <w:pPr>
        <w:keepNext/>
        <w:keepLines/>
        <w:spacing w:after="122" w:line="254" w:lineRule="auto"/>
        <w:contextualSpacing/>
        <w:outlineLvl w:val="0"/>
        <w:rPr>
          <w:rFonts w:ascii="Arial" w:eastAsia="Arial" w:hAnsi="Arial" w:cs="Arial"/>
          <w:color w:val="000000"/>
          <w:lang w:eastAsia="pt-BR"/>
        </w:rPr>
      </w:pPr>
      <w:r w:rsidRPr="00B518F6">
        <w:rPr>
          <w:rFonts w:ascii="Arial" w:eastAsia="Arial" w:hAnsi="Arial" w:cs="Arial"/>
          <w:color w:val="000000"/>
          <w:lang w:eastAsia="pt-BR"/>
        </w:rPr>
        <w:t xml:space="preserve">O script modelo_readmissao.py executou o modelo Random Forest, cujos resultados são os mais importantes para a </w:t>
      </w:r>
      <w:proofErr w:type="spellStart"/>
      <w:r w:rsidRPr="00B518F6">
        <w:rPr>
          <w:rFonts w:ascii="Arial" w:eastAsia="Arial" w:hAnsi="Arial" w:cs="Arial"/>
          <w:color w:val="000000"/>
          <w:lang w:eastAsia="pt-BR"/>
        </w:rPr>
        <w:t>HealthCare</w:t>
      </w:r>
      <w:proofErr w:type="spellEnd"/>
      <w:r w:rsidRPr="00B518F6">
        <w:rPr>
          <w:rFonts w:ascii="Arial" w:eastAsia="Arial" w:hAnsi="Arial" w:cs="Arial"/>
          <w:color w:val="000000"/>
          <w:lang w:eastAsia="pt-BR"/>
        </w:rPr>
        <w:t xml:space="preserve"> </w:t>
      </w:r>
      <w:proofErr w:type="spellStart"/>
      <w:r w:rsidRPr="00B518F6">
        <w:rPr>
          <w:rFonts w:ascii="Arial" w:eastAsia="Arial" w:hAnsi="Arial" w:cs="Arial"/>
          <w:color w:val="000000"/>
          <w:lang w:eastAsia="pt-BR"/>
        </w:rPr>
        <w:t>Solutions</w:t>
      </w:r>
      <w:proofErr w:type="spellEnd"/>
      <w:r w:rsidRPr="00B518F6">
        <w:rPr>
          <w:rFonts w:ascii="Arial" w:eastAsia="Arial" w:hAnsi="Arial" w:cs="Arial"/>
          <w:color w:val="000000"/>
          <w:lang w:eastAsia="pt-BR"/>
        </w:rPr>
        <w:t xml:space="preserve"> (HCS).</w:t>
      </w:r>
    </w:p>
    <w:p w14:paraId="49A869F6" w14:textId="77777777" w:rsidR="00B518F6" w:rsidRPr="00B518F6" w:rsidRDefault="00B518F6" w:rsidP="00B518F6">
      <w:pPr>
        <w:keepNext/>
        <w:keepLines/>
        <w:spacing w:after="122" w:line="254" w:lineRule="auto"/>
        <w:contextualSpacing/>
        <w:outlineLvl w:val="0"/>
        <w:rPr>
          <w:rFonts w:ascii="Arial" w:eastAsia="Arial" w:hAnsi="Arial" w:cs="Arial"/>
          <w:color w:val="000000"/>
          <w:lang w:eastAsia="pt-BR"/>
        </w:rPr>
      </w:pPr>
    </w:p>
    <w:p w14:paraId="49A98CE1" w14:textId="755565B9" w:rsidR="00B518F6" w:rsidRPr="00B518F6" w:rsidRDefault="006819CA" w:rsidP="00B518F6">
      <w:pPr>
        <w:keepNext/>
        <w:keepLines/>
        <w:spacing w:after="122" w:line="254" w:lineRule="auto"/>
        <w:contextualSpacing/>
        <w:outlineLvl w:val="0"/>
        <w:rPr>
          <w:rFonts w:ascii="Arial" w:eastAsia="Arial" w:hAnsi="Arial" w:cs="Arial"/>
          <w:color w:val="000000"/>
          <w:lang w:eastAsia="pt-BR"/>
        </w:rPr>
      </w:pPr>
      <w:r>
        <w:rPr>
          <w:rFonts w:ascii="Arial" w:eastAsia="Arial" w:hAnsi="Arial" w:cs="Arial"/>
          <w:color w:val="000000"/>
          <w:lang w:eastAsia="pt-BR"/>
        </w:rPr>
        <w:t>3</w:t>
      </w:r>
      <w:r w:rsidR="00B518F6" w:rsidRPr="00B518F6">
        <w:rPr>
          <w:rFonts w:ascii="Arial" w:eastAsia="Arial" w:hAnsi="Arial" w:cs="Arial"/>
          <w:color w:val="000000"/>
          <w:lang w:eastAsia="pt-BR"/>
        </w:rPr>
        <w:t>.1. Métricas de Desempenho do Modelo</w:t>
      </w:r>
    </w:p>
    <w:p w14:paraId="088E6A82" w14:textId="32D966D7" w:rsidR="00B518F6" w:rsidRPr="00B518F6" w:rsidRDefault="00B518F6" w:rsidP="00B518F6">
      <w:pPr>
        <w:keepNext/>
        <w:keepLines/>
        <w:spacing w:after="122" w:line="254" w:lineRule="auto"/>
        <w:contextualSpacing/>
        <w:outlineLvl w:val="0"/>
        <w:rPr>
          <w:rFonts w:ascii="Arial" w:eastAsia="Arial" w:hAnsi="Arial" w:cs="Arial"/>
          <w:color w:val="000000"/>
          <w:lang w:eastAsia="pt-BR"/>
        </w:rPr>
      </w:pPr>
      <w:r w:rsidRPr="00B518F6">
        <w:rPr>
          <w:rFonts w:ascii="Arial" w:eastAsia="Arial" w:hAnsi="Arial" w:cs="Arial"/>
          <w:color w:val="000000"/>
          <w:lang w:eastAsia="pt-BR"/>
        </w:rPr>
        <w:t>(Os valores exatos são gerados pelo seu terminal após a execução do modelo_readmissao.py. Você deve colá-los aqui no seu relatório, usando o (N=20) como justificativa para os valores.)</w:t>
      </w:r>
    </w:p>
    <w:p w14:paraId="7D56C5E0" w14:textId="77777777" w:rsidR="00B518F6" w:rsidRDefault="00B518F6" w:rsidP="00245BB3">
      <w:pPr>
        <w:keepNext/>
        <w:keepLines/>
        <w:spacing w:after="122" w:line="254" w:lineRule="auto"/>
        <w:contextualSpacing/>
        <w:outlineLvl w:val="0"/>
        <w:rPr>
          <w:rFonts w:ascii="Arial" w:eastAsia="Arial" w:hAnsi="Arial" w:cs="Arial"/>
          <w:color w:val="000000"/>
          <w:lang w:eastAsia="pt-BR"/>
        </w:rPr>
      </w:pPr>
    </w:p>
    <w:p w14:paraId="612456DF" w14:textId="4AF16702" w:rsidR="00B518F6" w:rsidRDefault="00B518F6" w:rsidP="00245BB3">
      <w:pPr>
        <w:keepNext/>
        <w:keepLines/>
        <w:spacing w:after="122" w:line="254" w:lineRule="auto"/>
        <w:contextualSpacing/>
        <w:outlineLvl w:val="0"/>
        <w:rPr>
          <w:rFonts w:ascii="Arial" w:eastAsia="Arial" w:hAnsi="Arial" w:cs="Arial"/>
          <w:color w:val="000000"/>
          <w:lang w:eastAsia="pt-BR"/>
        </w:rPr>
      </w:pPr>
      <w:r w:rsidRPr="00B518F6">
        <w:rPr>
          <w:rFonts w:ascii="Arial" w:eastAsia="Arial" w:hAnsi="Arial" w:cs="Arial"/>
          <w:color w:val="000000"/>
          <w:lang w:eastAsia="pt-BR"/>
        </w:rPr>
        <w:t xml:space="preserve">Devido ao tamanho extremamente limitado da amostra (N=20) e à sua natureza simulada, as métricas de desempenho (Acurácia, </w:t>
      </w:r>
      <w:proofErr w:type="spellStart"/>
      <w:r w:rsidRPr="00B518F6">
        <w:rPr>
          <w:rFonts w:ascii="Arial" w:eastAsia="Arial" w:hAnsi="Arial" w:cs="Arial"/>
          <w:color w:val="000000"/>
          <w:lang w:eastAsia="pt-BR"/>
        </w:rPr>
        <w:t>Precision</w:t>
      </w:r>
      <w:proofErr w:type="spellEnd"/>
      <w:r w:rsidRPr="00B518F6">
        <w:rPr>
          <w:rFonts w:ascii="Arial" w:eastAsia="Arial" w:hAnsi="Arial" w:cs="Arial"/>
          <w:color w:val="000000"/>
          <w:lang w:eastAsia="pt-BR"/>
        </w:rPr>
        <w:t xml:space="preserve"> e Recall) são instáveis e irreais para um ambiente de produção. No entanto, elas servem para demonstrar a metodologia correta de avaliação do modelo. O foco é dado ao Recall (Sensibilidade), pois na área da saúde, é preferível ter um falso positivo do que um falso negativo (perder um paciente de risco).</w:t>
      </w:r>
    </w:p>
    <w:p w14:paraId="52D9F416" w14:textId="77777777" w:rsidR="00AC7B03" w:rsidRDefault="00AC7B03" w:rsidP="00245BB3">
      <w:pPr>
        <w:keepNext/>
        <w:keepLines/>
        <w:spacing w:after="122" w:line="254" w:lineRule="auto"/>
        <w:contextualSpacing/>
        <w:outlineLvl w:val="0"/>
        <w:rPr>
          <w:rFonts w:ascii="Arial" w:eastAsia="Arial" w:hAnsi="Arial" w:cs="Arial"/>
          <w:color w:val="000000"/>
          <w:lang w:eastAsia="pt-BR"/>
        </w:rPr>
      </w:pPr>
    </w:p>
    <w:p w14:paraId="5B535971" w14:textId="21F82709" w:rsidR="00AC7B03" w:rsidRDefault="00AC7B03" w:rsidP="00245BB3">
      <w:pPr>
        <w:keepNext/>
        <w:keepLines/>
        <w:spacing w:after="122" w:line="254" w:lineRule="auto"/>
        <w:contextualSpacing/>
        <w:outlineLvl w:val="0"/>
        <w:rPr>
          <w:rFonts w:ascii="Arial" w:eastAsia="Arial" w:hAnsi="Arial" w:cs="Arial"/>
          <w:color w:val="000000"/>
          <w:lang w:eastAsia="pt-BR"/>
        </w:rPr>
      </w:pPr>
      <w:r w:rsidRPr="00AC7B03">
        <w:rPr>
          <w:rFonts w:ascii="Arial" w:eastAsia="Arial" w:hAnsi="Arial" w:cs="Arial"/>
          <w:color w:val="000000"/>
          <w:lang w:eastAsia="pt-BR"/>
        </w:rPr>
        <w:drawing>
          <wp:inline distT="0" distB="0" distL="0" distR="0" wp14:anchorId="47FE4E00" wp14:editId="198DEC57">
            <wp:extent cx="5400040" cy="2734310"/>
            <wp:effectExtent l="0" t="0" r="0" b="8890"/>
            <wp:docPr id="195953524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953524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34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327D7C" w14:textId="77777777" w:rsidR="00AC7B03" w:rsidRDefault="00AC7B03" w:rsidP="00245BB3">
      <w:pPr>
        <w:keepNext/>
        <w:keepLines/>
        <w:spacing w:after="122" w:line="254" w:lineRule="auto"/>
        <w:contextualSpacing/>
        <w:outlineLvl w:val="0"/>
        <w:rPr>
          <w:rFonts w:ascii="Arial" w:eastAsia="Arial" w:hAnsi="Arial" w:cs="Arial"/>
          <w:color w:val="000000"/>
          <w:lang w:eastAsia="pt-BR"/>
        </w:rPr>
      </w:pPr>
    </w:p>
    <w:p w14:paraId="6E706A69" w14:textId="77777777" w:rsidR="00AC7B03" w:rsidRDefault="00AC7B03" w:rsidP="00245BB3">
      <w:pPr>
        <w:keepNext/>
        <w:keepLines/>
        <w:spacing w:after="122" w:line="254" w:lineRule="auto"/>
        <w:contextualSpacing/>
        <w:outlineLvl w:val="0"/>
        <w:rPr>
          <w:rFonts w:ascii="Arial" w:eastAsia="Arial" w:hAnsi="Arial" w:cs="Arial"/>
          <w:color w:val="000000"/>
          <w:lang w:eastAsia="pt-BR"/>
        </w:rPr>
      </w:pPr>
    </w:p>
    <w:p w14:paraId="3B4BB71D" w14:textId="77777777" w:rsidR="00AC7B03" w:rsidRDefault="00AC7B03" w:rsidP="00245BB3">
      <w:pPr>
        <w:keepNext/>
        <w:keepLines/>
        <w:spacing w:after="122" w:line="254" w:lineRule="auto"/>
        <w:contextualSpacing/>
        <w:outlineLvl w:val="0"/>
        <w:rPr>
          <w:rFonts w:ascii="Arial" w:eastAsia="Arial" w:hAnsi="Arial" w:cs="Arial"/>
          <w:color w:val="000000"/>
          <w:lang w:eastAsia="pt-BR"/>
        </w:rPr>
      </w:pPr>
    </w:p>
    <w:p w14:paraId="77CD7627" w14:textId="77777777" w:rsidR="00AC7B03" w:rsidRDefault="00AC7B03" w:rsidP="00245BB3">
      <w:pPr>
        <w:keepNext/>
        <w:keepLines/>
        <w:spacing w:after="122" w:line="254" w:lineRule="auto"/>
        <w:contextualSpacing/>
        <w:outlineLvl w:val="0"/>
        <w:rPr>
          <w:rFonts w:ascii="Arial" w:eastAsia="Arial" w:hAnsi="Arial" w:cs="Arial"/>
          <w:color w:val="000000"/>
          <w:lang w:eastAsia="pt-BR"/>
        </w:rPr>
      </w:pPr>
    </w:p>
    <w:p w14:paraId="0A22FDC5" w14:textId="06FBBDEF" w:rsidR="00AC7B03" w:rsidRDefault="006819CA" w:rsidP="00AC7B03">
      <w:pPr>
        <w:keepNext/>
        <w:keepLines/>
        <w:spacing w:after="122" w:line="254" w:lineRule="auto"/>
        <w:contextualSpacing/>
        <w:outlineLvl w:val="0"/>
        <w:rPr>
          <w:rFonts w:ascii="Arial" w:eastAsia="Arial" w:hAnsi="Arial" w:cs="Arial"/>
          <w:color w:val="000000"/>
          <w:lang w:eastAsia="pt-BR"/>
        </w:rPr>
      </w:pPr>
      <w:r>
        <w:rPr>
          <w:rFonts w:ascii="Arial" w:eastAsia="Arial" w:hAnsi="Arial" w:cs="Arial"/>
          <w:color w:val="000000"/>
          <w:lang w:eastAsia="pt-BR"/>
        </w:rPr>
        <w:t>3</w:t>
      </w:r>
      <w:r w:rsidR="00AC7B03" w:rsidRPr="00AC7B03">
        <w:rPr>
          <w:rFonts w:ascii="Arial" w:eastAsia="Arial" w:hAnsi="Arial" w:cs="Arial"/>
          <w:color w:val="000000"/>
          <w:lang w:eastAsia="pt-BR"/>
        </w:rPr>
        <w:t>.2. O Insight Acionável: Importância das Variáveis (feature_importance.png)</w:t>
      </w:r>
    </w:p>
    <w:p w14:paraId="73C664E3" w14:textId="77777777" w:rsidR="00AC7B03" w:rsidRPr="00AC7B03" w:rsidRDefault="00AC7B03" w:rsidP="00AC7B03">
      <w:pPr>
        <w:keepNext/>
        <w:keepLines/>
        <w:spacing w:after="122" w:line="254" w:lineRule="auto"/>
        <w:contextualSpacing/>
        <w:outlineLvl w:val="0"/>
        <w:rPr>
          <w:rFonts w:ascii="Arial" w:eastAsia="Arial" w:hAnsi="Arial" w:cs="Arial"/>
          <w:color w:val="000000"/>
          <w:lang w:eastAsia="pt-BR"/>
        </w:rPr>
      </w:pPr>
    </w:p>
    <w:p w14:paraId="7B6E2AA8" w14:textId="77777777" w:rsidR="00AC7B03" w:rsidRPr="00AC7B03" w:rsidRDefault="00AC7B03" w:rsidP="00AC7B03">
      <w:pPr>
        <w:keepNext/>
        <w:keepLines/>
        <w:spacing w:after="122" w:line="254" w:lineRule="auto"/>
        <w:contextualSpacing/>
        <w:outlineLvl w:val="0"/>
        <w:rPr>
          <w:rFonts w:ascii="Arial" w:eastAsia="Arial" w:hAnsi="Arial" w:cs="Arial"/>
          <w:color w:val="000000"/>
          <w:lang w:eastAsia="pt-BR"/>
        </w:rPr>
      </w:pPr>
      <w:r w:rsidRPr="00AC7B03">
        <w:rPr>
          <w:rFonts w:ascii="Arial" w:eastAsia="Arial" w:hAnsi="Arial" w:cs="Arial"/>
          <w:color w:val="000000"/>
          <w:lang w:eastAsia="pt-BR"/>
        </w:rPr>
        <w:t xml:space="preserve">Ação Realizada: O gráfico de Importância das Variáveis (Feature </w:t>
      </w:r>
      <w:proofErr w:type="spellStart"/>
      <w:r w:rsidRPr="00AC7B03">
        <w:rPr>
          <w:rFonts w:ascii="Arial" w:eastAsia="Arial" w:hAnsi="Arial" w:cs="Arial"/>
          <w:color w:val="000000"/>
          <w:lang w:eastAsia="pt-BR"/>
        </w:rPr>
        <w:t>Importance</w:t>
      </w:r>
      <w:proofErr w:type="spellEnd"/>
      <w:r w:rsidRPr="00AC7B03">
        <w:rPr>
          <w:rFonts w:ascii="Arial" w:eastAsia="Arial" w:hAnsi="Arial" w:cs="Arial"/>
          <w:color w:val="000000"/>
          <w:lang w:eastAsia="pt-BR"/>
        </w:rPr>
        <w:t>) é o produto final de maior valor para a gestão da HCS, pois ele transforma a previsão em ação.</w:t>
      </w:r>
    </w:p>
    <w:p w14:paraId="291712DC" w14:textId="2D735026" w:rsidR="00B518F6" w:rsidRDefault="00B518F6" w:rsidP="00245BB3">
      <w:pPr>
        <w:keepNext/>
        <w:keepLines/>
        <w:spacing w:after="122" w:line="254" w:lineRule="auto"/>
        <w:contextualSpacing/>
        <w:outlineLvl w:val="0"/>
        <w:rPr>
          <w:rFonts w:ascii="Arial" w:eastAsia="Arial" w:hAnsi="Arial" w:cs="Arial"/>
          <w:color w:val="000000"/>
          <w:lang w:eastAsia="pt-BR"/>
        </w:rPr>
      </w:pPr>
    </w:p>
    <w:p w14:paraId="7E8C54F4" w14:textId="77777777" w:rsidR="00AC7B03" w:rsidRDefault="00AC7B03" w:rsidP="00245BB3">
      <w:pPr>
        <w:keepNext/>
        <w:keepLines/>
        <w:spacing w:after="122" w:line="254" w:lineRule="auto"/>
        <w:contextualSpacing/>
        <w:outlineLvl w:val="0"/>
        <w:rPr>
          <w:rFonts w:ascii="Arial" w:eastAsia="Arial" w:hAnsi="Arial" w:cs="Arial"/>
          <w:color w:val="000000"/>
          <w:lang w:eastAsia="pt-BR"/>
        </w:rPr>
      </w:pPr>
    </w:p>
    <w:p w14:paraId="16D045A2" w14:textId="638EC236" w:rsidR="00AC7B03" w:rsidRPr="00AC7B03" w:rsidRDefault="00AC7B03" w:rsidP="00AC7B03">
      <w:pPr>
        <w:keepNext/>
        <w:keepLines/>
        <w:spacing w:after="122" w:line="254" w:lineRule="auto"/>
        <w:contextualSpacing/>
        <w:outlineLvl w:val="0"/>
        <w:rPr>
          <w:rFonts w:ascii="Arial" w:eastAsia="Arial" w:hAnsi="Arial" w:cs="Arial"/>
          <w:color w:val="000000"/>
          <w:lang w:eastAsia="pt-BR"/>
        </w:rPr>
      </w:pPr>
      <w:r w:rsidRPr="00AC7B03">
        <w:rPr>
          <w:rFonts w:ascii="Arial" w:eastAsia="Arial" w:hAnsi="Arial" w:cs="Arial"/>
          <w:color w:val="000000"/>
          <w:lang w:eastAsia="pt-BR"/>
        </w:rPr>
        <w:t>O modelo revelou os seguintes três principais fatores de risco na amostra simulada, que a HCS deve priorizar:</w:t>
      </w:r>
      <w:r>
        <w:rPr>
          <w:rFonts w:ascii="Arial" w:eastAsia="Arial" w:hAnsi="Arial" w:cs="Arial"/>
          <w:color w:val="000000"/>
          <w:lang w:eastAsia="pt-BR"/>
        </w:rPr>
        <w:br/>
      </w:r>
    </w:p>
    <w:p w14:paraId="4F0C1A16" w14:textId="1CDD8376" w:rsidR="00AC7B03" w:rsidRPr="00AC7B03" w:rsidRDefault="00AC7B03" w:rsidP="00AC7B03">
      <w:pPr>
        <w:pStyle w:val="PargrafodaLista"/>
        <w:keepNext/>
        <w:keepLines/>
        <w:numPr>
          <w:ilvl w:val="0"/>
          <w:numId w:val="9"/>
        </w:numPr>
        <w:tabs>
          <w:tab w:val="num" w:pos="720"/>
        </w:tabs>
        <w:spacing w:after="122" w:line="254" w:lineRule="auto"/>
        <w:outlineLvl w:val="0"/>
        <w:rPr>
          <w:rFonts w:ascii="Arial" w:eastAsia="Arial" w:hAnsi="Arial" w:cs="Arial"/>
          <w:color w:val="000000"/>
          <w:lang w:eastAsia="pt-BR"/>
        </w:rPr>
      </w:pPr>
      <w:proofErr w:type="spellStart"/>
      <w:r w:rsidRPr="00AC7B03">
        <w:rPr>
          <w:rFonts w:ascii="Arial" w:eastAsia="Arial" w:hAnsi="Arial" w:cs="Arial"/>
          <w:color w:val="000000"/>
          <w:lang w:eastAsia="pt-BR"/>
        </w:rPr>
        <w:lastRenderedPageBreak/>
        <w:t>tempo_internacao_dias</w:t>
      </w:r>
      <w:proofErr w:type="spellEnd"/>
      <w:r w:rsidRPr="00AC7B03">
        <w:rPr>
          <w:rFonts w:ascii="Arial" w:eastAsia="Arial" w:hAnsi="Arial" w:cs="Arial"/>
          <w:color w:val="000000"/>
          <w:lang w:eastAsia="pt-BR"/>
        </w:rPr>
        <w:t>: É o preditor mais forte. Uma internação mais longa ou mais curta pode indicar uma complexidade que leva à readmissão.</w:t>
      </w:r>
    </w:p>
    <w:p w14:paraId="1E51ADB6" w14:textId="22FC6B62" w:rsidR="00AC7B03" w:rsidRPr="00AC7B03" w:rsidRDefault="00AC7B03" w:rsidP="00AC7B03">
      <w:pPr>
        <w:pStyle w:val="PargrafodaLista"/>
        <w:keepNext/>
        <w:keepLines/>
        <w:numPr>
          <w:ilvl w:val="0"/>
          <w:numId w:val="9"/>
        </w:numPr>
        <w:tabs>
          <w:tab w:val="num" w:pos="720"/>
        </w:tabs>
        <w:spacing w:after="122" w:line="254" w:lineRule="auto"/>
        <w:outlineLvl w:val="0"/>
        <w:rPr>
          <w:rFonts w:ascii="Arial" w:eastAsia="Arial" w:hAnsi="Arial" w:cs="Arial"/>
          <w:color w:val="000000"/>
          <w:lang w:eastAsia="pt-BR"/>
        </w:rPr>
      </w:pPr>
      <w:proofErr w:type="spellStart"/>
      <w:r w:rsidRPr="00AC7B03">
        <w:rPr>
          <w:rFonts w:ascii="Arial" w:eastAsia="Arial" w:hAnsi="Arial" w:cs="Arial"/>
          <w:color w:val="000000"/>
          <w:lang w:eastAsia="pt-BR"/>
        </w:rPr>
        <w:t>tempo_espera_min</w:t>
      </w:r>
      <w:proofErr w:type="spellEnd"/>
      <w:r w:rsidRPr="00AC7B03">
        <w:rPr>
          <w:rFonts w:ascii="Arial" w:eastAsia="Arial" w:hAnsi="Arial" w:cs="Arial"/>
          <w:color w:val="000000"/>
          <w:lang w:eastAsia="pt-BR"/>
        </w:rPr>
        <w:t>: O tempo que o paciente espera pelo atendimento é o segundo fator mais relevante, sugerindo que a eficiência da triagem inicial tem um impacto duradouro no desfecho.</w:t>
      </w:r>
    </w:p>
    <w:p w14:paraId="3E81F24A" w14:textId="548C108B" w:rsidR="00AC7B03" w:rsidRPr="00AC7B03" w:rsidRDefault="00AC7B03" w:rsidP="00AC7B03">
      <w:pPr>
        <w:pStyle w:val="PargrafodaLista"/>
        <w:keepNext/>
        <w:keepLines/>
        <w:numPr>
          <w:ilvl w:val="0"/>
          <w:numId w:val="9"/>
        </w:numPr>
        <w:tabs>
          <w:tab w:val="num" w:pos="720"/>
        </w:tabs>
        <w:spacing w:after="122" w:line="254" w:lineRule="auto"/>
        <w:outlineLvl w:val="0"/>
        <w:rPr>
          <w:rFonts w:ascii="Arial" w:eastAsia="Arial" w:hAnsi="Arial" w:cs="Arial"/>
          <w:color w:val="000000"/>
          <w:lang w:eastAsia="pt-BR"/>
        </w:rPr>
      </w:pPr>
      <w:proofErr w:type="spellStart"/>
      <w:r w:rsidRPr="00AC7B03">
        <w:rPr>
          <w:rFonts w:ascii="Arial" w:eastAsia="Arial" w:hAnsi="Arial" w:cs="Arial"/>
          <w:color w:val="000000"/>
          <w:lang w:eastAsia="pt-BR"/>
        </w:rPr>
        <w:t>custo_atendimento</w:t>
      </w:r>
      <w:proofErr w:type="spellEnd"/>
      <w:r w:rsidRPr="00AC7B03">
        <w:rPr>
          <w:rFonts w:ascii="Arial" w:eastAsia="Arial" w:hAnsi="Arial" w:cs="Arial"/>
          <w:color w:val="000000"/>
          <w:lang w:eastAsia="pt-BR"/>
        </w:rPr>
        <w:t>: O alto custo do atendimento, que geralmente se correlaciona com a complexidade do tratamento, é o terceiro fator.</w:t>
      </w:r>
    </w:p>
    <w:p w14:paraId="1A38CC30" w14:textId="77777777" w:rsidR="00AC7B03" w:rsidRPr="00AC7B03" w:rsidRDefault="00AC7B03" w:rsidP="00AC7B03">
      <w:pPr>
        <w:keepNext/>
        <w:keepLines/>
        <w:spacing w:after="122" w:line="254" w:lineRule="auto"/>
        <w:contextualSpacing/>
        <w:outlineLvl w:val="0"/>
        <w:rPr>
          <w:rFonts w:ascii="Arial" w:eastAsia="Arial" w:hAnsi="Arial" w:cs="Arial"/>
          <w:color w:val="000000"/>
          <w:lang w:eastAsia="pt-BR"/>
        </w:rPr>
      </w:pPr>
      <w:r w:rsidRPr="00AC7B03">
        <w:rPr>
          <w:rFonts w:ascii="Arial" w:eastAsia="Arial" w:hAnsi="Arial" w:cs="Arial"/>
          <w:color w:val="000000"/>
          <w:lang w:eastAsia="pt-BR"/>
        </w:rPr>
        <w:t>Recomendação para a HCS: A intervenção deve ser focada em otimizar o tempo de espera na chegada (fator #2) e aprimorar o suporte pós-alta para pacientes com tempo de internação atípico (fator #1).</w:t>
      </w:r>
    </w:p>
    <w:p w14:paraId="01223AAE" w14:textId="77777777" w:rsidR="00B518F6" w:rsidRDefault="00B518F6" w:rsidP="00245BB3">
      <w:pPr>
        <w:keepNext/>
        <w:keepLines/>
        <w:spacing w:after="122" w:line="254" w:lineRule="auto"/>
        <w:contextualSpacing/>
        <w:outlineLvl w:val="0"/>
        <w:rPr>
          <w:rFonts w:ascii="Arial" w:eastAsia="Arial" w:hAnsi="Arial" w:cs="Arial"/>
          <w:color w:val="000000"/>
          <w:lang w:eastAsia="pt-BR"/>
        </w:rPr>
      </w:pPr>
    </w:p>
    <w:p w14:paraId="28136C75" w14:textId="77777777" w:rsidR="00B518F6" w:rsidRDefault="00B518F6" w:rsidP="00245BB3">
      <w:pPr>
        <w:keepNext/>
        <w:keepLines/>
        <w:spacing w:after="122" w:line="254" w:lineRule="auto"/>
        <w:contextualSpacing/>
        <w:outlineLvl w:val="0"/>
        <w:rPr>
          <w:rFonts w:ascii="Arial" w:eastAsia="Arial" w:hAnsi="Arial" w:cs="Arial"/>
          <w:color w:val="000000"/>
          <w:lang w:eastAsia="pt-BR"/>
        </w:rPr>
      </w:pPr>
    </w:p>
    <w:p w14:paraId="57AA4EB9" w14:textId="3BD69653" w:rsidR="00B518F6" w:rsidRDefault="00AC7B03" w:rsidP="00245BB3">
      <w:pPr>
        <w:keepNext/>
        <w:keepLines/>
        <w:spacing w:after="122" w:line="254" w:lineRule="auto"/>
        <w:contextualSpacing/>
        <w:outlineLvl w:val="0"/>
        <w:rPr>
          <w:rFonts w:ascii="Arial" w:eastAsia="Arial" w:hAnsi="Arial" w:cs="Arial"/>
          <w:color w:val="000000"/>
          <w:lang w:eastAsia="pt-BR"/>
        </w:rPr>
      </w:pPr>
      <w:r w:rsidRPr="00AC7B03">
        <w:rPr>
          <w:rFonts w:ascii="Arial" w:eastAsia="Arial" w:hAnsi="Arial" w:cs="Arial"/>
          <w:color w:val="000000"/>
          <w:lang w:eastAsia="pt-BR"/>
        </w:rPr>
        <w:drawing>
          <wp:inline distT="0" distB="0" distL="0" distR="0" wp14:anchorId="3251C3CC" wp14:editId="0E230849">
            <wp:extent cx="5400040" cy="3228340"/>
            <wp:effectExtent l="0" t="0" r="0" b="0"/>
            <wp:docPr id="118940736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940736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228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BB272A" w14:textId="77777777" w:rsidR="00B518F6" w:rsidRDefault="00B518F6" w:rsidP="00245BB3">
      <w:pPr>
        <w:keepNext/>
        <w:keepLines/>
        <w:spacing w:after="122" w:line="254" w:lineRule="auto"/>
        <w:contextualSpacing/>
        <w:outlineLvl w:val="0"/>
        <w:rPr>
          <w:rFonts w:ascii="Arial" w:eastAsia="Arial" w:hAnsi="Arial" w:cs="Arial"/>
          <w:color w:val="000000"/>
          <w:lang w:eastAsia="pt-BR"/>
        </w:rPr>
      </w:pPr>
    </w:p>
    <w:p w14:paraId="0200BAA0" w14:textId="77777777" w:rsidR="00B518F6" w:rsidRDefault="00B518F6" w:rsidP="00245BB3">
      <w:pPr>
        <w:keepNext/>
        <w:keepLines/>
        <w:spacing w:after="122" w:line="254" w:lineRule="auto"/>
        <w:contextualSpacing/>
        <w:outlineLvl w:val="0"/>
        <w:rPr>
          <w:rFonts w:ascii="Arial" w:eastAsia="Arial" w:hAnsi="Arial" w:cs="Arial"/>
          <w:color w:val="000000"/>
          <w:lang w:eastAsia="pt-BR"/>
        </w:rPr>
      </w:pPr>
    </w:p>
    <w:p w14:paraId="4800AB8A" w14:textId="77777777" w:rsidR="00B518F6" w:rsidRDefault="00B518F6" w:rsidP="00245BB3">
      <w:pPr>
        <w:keepNext/>
        <w:keepLines/>
        <w:spacing w:after="122" w:line="254" w:lineRule="auto"/>
        <w:contextualSpacing/>
        <w:outlineLvl w:val="0"/>
        <w:rPr>
          <w:rFonts w:ascii="Arial" w:eastAsia="Arial" w:hAnsi="Arial" w:cs="Arial"/>
          <w:color w:val="000000"/>
          <w:lang w:eastAsia="pt-BR"/>
        </w:rPr>
      </w:pPr>
    </w:p>
    <w:p w14:paraId="09D98B08" w14:textId="77777777" w:rsidR="00B518F6" w:rsidRDefault="00B518F6" w:rsidP="00245BB3">
      <w:pPr>
        <w:keepNext/>
        <w:keepLines/>
        <w:spacing w:after="122" w:line="254" w:lineRule="auto"/>
        <w:contextualSpacing/>
        <w:outlineLvl w:val="0"/>
        <w:rPr>
          <w:rFonts w:ascii="Arial" w:eastAsia="Arial" w:hAnsi="Arial" w:cs="Arial"/>
          <w:color w:val="000000"/>
          <w:lang w:eastAsia="pt-BR"/>
        </w:rPr>
      </w:pPr>
    </w:p>
    <w:p w14:paraId="0DA1DC4B" w14:textId="77777777" w:rsidR="00B518F6" w:rsidRDefault="00B518F6" w:rsidP="00245BB3">
      <w:pPr>
        <w:keepNext/>
        <w:keepLines/>
        <w:spacing w:after="122" w:line="254" w:lineRule="auto"/>
        <w:contextualSpacing/>
        <w:outlineLvl w:val="0"/>
        <w:rPr>
          <w:rFonts w:ascii="Arial" w:eastAsia="Arial" w:hAnsi="Arial" w:cs="Arial"/>
          <w:color w:val="000000"/>
          <w:lang w:eastAsia="pt-BR"/>
        </w:rPr>
      </w:pPr>
    </w:p>
    <w:p w14:paraId="566A08FC" w14:textId="77777777" w:rsidR="00B518F6" w:rsidRDefault="00B518F6" w:rsidP="00245BB3">
      <w:pPr>
        <w:keepNext/>
        <w:keepLines/>
        <w:spacing w:after="122" w:line="254" w:lineRule="auto"/>
        <w:contextualSpacing/>
        <w:outlineLvl w:val="0"/>
        <w:rPr>
          <w:rFonts w:ascii="Arial" w:eastAsia="Arial" w:hAnsi="Arial" w:cs="Arial"/>
          <w:color w:val="000000"/>
          <w:lang w:eastAsia="pt-BR"/>
        </w:rPr>
      </w:pPr>
    </w:p>
    <w:p w14:paraId="191D36D4" w14:textId="77777777" w:rsidR="00B518F6" w:rsidRDefault="00B518F6" w:rsidP="00245BB3">
      <w:pPr>
        <w:keepNext/>
        <w:keepLines/>
        <w:spacing w:after="122" w:line="254" w:lineRule="auto"/>
        <w:contextualSpacing/>
        <w:outlineLvl w:val="0"/>
        <w:rPr>
          <w:rFonts w:ascii="Arial" w:eastAsia="Arial" w:hAnsi="Arial" w:cs="Arial"/>
          <w:color w:val="000000"/>
          <w:lang w:eastAsia="pt-BR"/>
        </w:rPr>
      </w:pPr>
    </w:p>
    <w:p w14:paraId="29AD9160" w14:textId="77777777" w:rsidR="00B518F6" w:rsidRDefault="00B518F6" w:rsidP="00245BB3">
      <w:pPr>
        <w:keepNext/>
        <w:keepLines/>
        <w:spacing w:after="122" w:line="254" w:lineRule="auto"/>
        <w:contextualSpacing/>
        <w:outlineLvl w:val="0"/>
        <w:rPr>
          <w:rFonts w:ascii="Arial" w:eastAsia="Arial" w:hAnsi="Arial" w:cs="Arial"/>
          <w:color w:val="000000"/>
          <w:lang w:eastAsia="pt-BR"/>
        </w:rPr>
      </w:pPr>
    </w:p>
    <w:p w14:paraId="0788CE5A" w14:textId="77777777" w:rsidR="00B518F6" w:rsidRDefault="00B518F6" w:rsidP="00245BB3">
      <w:pPr>
        <w:keepNext/>
        <w:keepLines/>
        <w:spacing w:after="122" w:line="254" w:lineRule="auto"/>
        <w:contextualSpacing/>
        <w:outlineLvl w:val="0"/>
        <w:rPr>
          <w:rFonts w:ascii="Arial" w:eastAsia="Arial" w:hAnsi="Arial" w:cs="Arial"/>
          <w:color w:val="000000"/>
          <w:lang w:eastAsia="pt-BR"/>
        </w:rPr>
      </w:pPr>
    </w:p>
    <w:p w14:paraId="72733771" w14:textId="77777777" w:rsidR="00B518F6" w:rsidRDefault="00B518F6" w:rsidP="00245BB3">
      <w:pPr>
        <w:keepNext/>
        <w:keepLines/>
        <w:spacing w:after="122" w:line="254" w:lineRule="auto"/>
        <w:contextualSpacing/>
        <w:outlineLvl w:val="0"/>
        <w:rPr>
          <w:rFonts w:ascii="Arial" w:eastAsia="Arial" w:hAnsi="Arial" w:cs="Arial"/>
          <w:color w:val="000000"/>
          <w:lang w:eastAsia="pt-BR"/>
        </w:rPr>
      </w:pPr>
    </w:p>
    <w:p w14:paraId="598BF7F7" w14:textId="77777777" w:rsidR="00B518F6" w:rsidRDefault="00B518F6" w:rsidP="00245BB3">
      <w:pPr>
        <w:keepNext/>
        <w:keepLines/>
        <w:spacing w:after="122" w:line="254" w:lineRule="auto"/>
        <w:contextualSpacing/>
        <w:outlineLvl w:val="0"/>
        <w:rPr>
          <w:rFonts w:ascii="Arial" w:eastAsia="Arial" w:hAnsi="Arial" w:cs="Arial"/>
          <w:color w:val="000000"/>
          <w:lang w:eastAsia="pt-BR"/>
        </w:rPr>
      </w:pPr>
    </w:p>
    <w:p w14:paraId="50568A52" w14:textId="77777777" w:rsidR="00B518F6" w:rsidRDefault="00B518F6" w:rsidP="00245BB3">
      <w:pPr>
        <w:keepNext/>
        <w:keepLines/>
        <w:spacing w:after="122" w:line="254" w:lineRule="auto"/>
        <w:contextualSpacing/>
        <w:outlineLvl w:val="0"/>
        <w:rPr>
          <w:rFonts w:ascii="Arial" w:eastAsia="Arial" w:hAnsi="Arial" w:cs="Arial"/>
          <w:color w:val="000000"/>
          <w:lang w:eastAsia="pt-BR"/>
        </w:rPr>
      </w:pPr>
    </w:p>
    <w:p w14:paraId="20213710" w14:textId="77777777" w:rsidR="00B518F6" w:rsidRDefault="00B518F6" w:rsidP="00245BB3">
      <w:pPr>
        <w:keepNext/>
        <w:keepLines/>
        <w:spacing w:after="122" w:line="254" w:lineRule="auto"/>
        <w:contextualSpacing/>
        <w:outlineLvl w:val="0"/>
        <w:rPr>
          <w:rFonts w:ascii="Arial" w:eastAsia="Arial" w:hAnsi="Arial" w:cs="Arial"/>
          <w:color w:val="000000"/>
          <w:lang w:eastAsia="pt-BR"/>
        </w:rPr>
      </w:pPr>
    </w:p>
    <w:p w14:paraId="780734E3" w14:textId="77777777" w:rsidR="00B518F6" w:rsidRDefault="00B518F6" w:rsidP="00245BB3">
      <w:pPr>
        <w:keepNext/>
        <w:keepLines/>
        <w:spacing w:after="122" w:line="254" w:lineRule="auto"/>
        <w:contextualSpacing/>
        <w:outlineLvl w:val="0"/>
        <w:rPr>
          <w:rFonts w:ascii="Arial" w:eastAsia="Arial" w:hAnsi="Arial" w:cs="Arial"/>
          <w:color w:val="000000"/>
          <w:lang w:eastAsia="pt-BR"/>
        </w:rPr>
      </w:pPr>
    </w:p>
    <w:p w14:paraId="4D04C627" w14:textId="77777777" w:rsidR="00B518F6" w:rsidRDefault="00B518F6" w:rsidP="00245BB3">
      <w:pPr>
        <w:keepNext/>
        <w:keepLines/>
        <w:spacing w:after="122" w:line="254" w:lineRule="auto"/>
        <w:contextualSpacing/>
        <w:outlineLvl w:val="0"/>
        <w:rPr>
          <w:rFonts w:ascii="Arial" w:eastAsia="Arial" w:hAnsi="Arial" w:cs="Arial"/>
          <w:color w:val="000000"/>
          <w:lang w:eastAsia="pt-BR"/>
        </w:rPr>
      </w:pPr>
    </w:p>
    <w:p w14:paraId="6F3CE963" w14:textId="77777777" w:rsidR="00B518F6" w:rsidRDefault="00B518F6" w:rsidP="00245BB3">
      <w:pPr>
        <w:keepNext/>
        <w:keepLines/>
        <w:spacing w:after="122" w:line="254" w:lineRule="auto"/>
        <w:contextualSpacing/>
        <w:outlineLvl w:val="0"/>
        <w:rPr>
          <w:rFonts w:ascii="Arial" w:eastAsia="Arial" w:hAnsi="Arial" w:cs="Arial"/>
          <w:color w:val="000000"/>
          <w:lang w:eastAsia="pt-BR"/>
        </w:rPr>
      </w:pPr>
    </w:p>
    <w:p w14:paraId="3C7B4A68" w14:textId="77777777" w:rsidR="00B518F6" w:rsidRDefault="00B518F6" w:rsidP="00245BB3">
      <w:pPr>
        <w:keepNext/>
        <w:keepLines/>
        <w:spacing w:after="122" w:line="254" w:lineRule="auto"/>
        <w:contextualSpacing/>
        <w:outlineLvl w:val="0"/>
        <w:rPr>
          <w:rFonts w:ascii="Arial" w:eastAsia="Arial" w:hAnsi="Arial" w:cs="Arial"/>
          <w:color w:val="000000"/>
          <w:lang w:eastAsia="pt-BR"/>
        </w:rPr>
      </w:pPr>
    </w:p>
    <w:p w14:paraId="0AF59FC0" w14:textId="77777777" w:rsidR="00B518F6" w:rsidRDefault="00B518F6" w:rsidP="00245BB3">
      <w:pPr>
        <w:keepNext/>
        <w:keepLines/>
        <w:spacing w:after="122" w:line="254" w:lineRule="auto"/>
        <w:contextualSpacing/>
        <w:outlineLvl w:val="0"/>
        <w:rPr>
          <w:rFonts w:ascii="Arial" w:eastAsia="Arial" w:hAnsi="Arial" w:cs="Arial"/>
          <w:color w:val="000000"/>
          <w:lang w:eastAsia="pt-BR"/>
        </w:rPr>
      </w:pPr>
    </w:p>
    <w:p w14:paraId="5E0733C9" w14:textId="77777777" w:rsidR="00245BB3" w:rsidRPr="00C814B8" w:rsidRDefault="00245BB3" w:rsidP="00245BB3">
      <w:pPr>
        <w:keepNext/>
        <w:keepLines/>
        <w:spacing w:after="122" w:line="254" w:lineRule="auto"/>
        <w:contextualSpacing/>
        <w:outlineLvl w:val="0"/>
        <w:rPr>
          <w:rFonts w:ascii="Arial" w:eastAsia="Arial" w:hAnsi="Arial" w:cs="Arial"/>
          <w:color w:val="000000"/>
          <w:lang w:eastAsia="pt-BR"/>
        </w:rPr>
      </w:pPr>
    </w:p>
    <w:p w14:paraId="0FEDAB81" w14:textId="77777777" w:rsidR="00DB3131" w:rsidRPr="00C814B8" w:rsidRDefault="00DB3131" w:rsidP="00DB3131">
      <w:pPr>
        <w:spacing w:after="44" w:line="254" w:lineRule="auto"/>
        <w:ind w:left="-5" w:hanging="10"/>
        <w:rPr>
          <w:rFonts w:ascii="Arial" w:eastAsia="Arial" w:hAnsi="Arial" w:cs="Arial"/>
          <w:color w:val="000000"/>
          <w:sz w:val="22"/>
          <w:lang w:eastAsia="pt-BR"/>
        </w:rPr>
      </w:pPr>
    </w:p>
    <w:p w14:paraId="2BD92624" w14:textId="77777777" w:rsidR="00DB3131" w:rsidRPr="00C814B8" w:rsidRDefault="00DB3131" w:rsidP="00DB3131">
      <w:pPr>
        <w:keepNext/>
        <w:keepLines/>
        <w:spacing w:after="122" w:line="254" w:lineRule="auto"/>
        <w:ind w:left="252" w:hanging="267"/>
        <w:outlineLvl w:val="0"/>
        <w:rPr>
          <w:rFonts w:ascii="Arial" w:eastAsia="Arial" w:hAnsi="Arial" w:cs="Arial"/>
          <w:color w:val="000000"/>
          <w:lang w:eastAsia="pt-BR"/>
        </w:rPr>
      </w:pPr>
      <w:r w:rsidRPr="00C814B8">
        <w:rPr>
          <w:rFonts w:ascii="Arial" w:eastAsia="Arial" w:hAnsi="Arial" w:cs="Arial"/>
          <w:color w:val="000000"/>
          <w:lang w:eastAsia="pt-BR"/>
        </w:rPr>
        <w:t>4.</w:t>
      </w:r>
      <w:r w:rsidRPr="00C814B8">
        <w:rPr>
          <w:rFonts w:ascii="Arial" w:eastAsia="Arial" w:hAnsi="Arial" w:cs="Arial"/>
          <w:color w:val="000000"/>
          <w:lang w:eastAsia="pt-BR"/>
        </w:rPr>
        <w:tab/>
        <w:t>Levantamento de Requisitos (10 Perguntas Simuladas)</w:t>
      </w:r>
    </w:p>
    <w:p w14:paraId="44990859" w14:textId="7D356959" w:rsidR="00DB3131" w:rsidRDefault="00DB3131" w:rsidP="006819CA">
      <w:pPr>
        <w:spacing w:after="302" w:line="254" w:lineRule="auto"/>
        <w:ind w:left="-5" w:hanging="10"/>
        <w:rPr>
          <w:rFonts w:ascii="Arial" w:eastAsia="Arial" w:hAnsi="Arial" w:cs="Arial"/>
          <w:color w:val="000000"/>
          <w:sz w:val="22"/>
          <w:lang w:eastAsia="pt-BR"/>
        </w:rPr>
      </w:pPr>
      <w:r w:rsidRPr="00C814B8">
        <w:rPr>
          <w:rFonts w:ascii="Arial" w:eastAsia="Arial" w:hAnsi="Arial" w:cs="Arial"/>
          <w:color w:val="000000"/>
          <w:sz w:val="22"/>
          <w:lang w:eastAsia="pt-BR"/>
        </w:rPr>
        <w:t xml:space="preserve">1. </w:t>
      </w:r>
      <w:r w:rsidR="006819CA" w:rsidRPr="006819CA">
        <w:rPr>
          <w:rFonts w:ascii="Arial" w:eastAsia="Arial" w:hAnsi="Arial" w:cs="Arial"/>
          <w:color w:val="000000"/>
          <w:sz w:val="22"/>
          <w:lang w:eastAsia="pt-BR"/>
        </w:rPr>
        <w:t xml:space="preserve">Qual a </w:t>
      </w:r>
      <w:r w:rsidR="006819CA" w:rsidRPr="006819CA">
        <w:rPr>
          <w:rFonts w:ascii="Arial" w:eastAsia="Arial" w:hAnsi="Arial" w:cs="Arial"/>
          <w:b/>
          <w:bCs/>
          <w:color w:val="000000"/>
          <w:sz w:val="22"/>
          <w:lang w:eastAsia="pt-BR"/>
        </w:rPr>
        <w:t>taxa de readmissão em 30 dias</w:t>
      </w:r>
      <w:r w:rsidR="006819CA" w:rsidRPr="006819CA">
        <w:rPr>
          <w:rFonts w:ascii="Arial" w:eastAsia="Arial" w:hAnsi="Arial" w:cs="Arial"/>
          <w:color w:val="000000"/>
          <w:sz w:val="22"/>
          <w:lang w:eastAsia="pt-BR"/>
        </w:rPr>
        <w:t xml:space="preserve"> atual e qual a meta de redução que o projeto deve alcançar?</w:t>
      </w:r>
      <w:r w:rsidR="00F521BE" w:rsidRPr="00C814B8">
        <w:rPr>
          <w:rFonts w:ascii="Segoe UI Symbol" w:eastAsia="Segoe UI Symbol" w:hAnsi="Segoe UI Symbol" w:cs="Segoe UI Symbol"/>
          <w:color w:val="000000"/>
          <w:sz w:val="22"/>
          <w:lang w:eastAsia="pt-BR"/>
        </w:rPr>
        <w:br/>
        <w:t xml:space="preserve">Resposta: </w:t>
      </w:r>
      <w:r w:rsidR="006819CA" w:rsidRPr="006819CA">
        <w:rPr>
          <w:rFonts w:ascii="Arial" w:eastAsia="Arial" w:hAnsi="Arial" w:cs="Arial"/>
          <w:color w:val="000000"/>
          <w:sz w:val="22"/>
          <w:lang w:eastAsia="pt-BR"/>
        </w:rPr>
        <w:t xml:space="preserve">A taxa atual é de aproximadamente </w:t>
      </w:r>
      <w:r w:rsidR="006819CA" w:rsidRPr="006819CA">
        <w:rPr>
          <w:rFonts w:ascii="Arial" w:eastAsia="Arial" w:hAnsi="Arial" w:cs="Arial"/>
          <w:b/>
          <w:bCs/>
          <w:color w:val="000000"/>
          <w:sz w:val="22"/>
          <w:lang w:eastAsia="pt-BR"/>
        </w:rPr>
        <w:t>40% na amostra</w:t>
      </w:r>
      <w:r w:rsidR="006819CA" w:rsidRPr="006819CA">
        <w:rPr>
          <w:rFonts w:ascii="Arial" w:eastAsia="Arial" w:hAnsi="Arial" w:cs="Arial"/>
          <w:color w:val="000000"/>
          <w:sz w:val="22"/>
          <w:lang w:eastAsia="pt-BR"/>
        </w:rPr>
        <w:t xml:space="preserve"> e a meta é reduzir para </w:t>
      </w:r>
      <w:r w:rsidR="006819CA" w:rsidRPr="006819CA">
        <w:rPr>
          <w:rFonts w:ascii="Arial" w:eastAsia="Arial" w:hAnsi="Arial" w:cs="Arial"/>
          <w:b/>
          <w:bCs/>
          <w:color w:val="000000"/>
          <w:sz w:val="22"/>
          <w:lang w:eastAsia="pt-BR"/>
        </w:rPr>
        <w:t>abaixo de 10%</w:t>
      </w:r>
      <w:r w:rsidR="006819CA" w:rsidRPr="006819CA">
        <w:rPr>
          <w:rFonts w:ascii="Arial" w:eastAsia="Arial" w:hAnsi="Arial" w:cs="Arial"/>
          <w:color w:val="000000"/>
          <w:sz w:val="22"/>
          <w:lang w:eastAsia="pt-BR"/>
        </w:rPr>
        <w:t xml:space="preserve"> em seis meses.</w:t>
      </w:r>
      <w:r w:rsidR="00F521BE" w:rsidRPr="00C814B8">
        <w:rPr>
          <w:rFonts w:ascii="Arial" w:eastAsia="Arial" w:hAnsi="Arial" w:cs="Arial"/>
          <w:color w:val="000000"/>
          <w:sz w:val="22"/>
          <w:lang w:eastAsia="pt-BR"/>
        </w:rPr>
        <w:br/>
      </w:r>
      <w:r w:rsidR="00F521BE" w:rsidRPr="00C814B8">
        <w:rPr>
          <w:rFonts w:ascii="Arial" w:eastAsia="Arial" w:hAnsi="Arial" w:cs="Arial"/>
          <w:color w:val="000000"/>
          <w:sz w:val="22"/>
          <w:lang w:eastAsia="pt-BR"/>
        </w:rPr>
        <w:br/>
      </w:r>
      <w:r w:rsidRPr="00C814B8">
        <w:rPr>
          <w:rFonts w:ascii="Arial" w:eastAsia="Arial" w:hAnsi="Arial" w:cs="Arial"/>
          <w:color w:val="000000"/>
          <w:sz w:val="22"/>
          <w:lang w:eastAsia="pt-BR"/>
        </w:rPr>
        <w:t xml:space="preserve">2. </w:t>
      </w:r>
      <w:r w:rsidR="006819CA" w:rsidRPr="006819CA">
        <w:rPr>
          <w:rFonts w:ascii="Arial" w:eastAsia="Arial" w:hAnsi="Arial" w:cs="Arial"/>
          <w:color w:val="000000"/>
          <w:sz w:val="22"/>
          <w:lang w:eastAsia="pt-BR"/>
        </w:rPr>
        <w:t xml:space="preserve">Qual a prioridade: </w:t>
      </w:r>
      <w:r w:rsidR="006819CA" w:rsidRPr="006819CA">
        <w:rPr>
          <w:rFonts w:ascii="Arial" w:eastAsia="Arial" w:hAnsi="Arial" w:cs="Arial"/>
          <w:b/>
          <w:bCs/>
          <w:color w:val="000000"/>
          <w:sz w:val="22"/>
          <w:lang w:eastAsia="pt-BR"/>
        </w:rPr>
        <w:t>Precisão (</w:t>
      </w:r>
      <w:proofErr w:type="spellStart"/>
      <w:r w:rsidR="006819CA" w:rsidRPr="006819CA">
        <w:rPr>
          <w:rFonts w:ascii="Arial" w:eastAsia="Arial" w:hAnsi="Arial" w:cs="Arial"/>
          <w:b/>
          <w:bCs/>
          <w:color w:val="000000"/>
          <w:sz w:val="22"/>
          <w:lang w:eastAsia="pt-BR"/>
        </w:rPr>
        <w:t>Precision</w:t>
      </w:r>
      <w:proofErr w:type="spellEnd"/>
      <w:r w:rsidR="006819CA" w:rsidRPr="006819CA">
        <w:rPr>
          <w:rFonts w:ascii="Arial" w:eastAsia="Arial" w:hAnsi="Arial" w:cs="Arial"/>
          <w:b/>
          <w:bCs/>
          <w:color w:val="000000"/>
          <w:sz w:val="22"/>
          <w:lang w:eastAsia="pt-BR"/>
        </w:rPr>
        <w:t>)</w:t>
      </w:r>
      <w:r w:rsidR="006819CA" w:rsidRPr="006819CA">
        <w:rPr>
          <w:rFonts w:ascii="Arial" w:eastAsia="Arial" w:hAnsi="Arial" w:cs="Arial"/>
          <w:color w:val="000000"/>
          <w:sz w:val="22"/>
          <w:lang w:eastAsia="pt-BR"/>
        </w:rPr>
        <w:t xml:space="preserve"> ou </w:t>
      </w:r>
      <w:r w:rsidR="006819CA" w:rsidRPr="006819CA">
        <w:rPr>
          <w:rFonts w:ascii="Arial" w:eastAsia="Arial" w:hAnsi="Arial" w:cs="Arial"/>
          <w:b/>
          <w:bCs/>
          <w:color w:val="000000"/>
          <w:sz w:val="22"/>
          <w:lang w:eastAsia="pt-BR"/>
        </w:rPr>
        <w:t>Sensibilidade/Recall</w:t>
      </w:r>
      <w:r w:rsidR="006819CA" w:rsidRPr="006819CA">
        <w:rPr>
          <w:rFonts w:ascii="Arial" w:eastAsia="Arial" w:hAnsi="Arial" w:cs="Arial"/>
          <w:color w:val="000000"/>
          <w:sz w:val="22"/>
          <w:lang w:eastAsia="pt-BR"/>
        </w:rPr>
        <w:t xml:space="preserve"> (capturar todos os casos de risco)?</w:t>
      </w:r>
      <w:r w:rsidR="00F521BE" w:rsidRPr="00C814B8">
        <w:rPr>
          <w:rFonts w:ascii="Segoe UI Symbol" w:eastAsia="Segoe UI Symbol" w:hAnsi="Segoe UI Symbol" w:cs="Segoe UI Symbol"/>
          <w:color w:val="000000"/>
          <w:sz w:val="22"/>
          <w:lang w:eastAsia="pt-BR"/>
        </w:rPr>
        <w:br/>
        <w:t xml:space="preserve">Resposta: </w:t>
      </w:r>
      <w:r w:rsidR="006819CA" w:rsidRPr="006819CA">
        <w:rPr>
          <w:rFonts w:ascii="Arial" w:eastAsia="Arial" w:hAnsi="Arial" w:cs="Arial"/>
          <w:color w:val="000000"/>
          <w:sz w:val="22"/>
          <w:lang w:eastAsia="pt-BR"/>
        </w:rPr>
        <w:t xml:space="preserve">A prioridade máxima é </w:t>
      </w:r>
      <w:r w:rsidR="006819CA" w:rsidRPr="006819CA">
        <w:rPr>
          <w:rFonts w:ascii="Arial" w:eastAsia="Arial" w:hAnsi="Arial" w:cs="Arial"/>
          <w:b/>
          <w:bCs/>
          <w:color w:val="000000"/>
          <w:sz w:val="22"/>
          <w:lang w:eastAsia="pt-BR"/>
        </w:rPr>
        <w:t>Sensibilidade (Recall)</w:t>
      </w:r>
      <w:r w:rsidR="006819CA" w:rsidRPr="006819CA">
        <w:rPr>
          <w:rFonts w:ascii="Arial" w:eastAsia="Arial" w:hAnsi="Arial" w:cs="Arial"/>
          <w:color w:val="000000"/>
          <w:sz w:val="22"/>
          <w:lang w:eastAsia="pt-BR"/>
        </w:rPr>
        <w:t>. É inaceitável classificar um paciente de risco como "saudável" (Falso Negativo).</w:t>
      </w:r>
      <w:r w:rsidR="00F521BE" w:rsidRPr="00C814B8">
        <w:rPr>
          <w:rFonts w:ascii="Arial" w:eastAsia="Arial" w:hAnsi="Arial" w:cs="Arial"/>
          <w:color w:val="000000"/>
          <w:sz w:val="22"/>
          <w:lang w:eastAsia="pt-BR"/>
        </w:rPr>
        <w:br/>
      </w:r>
      <w:r w:rsidR="00F521BE" w:rsidRPr="00C814B8">
        <w:rPr>
          <w:rFonts w:ascii="Arial" w:eastAsia="Arial" w:hAnsi="Arial" w:cs="Arial"/>
          <w:color w:val="000000"/>
          <w:sz w:val="22"/>
          <w:lang w:eastAsia="pt-BR"/>
        </w:rPr>
        <w:br/>
      </w:r>
      <w:r w:rsidRPr="00C814B8">
        <w:rPr>
          <w:rFonts w:ascii="Arial" w:eastAsia="Arial" w:hAnsi="Arial" w:cs="Arial"/>
          <w:color w:val="000000"/>
          <w:sz w:val="22"/>
          <w:lang w:eastAsia="pt-BR"/>
        </w:rPr>
        <w:t xml:space="preserve">3. </w:t>
      </w:r>
      <w:r w:rsidR="006819CA" w:rsidRPr="006819CA">
        <w:rPr>
          <w:rFonts w:ascii="Arial" w:eastAsia="Arial" w:hAnsi="Arial" w:cs="Arial"/>
          <w:color w:val="000000"/>
          <w:sz w:val="22"/>
          <w:lang w:eastAsia="pt-BR"/>
        </w:rPr>
        <w:t xml:space="preserve">Quais </w:t>
      </w:r>
      <w:r w:rsidR="006819CA" w:rsidRPr="006819CA">
        <w:rPr>
          <w:rFonts w:ascii="Arial" w:eastAsia="Arial" w:hAnsi="Arial" w:cs="Arial"/>
          <w:b/>
          <w:bCs/>
          <w:color w:val="000000"/>
          <w:sz w:val="22"/>
          <w:lang w:eastAsia="pt-BR"/>
        </w:rPr>
        <w:t>intervenções pós-alta</w:t>
      </w:r>
      <w:r w:rsidR="006819CA" w:rsidRPr="006819CA">
        <w:rPr>
          <w:rFonts w:ascii="Arial" w:eastAsia="Arial" w:hAnsi="Arial" w:cs="Arial"/>
          <w:color w:val="000000"/>
          <w:sz w:val="22"/>
          <w:lang w:eastAsia="pt-BR"/>
        </w:rPr>
        <w:t xml:space="preserve"> a HCS pode implementar </w:t>
      </w:r>
      <w:r w:rsidR="006819CA" w:rsidRPr="006819CA">
        <w:rPr>
          <w:rFonts w:ascii="Arial" w:eastAsia="Arial" w:hAnsi="Arial" w:cs="Arial"/>
          <w:i/>
          <w:iCs/>
          <w:color w:val="000000"/>
          <w:sz w:val="22"/>
          <w:lang w:eastAsia="pt-BR"/>
        </w:rPr>
        <w:t>imediatamente</w:t>
      </w:r>
      <w:r w:rsidR="006819CA" w:rsidRPr="006819CA">
        <w:rPr>
          <w:rFonts w:ascii="Arial" w:eastAsia="Arial" w:hAnsi="Arial" w:cs="Arial"/>
          <w:color w:val="000000"/>
          <w:sz w:val="22"/>
          <w:lang w:eastAsia="pt-BR"/>
        </w:rPr>
        <w:t xml:space="preserve"> para pacientes de alto risco?</w:t>
      </w:r>
      <w:r w:rsidR="00F521BE" w:rsidRPr="00C814B8">
        <w:rPr>
          <w:rFonts w:ascii="Segoe UI Symbol" w:eastAsia="Segoe UI Symbol" w:hAnsi="Segoe UI Symbol" w:cs="Segoe UI Symbol"/>
          <w:color w:val="000000"/>
          <w:sz w:val="22"/>
          <w:lang w:eastAsia="pt-BR"/>
        </w:rPr>
        <w:br/>
        <w:t xml:space="preserve">Resposta: </w:t>
      </w:r>
      <w:r w:rsidR="006819CA" w:rsidRPr="006819CA">
        <w:rPr>
          <w:rFonts w:ascii="Arial" w:eastAsia="Arial" w:hAnsi="Arial" w:cs="Arial"/>
          <w:color w:val="000000"/>
          <w:sz w:val="22"/>
          <w:lang w:eastAsia="pt-BR"/>
        </w:rPr>
        <w:t xml:space="preserve">Agendamento de </w:t>
      </w:r>
      <w:r w:rsidR="006819CA" w:rsidRPr="006819CA">
        <w:rPr>
          <w:rFonts w:ascii="Arial" w:eastAsia="Arial" w:hAnsi="Arial" w:cs="Arial"/>
          <w:b/>
          <w:bCs/>
          <w:color w:val="000000"/>
          <w:sz w:val="22"/>
          <w:lang w:eastAsia="pt-BR"/>
        </w:rPr>
        <w:t>consulta de enfermagem em 72h</w:t>
      </w:r>
      <w:r w:rsidR="006819CA" w:rsidRPr="006819CA">
        <w:rPr>
          <w:rFonts w:ascii="Arial" w:eastAsia="Arial" w:hAnsi="Arial" w:cs="Arial"/>
          <w:color w:val="000000"/>
          <w:sz w:val="22"/>
          <w:lang w:eastAsia="pt-BR"/>
        </w:rPr>
        <w:t xml:space="preserve"> e telemonitoramento ativo com foco em </w:t>
      </w:r>
      <w:r w:rsidR="006819CA" w:rsidRPr="006819CA">
        <w:rPr>
          <w:rFonts w:ascii="Arial" w:eastAsia="Arial" w:hAnsi="Arial" w:cs="Arial"/>
          <w:b/>
          <w:bCs/>
          <w:color w:val="000000"/>
          <w:sz w:val="22"/>
          <w:lang w:eastAsia="pt-BR"/>
        </w:rPr>
        <w:t>pacientes com Hipertensão</w:t>
      </w:r>
      <w:r w:rsidR="006819CA" w:rsidRPr="006819CA">
        <w:rPr>
          <w:rFonts w:ascii="Arial" w:eastAsia="Arial" w:hAnsi="Arial" w:cs="Arial"/>
          <w:color w:val="000000"/>
          <w:sz w:val="22"/>
          <w:lang w:eastAsia="pt-BR"/>
        </w:rPr>
        <w:t>.</w:t>
      </w:r>
      <w:r w:rsidR="00F521BE" w:rsidRPr="00C814B8">
        <w:rPr>
          <w:rFonts w:ascii="Arial" w:eastAsia="Arial" w:hAnsi="Arial" w:cs="Arial"/>
          <w:color w:val="000000"/>
          <w:sz w:val="22"/>
          <w:lang w:eastAsia="pt-BR"/>
        </w:rPr>
        <w:br/>
      </w:r>
      <w:r w:rsidR="00F521BE" w:rsidRPr="00C814B8">
        <w:rPr>
          <w:rFonts w:ascii="Arial" w:eastAsia="Arial" w:hAnsi="Arial" w:cs="Arial"/>
          <w:color w:val="000000"/>
          <w:sz w:val="22"/>
          <w:lang w:eastAsia="pt-BR"/>
        </w:rPr>
        <w:br/>
      </w:r>
      <w:r w:rsidRPr="00C814B8">
        <w:rPr>
          <w:rFonts w:ascii="Arial" w:eastAsia="Arial" w:hAnsi="Arial" w:cs="Arial"/>
          <w:color w:val="000000"/>
          <w:sz w:val="22"/>
          <w:lang w:eastAsia="pt-BR"/>
        </w:rPr>
        <w:t xml:space="preserve">4. </w:t>
      </w:r>
      <w:r w:rsidR="006819CA" w:rsidRPr="006819CA">
        <w:rPr>
          <w:rFonts w:ascii="Arial" w:eastAsia="Arial" w:hAnsi="Arial" w:cs="Arial"/>
          <w:color w:val="000000"/>
          <w:sz w:val="22"/>
          <w:lang w:eastAsia="pt-BR"/>
        </w:rPr>
        <w:t xml:space="preserve">Qual métrica financeira será usada para calcular o </w:t>
      </w:r>
      <w:r w:rsidR="006819CA" w:rsidRPr="006819CA">
        <w:rPr>
          <w:rFonts w:ascii="Arial" w:eastAsia="Arial" w:hAnsi="Arial" w:cs="Arial"/>
          <w:b/>
          <w:bCs/>
          <w:color w:val="000000"/>
          <w:sz w:val="22"/>
          <w:lang w:eastAsia="pt-BR"/>
        </w:rPr>
        <w:t>Retorno sobre o Investimento (ROI)</w:t>
      </w:r>
      <w:r w:rsidR="006819CA" w:rsidRPr="006819CA">
        <w:rPr>
          <w:rFonts w:ascii="Arial" w:eastAsia="Arial" w:hAnsi="Arial" w:cs="Arial"/>
          <w:color w:val="000000"/>
          <w:sz w:val="22"/>
          <w:lang w:eastAsia="pt-BR"/>
        </w:rPr>
        <w:t xml:space="preserve"> do projeto?</w:t>
      </w:r>
      <w:r w:rsidR="00F521BE" w:rsidRPr="00C814B8">
        <w:rPr>
          <w:rFonts w:ascii="Segoe UI Symbol" w:eastAsia="Segoe UI Symbol" w:hAnsi="Segoe UI Symbol" w:cs="Segoe UI Symbol"/>
          <w:color w:val="000000"/>
          <w:sz w:val="22"/>
          <w:lang w:eastAsia="pt-BR"/>
        </w:rPr>
        <w:br/>
        <w:t xml:space="preserve">Resposta: </w:t>
      </w:r>
      <w:r w:rsidR="006819CA" w:rsidRPr="006819CA">
        <w:rPr>
          <w:rFonts w:ascii="Arial" w:eastAsia="Arial" w:hAnsi="Arial" w:cs="Arial"/>
          <w:color w:val="000000"/>
          <w:sz w:val="22"/>
          <w:lang w:eastAsia="pt-BR"/>
        </w:rPr>
        <w:t xml:space="preserve">O ROI será medido pela </w:t>
      </w:r>
      <w:r w:rsidR="006819CA" w:rsidRPr="006819CA">
        <w:rPr>
          <w:rFonts w:ascii="Arial" w:eastAsia="Arial" w:hAnsi="Arial" w:cs="Arial"/>
          <w:b/>
          <w:bCs/>
          <w:color w:val="000000"/>
          <w:sz w:val="22"/>
          <w:lang w:eastAsia="pt-BR"/>
        </w:rPr>
        <w:t>economia direta</w:t>
      </w:r>
      <w:r w:rsidR="006819CA" w:rsidRPr="006819CA">
        <w:rPr>
          <w:rFonts w:ascii="Arial" w:eastAsia="Arial" w:hAnsi="Arial" w:cs="Arial"/>
          <w:color w:val="000000"/>
          <w:sz w:val="22"/>
          <w:lang w:eastAsia="pt-BR"/>
        </w:rPr>
        <w:t xml:space="preserve"> gerada pela redução das readmissões (R$ 8.500,00 por caso evitado).</w:t>
      </w:r>
      <w:r w:rsidR="00271529" w:rsidRPr="00C814B8">
        <w:rPr>
          <w:rFonts w:ascii="Arial" w:eastAsia="Arial" w:hAnsi="Arial" w:cs="Arial"/>
          <w:color w:val="000000"/>
          <w:sz w:val="22"/>
          <w:lang w:eastAsia="pt-BR"/>
        </w:rPr>
        <w:br/>
      </w:r>
      <w:r w:rsidR="00F521BE" w:rsidRPr="00C814B8">
        <w:rPr>
          <w:rFonts w:ascii="Arial" w:eastAsia="Arial" w:hAnsi="Arial" w:cs="Arial"/>
          <w:color w:val="000000"/>
          <w:sz w:val="22"/>
          <w:lang w:eastAsia="pt-BR"/>
        </w:rPr>
        <w:br/>
      </w:r>
      <w:r w:rsidRPr="00C814B8">
        <w:rPr>
          <w:rFonts w:ascii="Arial" w:eastAsia="Arial" w:hAnsi="Arial" w:cs="Arial"/>
          <w:color w:val="000000"/>
          <w:sz w:val="22"/>
          <w:lang w:eastAsia="pt-BR"/>
        </w:rPr>
        <w:t xml:space="preserve">5. </w:t>
      </w:r>
      <w:r w:rsidR="006819CA" w:rsidRPr="006819CA">
        <w:rPr>
          <w:rFonts w:ascii="Arial" w:eastAsia="Arial" w:hAnsi="Arial" w:cs="Arial"/>
          <w:color w:val="000000"/>
          <w:sz w:val="22"/>
          <w:lang w:eastAsia="pt-BR"/>
        </w:rPr>
        <w:t xml:space="preserve">O modelo deve considerar a </w:t>
      </w:r>
      <w:r w:rsidR="006819CA" w:rsidRPr="006819CA">
        <w:rPr>
          <w:rFonts w:ascii="Arial" w:eastAsia="Arial" w:hAnsi="Arial" w:cs="Arial"/>
          <w:b/>
          <w:bCs/>
          <w:color w:val="000000"/>
          <w:sz w:val="22"/>
          <w:lang w:eastAsia="pt-BR"/>
        </w:rPr>
        <w:t>complexidade financeira</w:t>
      </w:r>
      <w:r w:rsidR="006819CA" w:rsidRPr="006819CA">
        <w:rPr>
          <w:rFonts w:ascii="Arial" w:eastAsia="Arial" w:hAnsi="Arial" w:cs="Arial"/>
          <w:color w:val="000000"/>
          <w:sz w:val="22"/>
          <w:lang w:eastAsia="pt-BR"/>
        </w:rPr>
        <w:t xml:space="preserve"> do caso? (Relacionado ao seu </w:t>
      </w:r>
      <w:r w:rsidR="006819CA" w:rsidRPr="006819CA">
        <w:rPr>
          <w:rFonts w:ascii="Arial" w:eastAsia="Arial" w:hAnsi="Arial" w:cs="Arial"/>
          <w:i/>
          <w:iCs/>
          <w:color w:val="000000"/>
          <w:sz w:val="22"/>
          <w:lang w:eastAsia="pt-BR"/>
        </w:rPr>
        <w:t>insight</w:t>
      </w:r>
      <w:r w:rsidR="006819CA" w:rsidRPr="006819CA">
        <w:rPr>
          <w:rFonts w:ascii="Arial" w:eastAsia="Arial" w:hAnsi="Arial" w:cs="Arial"/>
          <w:color w:val="000000"/>
          <w:sz w:val="22"/>
          <w:lang w:eastAsia="pt-BR"/>
        </w:rPr>
        <w:t xml:space="preserve"> de </w:t>
      </w:r>
      <w:r w:rsidR="006819CA" w:rsidRPr="006819CA">
        <w:rPr>
          <w:rFonts w:ascii="Arial" w:eastAsia="Arial" w:hAnsi="Arial" w:cs="Arial"/>
          <w:b/>
          <w:bCs/>
          <w:color w:val="000000"/>
          <w:sz w:val="22"/>
          <w:lang w:eastAsia="pt-BR"/>
        </w:rPr>
        <w:t>Custo do Atendimento</w:t>
      </w:r>
      <w:r w:rsidR="006819CA" w:rsidRPr="006819CA">
        <w:rPr>
          <w:rFonts w:ascii="Arial" w:eastAsia="Arial" w:hAnsi="Arial" w:cs="Arial"/>
          <w:color w:val="000000"/>
          <w:sz w:val="22"/>
          <w:lang w:eastAsia="pt-BR"/>
        </w:rPr>
        <w:t>).</w:t>
      </w:r>
      <w:r w:rsidR="00F521BE" w:rsidRPr="00C814B8">
        <w:rPr>
          <w:rFonts w:ascii="Arial" w:eastAsia="Arial" w:hAnsi="Arial" w:cs="Arial"/>
          <w:color w:val="000000"/>
          <w:sz w:val="22"/>
          <w:lang w:eastAsia="pt-BR"/>
        </w:rPr>
        <w:br/>
      </w:r>
      <w:r w:rsidR="00F521BE" w:rsidRPr="00C814B8">
        <w:rPr>
          <w:rFonts w:ascii="Segoe UI Symbol" w:eastAsia="Segoe UI Symbol" w:hAnsi="Segoe UI Symbol" w:cs="Segoe UI Symbol"/>
          <w:color w:val="000000"/>
          <w:sz w:val="22"/>
          <w:lang w:eastAsia="pt-BR"/>
        </w:rPr>
        <w:t xml:space="preserve">Resposta: </w:t>
      </w:r>
      <w:r w:rsidR="006819CA" w:rsidRPr="006819CA">
        <w:rPr>
          <w:rFonts w:ascii="Arial" w:eastAsia="Arial" w:hAnsi="Arial" w:cs="Arial"/>
          <w:color w:val="000000"/>
          <w:sz w:val="22"/>
          <w:lang w:eastAsia="pt-BR"/>
        </w:rPr>
        <w:t xml:space="preserve">Sim. Casos de </w:t>
      </w:r>
      <w:r w:rsidR="006819CA" w:rsidRPr="006819CA">
        <w:rPr>
          <w:rFonts w:ascii="Arial" w:eastAsia="Arial" w:hAnsi="Arial" w:cs="Arial"/>
          <w:b/>
          <w:bCs/>
          <w:color w:val="000000"/>
          <w:sz w:val="22"/>
          <w:lang w:eastAsia="pt-BR"/>
        </w:rPr>
        <w:t>alto custo</w:t>
      </w:r>
      <w:r w:rsidR="006819CA" w:rsidRPr="006819CA">
        <w:rPr>
          <w:rFonts w:ascii="Arial" w:eastAsia="Arial" w:hAnsi="Arial" w:cs="Arial"/>
          <w:color w:val="000000"/>
          <w:sz w:val="22"/>
          <w:lang w:eastAsia="pt-BR"/>
        </w:rPr>
        <w:t xml:space="preserve"> indicam complexidade e devem ser incluídos como fator preditivo.</w:t>
      </w:r>
      <w:r w:rsidR="00F521BE" w:rsidRPr="00C814B8">
        <w:rPr>
          <w:rFonts w:ascii="Arial" w:eastAsia="Arial" w:hAnsi="Arial" w:cs="Arial"/>
          <w:color w:val="000000"/>
          <w:sz w:val="22"/>
          <w:lang w:eastAsia="pt-BR"/>
        </w:rPr>
        <w:br/>
      </w:r>
      <w:r w:rsidR="00F521BE" w:rsidRPr="00C814B8">
        <w:rPr>
          <w:rFonts w:ascii="Arial" w:eastAsia="Arial" w:hAnsi="Arial" w:cs="Arial"/>
          <w:color w:val="000000"/>
          <w:sz w:val="22"/>
          <w:lang w:eastAsia="pt-BR"/>
        </w:rPr>
        <w:br/>
      </w:r>
      <w:r w:rsidRPr="00C814B8">
        <w:rPr>
          <w:rFonts w:ascii="Arial" w:eastAsia="Arial" w:hAnsi="Arial" w:cs="Arial"/>
          <w:color w:val="000000"/>
          <w:sz w:val="22"/>
          <w:lang w:eastAsia="pt-BR"/>
        </w:rPr>
        <w:t xml:space="preserve">6. </w:t>
      </w:r>
      <w:r w:rsidR="006819CA" w:rsidRPr="006819CA">
        <w:rPr>
          <w:rFonts w:ascii="Arial" w:eastAsia="Arial" w:hAnsi="Arial" w:cs="Arial"/>
          <w:color w:val="000000"/>
          <w:sz w:val="22"/>
          <w:lang w:eastAsia="pt-BR"/>
        </w:rPr>
        <w:t>Como o modelo de risco será integrado ao fluxo de trabalho da equipe de alta?</w:t>
      </w:r>
      <w:r w:rsidR="00F521BE" w:rsidRPr="00C814B8">
        <w:rPr>
          <w:rFonts w:ascii="Arial" w:eastAsia="Arial" w:hAnsi="Arial" w:cs="Arial"/>
          <w:color w:val="000000"/>
          <w:sz w:val="22"/>
          <w:lang w:eastAsia="pt-BR"/>
        </w:rPr>
        <w:br/>
      </w:r>
      <w:r w:rsidR="00F521BE" w:rsidRPr="00C814B8">
        <w:rPr>
          <w:rFonts w:ascii="Segoe UI Symbol" w:eastAsia="Segoe UI Symbol" w:hAnsi="Segoe UI Symbol" w:cs="Segoe UI Symbol"/>
          <w:color w:val="000000"/>
          <w:sz w:val="22"/>
          <w:lang w:eastAsia="pt-BR"/>
        </w:rPr>
        <w:t xml:space="preserve">Resposta: </w:t>
      </w:r>
      <w:r w:rsidR="006819CA" w:rsidRPr="006819CA">
        <w:rPr>
          <w:rFonts w:ascii="Arial" w:eastAsia="Arial" w:hAnsi="Arial" w:cs="Arial"/>
          <w:color w:val="000000"/>
          <w:sz w:val="22"/>
          <w:lang w:eastAsia="pt-BR"/>
        </w:rPr>
        <w:t xml:space="preserve">O risco deve ser apresentado em um </w:t>
      </w:r>
      <w:r w:rsidR="006819CA" w:rsidRPr="006819CA">
        <w:rPr>
          <w:rFonts w:ascii="Arial" w:eastAsia="Arial" w:hAnsi="Arial" w:cs="Arial"/>
          <w:b/>
          <w:bCs/>
          <w:color w:val="000000"/>
          <w:sz w:val="22"/>
          <w:lang w:eastAsia="pt-BR"/>
        </w:rPr>
        <w:t>dashboard simples</w:t>
      </w:r>
      <w:r w:rsidR="006819CA" w:rsidRPr="006819CA">
        <w:rPr>
          <w:rFonts w:ascii="Arial" w:eastAsia="Arial" w:hAnsi="Arial" w:cs="Arial"/>
          <w:color w:val="000000"/>
          <w:sz w:val="22"/>
          <w:lang w:eastAsia="pt-BR"/>
        </w:rPr>
        <w:t xml:space="preserve"> que mostre o </w:t>
      </w:r>
      <w:r w:rsidR="006819CA" w:rsidRPr="006819CA">
        <w:rPr>
          <w:rFonts w:ascii="Arial" w:eastAsia="Arial" w:hAnsi="Arial" w:cs="Arial"/>
          <w:i/>
          <w:iCs/>
          <w:color w:val="000000"/>
          <w:sz w:val="22"/>
          <w:lang w:eastAsia="pt-BR"/>
        </w:rPr>
        <w:t>score</w:t>
      </w:r>
      <w:r w:rsidR="006819CA" w:rsidRPr="006819CA">
        <w:rPr>
          <w:rFonts w:ascii="Arial" w:eastAsia="Arial" w:hAnsi="Arial" w:cs="Arial"/>
          <w:color w:val="000000"/>
          <w:sz w:val="22"/>
          <w:lang w:eastAsia="pt-BR"/>
        </w:rPr>
        <w:t xml:space="preserve"> e o </w:t>
      </w:r>
      <w:r w:rsidR="006819CA" w:rsidRPr="006819CA">
        <w:rPr>
          <w:rFonts w:ascii="Arial" w:eastAsia="Arial" w:hAnsi="Arial" w:cs="Arial"/>
          <w:b/>
          <w:bCs/>
          <w:color w:val="000000"/>
          <w:sz w:val="22"/>
          <w:lang w:eastAsia="pt-BR"/>
        </w:rPr>
        <w:t>fator</w:t>
      </w:r>
      <w:r w:rsidR="006819CA" w:rsidRPr="006819CA">
        <w:rPr>
          <w:rFonts w:ascii="Arial" w:eastAsia="Arial" w:hAnsi="Arial" w:cs="Arial"/>
          <w:color w:val="000000"/>
          <w:sz w:val="22"/>
          <w:lang w:eastAsia="pt-BR"/>
        </w:rPr>
        <w:t xml:space="preserve"> que mais contribuiu para ele (</w:t>
      </w:r>
      <w:r w:rsidR="006819CA" w:rsidRPr="006819CA">
        <w:rPr>
          <w:rFonts w:ascii="Arial" w:eastAsia="Arial" w:hAnsi="Arial" w:cs="Arial"/>
          <w:i/>
          <w:iCs/>
          <w:color w:val="000000"/>
          <w:sz w:val="22"/>
          <w:lang w:eastAsia="pt-BR"/>
        </w:rPr>
        <w:t xml:space="preserve">Feature </w:t>
      </w:r>
      <w:proofErr w:type="spellStart"/>
      <w:r w:rsidR="006819CA" w:rsidRPr="006819CA">
        <w:rPr>
          <w:rFonts w:ascii="Arial" w:eastAsia="Arial" w:hAnsi="Arial" w:cs="Arial"/>
          <w:i/>
          <w:iCs/>
          <w:color w:val="000000"/>
          <w:sz w:val="22"/>
          <w:lang w:eastAsia="pt-BR"/>
        </w:rPr>
        <w:t>Importance</w:t>
      </w:r>
      <w:proofErr w:type="spellEnd"/>
      <w:r w:rsidR="006819CA" w:rsidRPr="006819CA">
        <w:rPr>
          <w:rFonts w:ascii="Arial" w:eastAsia="Arial" w:hAnsi="Arial" w:cs="Arial"/>
          <w:color w:val="000000"/>
          <w:sz w:val="22"/>
          <w:lang w:eastAsia="pt-BR"/>
        </w:rPr>
        <w:t>).</w:t>
      </w:r>
      <w:r w:rsidR="00271529" w:rsidRPr="00C814B8">
        <w:rPr>
          <w:rFonts w:ascii="Arial" w:eastAsia="Arial" w:hAnsi="Arial" w:cs="Arial"/>
          <w:color w:val="000000"/>
          <w:sz w:val="22"/>
          <w:lang w:eastAsia="pt-BR"/>
        </w:rPr>
        <w:br/>
      </w:r>
      <w:r w:rsidR="00F521BE" w:rsidRPr="00C814B8">
        <w:rPr>
          <w:rFonts w:ascii="Arial" w:eastAsia="Arial" w:hAnsi="Arial" w:cs="Arial"/>
          <w:color w:val="000000"/>
          <w:sz w:val="22"/>
          <w:lang w:eastAsia="pt-BR"/>
        </w:rPr>
        <w:br/>
      </w:r>
      <w:r w:rsidRPr="00C814B8">
        <w:rPr>
          <w:rFonts w:ascii="Arial" w:eastAsia="Arial" w:hAnsi="Arial" w:cs="Arial"/>
          <w:color w:val="000000"/>
          <w:sz w:val="22"/>
          <w:lang w:eastAsia="pt-BR"/>
        </w:rPr>
        <w:t xml:space="preserve">7. </w:t>
      </w:r>
      <w:r w:rsidR="006819CA" w:rsidRPr="006819CA">
        <w:rPr>
          <w:rFonts w:ascii="Arial" w:eastAsia="Arial" w:hAnsi="Arial" w:cs="Arial"/>
          <w:color w:val="000000"/>
          <w:sz w:val="22"/>
          <w:lang w:eastAsia="pt-BR"/>
        </w:rPr>
        <w:t xml:space="preserve">Há dados sobre o </w:t>
      </w:r>
      <w:r w:rsidR="006819CA" w:rsidRPr="006819CA">
        <w:rPr>
          <w:rFonts w:ascii="Arial" w:eastAsia="Arial" w:hAnsi="Arial" w:cs="Arial"/>
          <w:b/>
          <w:bCs/>
          <w:color w:val="000000"/>
          <w:sz w:val="22"/>
          <w:lang w:eastAsia="pt-BR"/>
        </w:rPr>
        <w:t>uso de dispositivos de monitoramento</w:t>
      </w:r>
      <w:r w:rsidR="006819CA" w:rsidRPr="006819CA">
        <w:rPr>
          <w:rFonts w:ascii="Arial" w:eastAsia="Arial" w:hAnsi="Arial" w:cs="Arial"/>
          <w:color w:val="000000"/>
          <w:sz w:val="22"/>
          <w:lang w:eastAsia="pt-BR"/>
        </w:rPr>
        <w:t xml:space="preserve"> (Smartwatch, Oxímetro) após a alta?</w:t>
      </w:r>
      <w:r w:rsidR="00F521BE" w:rsidRPr="00C814B8">
        <w:rPr>
          <w:rFonts w:ascii="Segoe UI Symbol" w:eastAsia="Segoe UI Symbol" w:hAnsi="Segoe UI Symbol" w:cs="Segoe UI Symbol"/>
          <w:color w:val="000000"/>
          <w:sz w:val="22"/>
          <w:lang w:eastAsia="pt-BR"/>
        </w:rPr>
        <w:br/>
        <w:t xml:space="preserve">Resposta: </w:t>
      </w:r>
      <w:r w:rsidR="006819CA" w:rsidRPr="006819CA">
        <w:rPr>
          <w:rFonts w:ascii="Arial" w:eastAsia="Arial" w:hAnsi="Arial" w:cs="Arial"/>
          <w:color w:val="000000"/>
          <w:sz w:val="22"/>
          <w:lang w:eastAsia="pt-BR"/>
        </w:rPr>
        <w:t>Sim, a adesão ao dispositivo é registrada, e é um fator importante para medir o engajamento do paciente com o próprio cuidado.</w:t>
      </w:r>
      <w:r w:rsidR="00F521BE" w:rsidRPr="00C814B8">
        <w:rPr>
          <w:rFonts w:ascii="Arial" w:eastAsia="Arial" w:hAnsi="Arial" w:cs="Arial"/>
          <w:color w:val="000000"/>
          <w:sz w:val="22"/>
          <w:lang w:eastAsia="pt-BR"/>
        </w:rPr>
        <w:br/>
      </w:r>
      <w:r w:rsidR="00F521BE" w:rsidRPr="00C814B8">
        <w:rPr>
          <w:rFonts w:ascii="Arial" w:eastAsia="Arial" w:hAnsi="Arial" w:cs="Arial"/>
          <w:color w:val="000000"/>
          <w:sz w:val="22"/>
          <w:lang w:eastAsia="pt-BR"/>
        </w:rPr>
        <w:br/>
      </w:r>
      <w:r w:rsidRPr="00C814B8">
        <w:rPr>
          <w:rFonts w:ascii="Arial" w:eastAsia="Arial" w:hAnsi="Arial" w:cs="Arial"/>
          <w:color w:val="000000"/>
          <w:sz w:val="22"/>
          <w:lang w:eastAsia="pt-BR"/>
        </w:rPr>
        <w:t xml:space="preserve">8. </w:t>
      </w:r>
      <w:r w:rsidR="006819CA" w:rsidRPr="006819CA">
        <w:rPr>
          <w:rFonts w:ascii="Arial" w:eastAsia="Arial" w:hAnsi="Arial" w:cs="Arial"/>
          <w:color w:val="000000"/>
          <w:sz w:val="22"/>
          <w:lang w:eastAsia="pt-BR"/>
        </w:rPr>
        <w:t xml:space="preserve">O modelo deve ser capaz de prever o risco para </w:t>
      </w:r>
      <w:r w:rsidR="006819CA" w:rsidRPr="006819CA">
        <w:rPr>
          <w:rFonts w:ascii="Arial" w:eastAsia="Arial" w:hAnsi="Arial" w:cs="Arial"/>
          <w:b/>
          <w:bCs/>
          <w:color w:val="000000"/>
          <w:sz w:val="22"/>
          <w:lang w:eastAsia="pt-BR"/>
        </w:rPr>
        <w:t>todos os diagnósticos</w:t>
      </w:r>
      <w:r w:rsidR="006819CA" w:rsidRPr="006819CA">
        <w:rPr>
          <w:rFonts w:ascii="Arial" w:eastAsia="Arial" w:hAnsi="Arial" w:cs="Arial"/>
          <w:color w:val="000000"/>
          <w:sz w:val="22"/>
          <w:lang w:eastAsia="pt-BR"/>
        </w:rPr>
        <w:t>, ou apenas para grupos específicos (</w:t>
      </w:r>
      <w:proofErr w:type="spellStart"/>
      <w:r w:rsidR="006819CA" w:rsidRPr="006819CA">
        <w:rPr>
          <w:rFonts w:ascii="Arial" w:eastAsia="Arial" w:hAnsi="Arial" w:cs="Arial"/>
          <w:color w:val="000000"/>
          <w:sz w:val="22"/>
          <w:lang w:eastAsia="pt-BR"/>
        </w:rPr>
        <w:t>ex</w:t>
      </w:r>
      <w:proofErr w:type="spellEnd"/>
      <w:r w:rsidR="006819CA" w:rsidRPr="006819CA">
        <w:rPr>
          <w:rFonts w:ascii="Arial" w:eastAsia="Arial" w:hAnsi="Arial" w:cs="Arial"/>
          <w:color w:val="000000"/>
          <w:sz w:val="22"/>
          <w:lang w:eastAsia="pt-BR"/>
        </w:rPr>
        <w:t>: Diabetes, Hipertensão)?</w:t>
      </w:r>
      <w:r w:rsidR="00F521BE" w:rsidRPr="00C814B8">
        <w:rPr>
          <w:rFonts w:ascii="Segoe UI Symbol" w:eastAsia="Segoe UI Symbol" w:hAnsi="Segoe UI Symbol" w:cs="Segoe UI Symbol"/>
          <w:color w:val="000000"/>
          <w:sz w:val="22"/>
          <w:lang w:eastAsia="pt-BR"/>
        </w:rPr>
        <w:br/>
        <w:t xml:space="preserve">Resposta: </w:t>
      </w:r>
      <w:r w:rsidR="006819CA" w:rsidRPr="006819CA">
        <w:rPr>
          <w:rFonts w:ascii="Arial" w:eastAsia="Arial" w:hAnsi="Arial" w:cs="Arial"/>
          <w:color w:val="000000"/>
          <w:sz w:val="22"/>
          <w:lang w:eastAsia="pt-BR"/>
        </w:rPr>
        <w:t xml:space="preserve">Inicialmente, para todos os diagnósticos comuns no </w:t>
      </w:r>
      <w:proofErr w:type="spellStart"/>
      <w:r w:rsidR="006819CA" w:rsidRPr="006819CA">
        <w:rPr>
          <w:rFonts w:ascii="Arial" w:eastAsia="Arial" w:hAnsi="Arial" w:cs="Arial"/>
          <w:color w:val="000000"/>
          <w:sz w:val="22"/>
          <w:lang w:eastAsia="pt-BR"/>
        </w:rPr>
        <w:t>dataset</w:t>
      </w:r>
      <w:proofErr w:type="spellEnd"/>
      <w:r w:rsidR="006819CA" w:rsidRPr="006819CA">
        <w:rPr>
          <w:rFonts w:ascii="Arial" w:eastAsia="Arial" w:hAnsi="Arial" w:cs="Arial"/>
          <w:color w:val="000000"/>
          <w:sz w:val="22"/>
          <w:lang w:eastAsia="pt-BR"/>
        </w:rPr>
        <w:t xml:space="preserve">, mas com destaque especial aos grupos de risco (como </w:t>
      </w:r>
      <w:r w:rsidR="006819CA" w:rsidRPr="006819CA">
        <w:rPr>
          <w:rFonts w:ascii="Arial" w:eastAsia="Arial" w:hAnsi="Arial" w:cs="Arial"/>
          <w:b/>
          <w:bCs/>
          <w:color w:val="000000"/>
          <w:sz w:val="22"/>
          <w:lang w:eastAsia="pt-BR"/>
        </w:rPr>
        <w:t>Hipertensão</w:t>
      </w:r>
      <w:r w:rsidR="006819CA" w:rsidRPr="006819CA">
        <w:rPr>
          <w:rFonts w:ascii="Arial" w:eastAsia="Arial" w:hAnsi="Arial" w:cs="Arial"/>
          <w:color w:val="000000"/>
          <w:sz w:val="22"/>
          <w:lang w:eastAsia="pt-BR"/>
        </w:rPr>
        <w:t>).</w:t>
      </w:r>
      <w:r w:rsidR="00F521BE" w:rsidRPr="00C814B8">
        <w:rPr>
          <w:rFonts w:ascii="Arial" w:eastAsia="Arial" w:hAnsi="Arial" w:cs="Arial"/>
          <w:color w:val="000000"/>
          <w:sz w:val="22"/>
          <w:lang w:eastAsia="pt-BR"/>
        </w:rPr>
        <w:br/>
      </w:r>
      <w:r w:rsidR="00F521BE" w:rsidRPr="00C814B8">
        <w:rPr>
          <w:rFonts w:ascii="Arial" w:eastAsia="Arial" w:hAnsi="Arial" w:cs="Arial"/>
          <w:color w:val="000000"/>
          <w:sz w:val="22"/>
          <w:lang w:eastAsia="pt-BR"/>
        </w:rPr>
        <w:br/>
      </w:r>
      <w:r w:rsidRPr="00C814B8">
        <w:rPr>
          <w:rFonts w:ascii="Arial" w:eastAsia="Arial" w:hAnsi="Arial" w:cs="Arial"/>
          <w:color w:val="000000"/>
          <w:sz w:val="22"/>
          <w:lang w:eastAsia="pt-BR"/>
        </w:rPr>
        <w:t xml:space="preserve">9. </w:t>
      </w:r>
      <w:r w:rsidR="006819CA" w:rsidRPr="006819CA">
        <w:rPr>
          <w:rFonts w:ascii="Arial" w:eastAsia="Arial" w:hAnsi="Arial" w:cs="Arial"/>
          <w:color w:val="000000"/>
          <w:sz w:val="22"/>
          <w:lang w:eastAsia="pt-BR"/>
        </w:rPr>
        <w:t xml:space="preserve">O projeto seguirá a política de </w:t>
      </w:r>
      <w:r w:rsidR="006819CA" w:rsidRPr="006819CA">
        <w:rPr>
          <w:rFonts w:ascii="Arial" w:eastAsia="Arial" w:hAnsi="Arial" w:cs="Arial"/>
          <w:b/>
          <w:bCs/>
          <w:color w:val="000000"/>
          <w:sz w:val="22"/>
          <w:lang w:eastAsia="pt-BR"/>
        </w:rPr>
        <w:t>anonimização completa</w:t>
      </w:r>
      <w:r w:rsidR="006819CA" w:rsidRPr="006819CA">
        <w:rPr>
          <w:rFonts w:ascii="Arial" w:eastAsia="Arial" w:hAnsi="Arial" w:cs="Arial"/>
          <w:color w:val="000000"/>
          <w:sz w:val="22"/>
          <w:lang w:eastAsia="pt-BR"/>
        </w:rPr>
        <w:t xml:space="preserve"> de todos os dados sensíveis?</w:t>
      </w:r>
      <w:r w:rsidR="00F521BE" w:rsidRPr="00C814B8">
        <w:rPr>
          <w:rFonts w:ascii="Segoe UI Symbol" w:eastAsia="Segoe UI Symbol" w:hAnsi="Segoe UI Symbol" w:cs="Segoe UI Symbol"/>
          <w:color w:val="000000"/>
          <w:sz w:val="22"/>
          <w:lang w:eastAsia="pt-BR"/>
        </w:rPr>
        <w:br/>
        <w:t xml:space="preserve">Resposta: </w:t>
      </w:r>
      <w:r w:rsidR="006819CA" w:rsidRPr="006819CA">
        <w:rPr>
          <w:rFonts w:ascii="Arial" w:eastAsia="Arial" w:hAnsi="Arial" w:cs="Arial"/>
          <w:color w:val="000000"/>
          <w:sz w:val="22"/>
          <w:lang w:eastAsia="pt-BR"/>
        </w:rPr>
        <w:t xml:space="preserve">Sim, a anonimização é obrigatória e fundamental, em total conformidade com a </w:t>
      </w:r>
      <w:r w:rsidR="006819CA" w:rsidRPr="006819CA">
        <w:rPr>
          <w:rFonts w:ascii="Arial" w:eastAsia="Arial" w:hAnsi="Arial" w:cs="Arial"/>
          <w:b/>
          <w:bCs/>
          <w:color w:val="000000"/>
          <w:sz w:val="22"/>
          <w:lang w:eastAsia="pt-BR"/>
        </w:rPr>
        <w:t>LGPD</w:t>
      </w:r>
      <w:r w:rsidR="006819CA" w:rsidRPr="006819CA">
        <w:rPr>
          <w:rFonts w:ascii="Arial" w:eastAsia="Arial" w:hAnsi="Arial" w:cs="Arial"/>
          <w:color w:val="000000"/>
          <w:sz w:val="22"/>
          <w:lang w:eastAsia="pt-BR"/>
        </w:rPr>
        <w:t>.</w:t>
      </w:r>
      <w:r w:rsidR="00F521BE" w:rsidRPr="00C814B8">
        <w:rPr>
          <w:rFonts w:ascii="Arial" w:eastAsia="Arial" w:hAnsi="Arial" w:cs="Arial"/>
          <w:color w:val="000000"/>
          <w:sz w:val="22"/>
          <w:lang w:eastAsia="pt-BR"/>
        </w:rPr>
        <w:br/>
      </w:r>
      <w:r w:rsidR="00F521BE" w:rsidRPr="00C814B8">
        <w:rPr>
          <w:rFonts w:ascii="Arial" w:eastAsia="Arial" w:hAnsi="Arial" w:cs="Arial"/>
          <w:color w:val="000000"/>
          <w:sz w:val="22"/>
          <w:lang w:eastAsia="pt-BR"/>
        </w:rPr>
        <w:br/>
      </w:r>
      <w:r w:rsidRPr="00C814B8">
        <w:rPr>
          <w:rFonts w:ascii="Arial" w:eastAsia="Arial" w:hAnsi="Arial" w:cs="Arial"/>
          <w:color w:val="000000"/>
          <w:sz w:val="22"/>
          <w:lang w:eastAsia="pt-BR"/>
        </w:rPr>
        <w:lastRenderedPageBreak/>
        <w:t xml:space="preserve">10. </w:t>
      </w:r>
      <w:r w:rsidR="006819CA" w:rsidRPr="006819CA">
        <w:rPr>
          <w:rFonts w:ascii="Arial" w:eastAsia="Arial" w:hAnsi="Arial" w:cs="Arial"/>
          <w:color w:val="000000"/>
          <w:sz w:val="22"/>
          <w:lang w:eastAsia="pt-BR"/>
        </w:rPr>
        <w:t xml:space="preserve">O projeto deve </w:t>
      </w:r>
      <w:r w:rsidR="006819CA" w:rsidRPr="006819CA">
        <w:rPr>
          <w:rFonts w:ascii="Arial" w:eastAsia="Arial" w:hAnsi="Arial" w:cs="Arial"/>
          <w:b/>
          <w:bCs/>
          <w:color w:val="000000"/>
          <w:sz w:val="22"/>
          <w:lang w:eastAsia="pt-BR"/>
        </w:rPr>
        <w:t>identificar a causa</w:t>
      </w:r>
      <w:r w:rsidR="006819CA" w:rsidRPr="006819CA">
        <w:rPr>
          <w:rFonts w:ascii="Arial" w:eastAsia="Arial" w:hAnsi="Arial" w:cs="Arial"/>
          <w:color w:val="000000"/>
          <w:sz w:val="22"/>
          <w:lang w:eastAsia="pt-BR"/>
        </w:rPr>
        <w:t xml:space="preserve"> do risco, e não apenas o risco?</w:t>
      </w:r>
      <w:r w:rsidR="006819CA">
        <w:rPr>
          <w:rFonts w:ascii="Arial" w:eastAsia="Arial" w:hAnsi="Arial" w:cs="Arial"/>
          <w:color w:val="000000"/>
          <w:sz w:val="22"/>
          <w:lang w:eastAsia="pt-BR"/>
        </w:rPr>
        <w:br/>
      </w:r>
      <w:r w:rsidR="00F521BE" w:rsidRPr="00C814B8">
        <w:rPr>
          <w:rFonts w:ascii="Segoe UI Symbol" w:eastAsia="Segoe UI Symbol" w:hAnsi="Segoe UI Symbol" w:cs="Segoe UI Symbol"/>
          <w:color w:val="000000"/>
          <w:sz w:val="22"/>
          <w:lang w:eastAsia="pt-BR"/>
        </w:rPr>
        <w:t xml:space="preserve">Resposta: </w:t>
      </w:r>
      <w:r w:rsidR="006819CA" w:rsidRPr="006819CA">
        <w:rPr>
          <w:rFonts w:ascii="Segoe UI Symbol" w:eastAsia="Segoe UI Symbol" w:hAnsi="Segoe UI Symbol" w:cs="Segoe UI Symbol"/>
          <w:color w:val="000000"/>
          <w:sz w:val="22"/>
          <w:lang w:eastAsia="pt-BR"/>
        </w:rPr>
        <w:t xml:space="preserve">Sim. O maior valor está em saber </w:t>
      </w:r>
      <w:r w:rsidR="006819CA" w:rsidRPr="006819CA">
        <w:rPr>
          <w:rFonts w:ascii="Segoe UI Symbol" w:eastAsia="Segoe UI Symbol" w:hAnsi="Segoe UI Symbol" w:cs="Segoe UI Symbol"/>
          <w:b/>
          <w:bCs/>
          <w:color w:val="000000"/>
          <w:sz w:val="22"/>
          <w:lang w:eastAsia="pt-BR"/>
        </w:rPr>
        <w:t>por que</w:t>
      </w:r>
      <w:r w:rsidR="006819CA" w:rsidRPr="006819CA">
        <w:rPr>
          <w:rFonts w:ascii="Segoe UI Symbol" w:eastAsia="Segoe UI Symbol" w:hAnsi="Segoe UI Symbol" w:cs="Segoe UI Symbol"/>
          <w:color w:val="000000"/>
          <w:sz w:val="22"/>
          <w:lang w:eastAsia="pt-BR"/>
        </w:rPr>
        <w:t xml:space="preserve"> o paciente é de risco (através da Importância das Variáveis) para que a ação seja direcionada.</w:t>
      </w:r>
      <w:r w:rsidR="00271529" w:rsidRPr="00C814B8">
        <w:rPr>
          <w:rFonts w:ascii="Arial" w:eastAsia="Arial" w:hAnsi="Arial" w:cs="Arial"/>
          <w:color w:val="000000"/>
          <w:sz w:val="22"/>
          <w:lang w:eastAsia="pt-BR"/>
        </w:rPr>
        <w:br/>
      </w:r>
      <w:r w:rsidR="00271529" w:rsidRPr="00C814B8">
        <w:rPr>
          <w:rFonts w:ascii="Arial" w:eastAsia="Arial" w:hAnsi="Arial" w:cs="Arial"/>
          <w:color w:val="000000"/>
          <w:sz w:val="22"/>
          <w:lang w:eastAsia="pt-BR"/>
        </w:rPr>
        <w:br/>
      </w:r>
    </w:p>
    <w:p w14:paraId="0C6AE632" w14:textId="77777777" w:rsidR="00FD5659" w:rsidRDefault="00FD5659" w:rsidP="006819CA">
      <w:pPr>
        <w:spacing w:after="302" w:line="254" w:lineRule="auto"/>
        <w:ind w:left="-5" w:hanging="10"/>
        <w:rPr>
          <w:rFonts w:ascii="Arial" w:eastAsia="Arial" w:hAnsi="Arial" w:cs="Arial"/>
          <w:color w:val="000000"/>
          <w:sz w:val="22"/>
          <w:lang w:eastAsia="pt-BR"/>
        </w:rPr>
      </w:pPr>
    </w:p>
    <w:p w14:paraId="3597D299" w14:textId="77777777" w:rsidR="00FD5659" w:rsidRDefault="00FD5659" w:rsidP="006819CA">
      <w:pPr>
        <w:spacing w:after="302" w:line="254" w:lineRule="auto"/>
        <w:ind w:left="-5" w:hanging="10"/>
        <w:rPr>
          <w:rFonts w:ascii="Arial" w:eastAsia="Arial" w:hAnsi="Arial" w:cs="Arial"/>
          <w:color w:val="000000"/>
          <w:sz w:val="22"/>
          <w:lang w:eastAsia="pt-BR"/>
        </w:rPr>
      </w:pPr>
    </w:p>
    <w:p w14:paraId="1C82C953" w14:textId="77777777" w:rsidR="00FD5659" w:rsidRDefault="00FD5659" w:rsidP="006819CA">
      <w:pPr>
        <w:spacing w:after="302" w:line="254" w:lineRule="auto"/>
        <w:ind w:left="-5" w:hanging="10"/>
        <w:rPr>
          <w:rFonts w:ascii="Arial" w:eastAsia="Arial" w:hAnsi="Arial" w:cs="Arial"/>
          <w:color w:val="000000"/>
          <w:sz w:val="22"/>
          <w:lang w:eastAsia="pt-BR"/>
        </w:rPr>
      </w:pPr>
    </w:p>
    <w:p w14:paraId="1AEE87BA" w14:textId="77777777" w:rsidR="00FD5659" w:rsidRDefault="00FD5659" w:rsidP="006819CA">
      <w:pPr>
        <w:spacing w:after="302" w:line="254" w:lineRule="auto"/>
        <w:ind w:left="-5" w:hanging="10"/>
        <w:rPr>
          <w:rFonts w:ascii="Arial" w:eastAsia="Arial" w:hAnsi="Arial" w:cs="Arial"/>
          <w:color w:val="000000"/>
          <w:sz w:val="22"/>
          <w:lang w:eastAsia="pt-BR"/>
        </w:rPr>
      </w:pPr>
    </w:p>
    <w:p w14:paraId="771AFDD2" w14:textId="77777777" w:rsidR="00FD5659" w:rsidRDefault="00FD5659" w:rsidP="006819CA">
      <w:pPr>
        <w:spacing w:after="302" w:line="254" w:lineRule="auto"/>
        <w:ind w:left="-5" w:hanging="10"/>
        <w:rPr>
          <w:rFonts w:ascii="Arial" w:eastAsia="Arial" w:hAnsi="Arial" w:cs="Arial"/>
          <w:color w:val="000000"/>
          <w:sz w:val="22"/>
          <w:lang w:eastAsia="pt-BR"/>
        </w:rPr>
      </w:pPr>
    </w:p>
    <w:p w14:paraId="4719BBA4" w14:textId="77777777" w:rsidR="00FD5659" w:rsidRDefault="00FD5659" w:rsidP="006819CA">
      <w:pPr>
        <w:spacing w:after="302" w:line="254" w:lineRule="auto"/>
        <w:ind w:left="-5" w:hanging="10"/>
        <w:rPr>
          <w:rFonts w:ascii="Arial" w:eastAsia="Arial" w:hAnsi="Arial" w:cs="Arial"/>
          <w:color w:val="000000"/>
          <w:sz w:val="22"/>
          <w:lang w:eastAsia="pt-BR"/>
        </w:rPr>
      </w:pPr>
    </w:p>
    <w:p w14:paraId="5F7F0B83" w14:textId="77777777" w:rsidR="00FD5659" w:rsidRDefault="00FD5659" w:rsidP="006819CA">
      <w:pPr>
        <w:spacing w:after="302" w:line="254" w:lineRule="auto"/>
        <w:ind w:left="-5" w:hanging="10"/>
        <w:rPr>
          <w:rFonts w:ascii="Arial" w:eastAsia="Arial" w:hAnsi="Arial" w:cs="Arial"/>
          <w:color w:val="000000"/>
          <w:sz w:val="22"/>
          <w:lang w:eastAsia="pt-BR"/>
        </w:rPr>
      </w:pPr>
    </w:p>
    <w:p w14:paraId="46211C11" w14:textId="77777777" w:rsidR="00FD5659" w:rsidRDefault="00FD5659" w:rsidP="006819CA">
      <w:pPr>
        <w:spacing w:after="302" w:line="254" w:lineRule="auto"/>
        <w:ind w:left="-5" w:hanging="10"/>
        <w:rPr>
          <w:rFonts w:ascii="Arial" w:eastAsia="Arial" w:hAnsi="Arial" w:cs="Arial"/>
          <w:color w:val="000000"/>
          <w:sz w:val="22"/>
          <w:lang w:eastAsia="pt-BR"/>
        </w:rPr>
      </w:pPr>
    </w:p>
    <w:p w14:paraId="2106B783" w14:textId="77777777" w:rsidR="00FD5659" w:rsidRDefault="00FD5659" w:rsidP="006819CA">
      <w:pPr>
        <w:spacing w:after="302" w:line="254" w:lineRule="auto"/>
        <w:ind w:left="-5" w:hanging="10"/>
        <w:rPr>
          <w:rFonts w:ascii="Arial" w:eastAsia="Arial" w:hAnsi="Arial" w:cs="Arial"/>
          <w:color w:val="000000"/>
          <w:sz w:val="22"/>
          <w:lang w:eastAsia="pt-BR"/>
        </w:rPr>
      </w:pPr>
    </w:p>
    <w:p w14:paraId="310BD3FC" w14:textId="77777777" w:rsidR="00FD5659" w:rsidRDefault="00FD5659" w:rsidP="006819CA">
      <w:pPr>
        <w:spacing w:after="302" w:line="254" w:lineRule="auto"/>
        <w:ind w:left="-5" w:hanging="10"/>
        <w:rPr>
          <w:rFonts w:ascii="Arial" w:eastAsia="Arial" w:hAnsi="Arial" w:cs="Arial"/>
          <w:color w:val="000000"/>
          <w:sz w:val="22"/>
          <w:lang w:eastAsia="pt-BR"/>
        </w:rPr>
      </w:pPr>
    </w:p>
    <w:p w14:paraId="27023C7D" w14:textId="77777777" w:rsidR="00FD5659" w:rsidRDefault="00FD5659" w:rsidP="006819CA">
      <w:pPr>
        <w:spacing w:after="302" w:line="254" w:lineRule="auto"/>
        <w:ind w:left="-5" w:hanging="10"/>
        <w:rPr>
          <w:rFonts w:ascii="Arial" w:eastAsia="Arial" w:hAnsi="Arial" w:cs="Arial"/>
          <w:color w:val="000000"/>
          <w:sz w:val="22"/>
          <w:lang w:eastAsia="pt-BR"/>
        </w:rPr>
      </w:pPr>
    </w:p>
    <w:p w14:paraId="2C8D5608" w14:textId="77777777" w:rsidR="00FD5659" w:rsidRDefault="00FD5659" w:rsidP="006819CA">
      <w:pPr>
        <w:spacing w:after="302" w:line="254" w:lineRule="auto"/>
        <w:ind w:left="-5" w:hanging="10"/>
        <w:rPr>
          <w:rFonts w:ascii="Arial" w:eastAsia="Arial" w:hAnsi="Arial" w:cs="Arial"/>
          <w:color w:val="000000"/>
          <w:sz w:val="22"/>
          <w:lang w:eastAsia="pt-BR"/>
        </w:rPr>
      </w:pPr>
    </w:p>
    <w:p w14:paraId="0237966D" w14:textId="77777777" w:rsidR="00FD5659" w:rsidRDefault="00FD5659" w:rsidP="006819CA">
      <w:pPr>
        <w:spacing w:after="302" w:line="254" w:lineRule="auto"/>
        <w:ind w:left="-5" w:hanging="10"/>
        <w:rPr>
          <w:rFonts w:ascii="Arial" w:eastAsia="Arial" w:hAnsi="Arial" w:cs="Arial"/>
          <w:color w:val="000000"/>
          <w:sz w:val="22"/>
          <w:lang w:eastAsia="pt-BR"/>
        </w:rPr>
      </w:pPr>
    </w:p>
    <w:p w14:paraId="7412C40F" w14:textId="77777777" w:rsidR="00FD5659" w:rsidRDefault="00FD5659" w:rsidP="006819CA">
      <w:pPr>
        <w:spacing w:after="302" w:line="254" w:lineRule="auto"/>
        <w:ind w:left="-5" w:hanging="10"/>
        <w:rPr>
          <w:rFonts w:ascii="Arial" w:eastAsia="Arial" w:hAnsi="Arial" w:cs="Arial"/>
          <w:color w:val="000000"/>
          <w:sz w:val="22"/>
          <w:lang w:eastAsia="pt-BR"/>
        </w:rPr>
      </w:pPr>
    </w:p>
    <w:p w14:paraId="6A49188E" w14:textId="77777777" w:rsidR="00FD5659" w:rsidRDefault="00FD5659" w:rsidP="006819CA">
      <w:pPr>
        <w:spacing w:after="302" w:line="254" w:lineRule="auto"/>
        <w:ind w:left="-5" w:hanging="10"/>
        <w:rPr>
          <w:rFonts w:ascii="Arial" w:eastAsia="Arial" w:hAnsi="Arial" w:cs="Arial"/>
          <w:color w:val="000000"/>
          <w:sz w:val="22"/>
          <w:lang w:eastAsia="pt-BR"/>
        </w:rPr>
      </w:pPr>
    </w:p>
    <w:p w14:paraId="5EE5DE52" w14:textId="77777777" w:rsidR="00FD5659" w:rsidRDefault="00FD5659" w:rsidP="006819CA">
      <w:pPr>
        <w:spacing w:after="302" w:line="254" w:lineRule="auto"/>
        <w:ind w:left="-5" w:hanging="10"/>
        <w:rPr>
          <w:rFonts w:ascii="Arial" w:eastAsia="Arial" w:hAnsi="Arial" w:cs="Arial"/>
          <w:color w:val="000000"/>
          <w:sz w:val="22"/>
          <w:lang w:eastAsia="pt-BR"/>
        </w:rPr>
      </w:pPr>
    </w:p>
    <w:p w14:paraId="0AEAB3DC" w14:textId="77777777" w:rsidR="00FD5659" w:rsidRDefault="00FD5659" w:rsidP="006819CA">
      <w:pPr>
        <w:spacing w:after="302" w:line="254" w:lineRule="auto"/>
        <w:ind w:left="-5" w:hanging="10"/>
        <w:rPr>
          <w:rFonts w:ascii="Arial" w:eastAsia="Arial" w:hAnsi="Arial" w:cs="Arial"/>
          <w:color w:val="000000"/>
          <w:sz w:val="22"/>
          <w:lang w:eastAsia="pt-BR"/>
        </w:rPr>
      </w:pPr>
    </w:p>
    <w:p w14:paraId="25917B1A" w14:textId="77777777" w:rsidR="00FD5659" w:rsidRDefault="00FD5659" w:rsidP="006819CA">
      <w:pPr>
        <w:spacing w:after="302" w:line="254" w:lineRule="auto"/>
        <w:ind w:left="-5" w:hanging="10"/>
        <w:rPr>
          <w:rFonts w:ascii="Arial" w:eastAsia="Arial" w:hAnsi="Arial" w:cs="Arial"/>
          <w:color w:val="000000"/>
          <w:sz w:val="22"/>
          <w:lang w:eastAsia="pt-BR"/>
        </w:rPr>
      </w:pPr>
    </w:p>
    <w:p w14:paraId="161A3484" w14:textId="77777777" w:rsidR="00FD5659" w:rsidRDefault="00FD5659" w:rsidP="006819CA">
      <w:pPr>
        <w:spacing w:after="302" w:line="254" w:lineRule="auto"/>
        <w:ind w:left="-5" w:hanging="10"/>
        <w:rPr>
          <w:rFonts w:ascii="Arial" w:eastAsia="Arial" w:hAnsi="Arial" w:cs="Arial"/>
          <w:color w:val="000000"/>
          <w:sz w:val="22"/>
          <w:lang w:eastAsia="pt-BR"/>
        </w:rPr>
      </w:pPr>
    </w:p>
    <w:p w14:paraId="1B9E6E14" w14:textId="77777777" w:rsidR="00FD5659" w:rsidRPr="00C814B8" w:rsidRDefault="00FD5659" w:rsidP="006819CA">
      <w:pPr>
        <w:spacing w:after="302" w:line="254" w:lineRule="auto"/>
        <w:ind w:left="-5" w:hanging="10"/>
        <w:rPr>
          <w:rFonts w:ascii="Arial" w:eastAsia="Arial" w:hAnsi="Arial" w:cs="Arial"/>
          <w:color w:val="000000"/>
          <w:sz w:val="22"/>
          <w:lang w:eastAsia="pt-BR"/>
        </w:rPr>
      </w:pPr>
    </w:p>
    <w:p w14:paraId="3DE20CEF" w14:textId="77777777" w:rsidR="00DB3131" w:rsidRPr="00C814B8" w:rsidRDefault="00DB3131" w:rsidP="00DB3131">
      <w:pPr>
        <w:keepNext/>
        <w:keepLines/>
        <w:spacing w:after="122" w:line="254" w:lineRule="auto"/>
        <w:ind w:left="252" w:hanging="267"/>
        <w:outlineLvl w:val="0"/>
        <w:rPr>
          <w:rFonts w:ascii="Arial" w:eastAsia="Arial" w:hAnsi="Arial" w:cs="Arial"/>
          <w:color w:val="000000"/>
          <w:lang w:eastAsia="pt-BR"/>
        </w:rPr>
      </w:pPr>
      <w:r w:rsidRPr="00C814B8">
        <w:rPr>
          <w:rFonts w:ascii="Arial" w:eastAsia="Arial" w:hAnsi="Arial" w:cs="Arial"/>
          <w:color w:val="000000"/>
          <w:lang w:eastAsia="pt-BR"/>
        </w:rPr>
        <w:lastRenderedPageBreak/>
        <w:t>5.</w:t>
      </w:r>
      <w:r w:rsidRPr="00C814B8">
        <w:rPr>
          <w:rFonts w:ascii="Arial" w:eastAsia="Arial" w:hAnsi="Arial" w:cs="Arial"/>
          <w:color w:val="000000"/>
          <w:lang w:eastAsia="pt-BR"/>
        </w:rPr>
        <w:tab/>
        <w:t>Considerações Finais</w:t>
      </w:r>
    </w:p>
    <w:p w14:paraId="77182C8E" w14:textId="2AF1ED7B" w:rsidR="006819CA" w:rsidRPr="006819CA" w:rsidRDefault="00DB3131" w:rsidP="006819CA">
      <w:pPr>
        <w:spacing w:after="301" w:line="254" w:lineRule="auto"/>
        <w:ind w:left="-5" w:hanging="10"/>
        <w:rPr>
          <w:rFonts w:ascii="Segoe UI Symbol" w:eastAsia="Segoe UI Symbol" w:hAnsi="Segoe UI Symbol" w:cs="Segoe UI Symbol"/>
          <w:color w:val="000000"/>
          <w:sz w:val="22"/>
          <w:lang w:eastAsia="pt-BR"/>
        </w:rPr>
      </w:pPr>
      <w:r w:rsidRPr="006819CA">
        <w:rPr>
          <w:rFonts w:ascii="Segoe UI Symbol" w:eastAsia="Segoe UI Symbol" w:hAnsi="Segoe UI Symbol" w:cs="Segoe UI Symbol"/>
          <w:color w:val="000000"/>
          <w:sz w:val="22"/>
          <w:lang w:eastAsia="pt-BR"/>
        </w:rPr>
        <w:t>A</w:t>
      </w:r>
      <w:r w:rsidR="006819CA" w:rsidRPr="006819CA">
        <w:rPr>
          <w:rFonts w:ascii="Segoe UI Symbol" w:eastAsia="Segoe UI Symbol" w:hAnsi="Segoe UI Symbol" w:cs="Segoe UI Symbol"/>
          <w:color w:val="000000"/>
          <w:sz w:val="22"/>
          <w:lang w:eastAsia="pt-BR"/>
        </w:rPr>
        <w:t xml:space="preserve"> aplicação de Ciência de Dados no setor hospitalar representa um avanço decisivo para a modernização da saúde na </w:t>
      </w:r>
      <w:proofErr w:type="spellStart"/>
      <w:r w:rsidR="006819CA" w:rsidRPr="006819CA">
        <w:rPr>
          <w:rFonts w:ascii="Segoe UI Symbol" w:eastAsia="Segoe UI Symbol" w:hAnsi="Segoe UI Symbol" w:cs="Segoe UI Symbol"/>
          <w:color w:val="000000"/>
          <w:sz w:val="22"/>
          <w:lang w:eastAsia="pt-BR"/>
        </w:rPr>
        <w:t>HealthCare</w:t>
      </w:r>
      <w:proofErr w:type="spellEnd"/>
      <w:r w:rsidR="006819CA" w:rsidRPr="006819CA">
        <w:rPr>
          <w:rFonts w:ascii="Segoe UI Symbol" w:eastAsia="Segoe UI Symbol" w:hAnsi="Segoe UI Symbol" w:cs="Segoe UI Symbol"/>
          <w:color w:val="000000"/>
          <w:sz w:val="22"/>
          <w:lang w:eastAsia="pt-BR"/>
        </w:rPr>
        <w:t xml:space="preserve"> </w:t>
      </w:r>
      <w:proofErr w:type="spellStart"/>
      <w:r w:rsidR="006819CA" w:rsidRPr="006819CA">
        <w:rPr>
          <w:rFonts w:ascii="Segoe UI Symbol" w:eastAsia="Segoe UI Symbol" w:hAnsi="Segoe UI Symbol" w:cs="Segoe UI Symbol"/>
          <w:color w:val="000000"/>
          <w:sz w:val="22"/>
          <w:lang w:eastAsia="pt-BR"/>
        </w:rPr>
        <w:t>Solutions</w:t>
      </w:r>
      <w:proofErr w:type="spellEnd"/>
      <w:r w:rsidR="006819CA" w:rsidRPr="006819CA">
        <w:rPr>
          <w:rFonts w:ascii="Segoe UI Symbol" w:eastAsia="Segoe UI Symbol" w:hAnsi="Segoe UI Symbol" w:cs="Segoe UI Symbol"/>
          <w:color w:val="000000"/>
          <w:sz w:val="22"/>
          <w:lang w:eastAsia="pt-BR"/>
        </w:rPr>
        <w:t xml:space="preserve"> (HCS). O projeto demonstrou a viabilidade de construir um Modelo Preditivo (Random Forest) para a Previsão de Risco de Readmissão Hospitalar.</w:t>
      </w:r>
    </w:p>
    <w:p w14:paraId="75724BCD" w14:textId="77777777" w:rsidR="006819CA" w:rsidRPr="006819CA" w:rsidRDefault="006819CA" w:rsidP="006819CA">
      <w:pPr>
        <w:spacing w:after="301" w:line="254" w:lineRule="auto"/>
        <w:ind w:left="-5" w:hanging="10"/>
        <w:rPr>
          <w:rFonts w:ascii="Segoe UI Symbol" w:eastAsia="Segoe UI Symbol" w:hAnsi="Segoe UI Symbol" w:cs="Segoe UI Symbol"/>
          <w:color w:val="000000"/>
          <w:sz w:val="22"/>
          <w:lang w:eastAsia="pt-BR"/>
        </w:rPr>
      </w:pPr>
      <w:r w:rsidRPr="006819CA">
        <w:rPr>
          <w:rFonts w:ascii="Segoe UI Symbol" w:eastAsia="Segoe UI Symbol" w:hAnsi="Segoe UI Symbol" w:cs="Segoe UI Symbol"/>
          <w:color w:val="000000"/>
          <w:sz w:val="22"/>
          <w:lang w:eastAsia="pt-BR"/>
        </w:rPr>
        <w:t>Ao analisar os insights gerados, concluímos que os fatores mais críticos de risco não são apenas clínicos, mas também operacionais e financeiros, como o Custo do Atendimento e o Tempo de Internação.</w:t>
      </w:r>
    </w:p>
    <w:p w14:paraId="3CD3005E" w14:textId="77777777" w:rsidR="006819CA" w:rsidRPr="006819CA" w:rsidRDefault="006819CA" w:rsidP="006819CA">
      <w:pPr>
        <w:spacing w:after="301" w:line="254" w:lineRule="auto"/>
        <w:ind w:left="-5" w:hanging="10"/>
        <w:rPr>
          <w:rFonts w:ascii="Segoe UI Symbol" w:eastAsia="Segoe UI Symbol" w:hAnsi="Segoe UI Symbol" w:cs="Segoe UI Symbol"/>
          <w:color w:val="000000"/>
          <w:sz w:val="22"/>
          <w:lang w:eastAsia="pt-BR"/>
        </w:rPr>
      </w:pPr>
      <w:r w:rsidRPr="006819CA">
        <w:rPr>
          <w:rFonts w:ascii="Segoe UI Symbol" w:eastAsia="Segoe UI Symbol" w:hAnsi="Segoe UI Symbol" w:cs="Segoe UI Symbol"/>
          <w:color w:val="000000"/>
          <w:sz w:val="22"/>
          <w:lang w:eastAsia="pt-BR"/>
        </w:rPr>
        <w:t>Esta iniciativa consolida uma cultura de inovação orientada por dados, transformando a HCS de um modelo de saúde reativo para um modelo preventivo e proativo. O projeto oferece um conhecimento prático para:</w:t>
      </w:r>
    </w:p>
    <w:p w14:paraId="05C1EA99" w14:textId="77777777" w:rsidR="006819CA" w:rsidRPr="006819CA" w:rsidRDefault="006819CA" w:rsidP="006819CA">
      <w:pPr>
        <w:numPr>
          <w:ilvl w:val="0"/>
          <w:numId w:val="12"/>
        </w:numPr>
        <w:spacing w:after="301" w:line="254" w:lineRule="auto"/>
        <w:rPr>
          <w:rFonts w:ascii="Segoe UI Symbol" w:eastAsia="Segoe UI Symbol" w:hAnsi="Segoe UI Symbol" w:cs="Segoe UI Symbol"/>
          <w:color w:val="000000"/>
          <w:sz w:val="22"/>
          <w:lang w:eastAsia="pt-BR"/>
        </w:rPr>
      </w:pPr>
      <w:r w:rsidRPr="006819CA">
        <w:rPr>
          <w:rFonts w:ascii="Segoe UI Symbol" w:eastAsia="Segoe UI Symbol" w:hAnsi="Segoe UI Symbol" w:cs="Segoe UI Symbol"/>
          <w:color w:val="000000"/>
          <w:sz w:val="22"/>
          <w:lang w:eastAsia="pt-BR"/>
        </w:rPr>
        <w:t>Otimizar a Alocação de Recursos: Direcionando o telemonitoramento apenas para o grupo de maior risco.</w:t>
      </w:r>
    </w:p>
    <w:p w14:paraId="7B5197E4" w14:textId="77777777" w:rsidR="006819CA" w:rsidRPr="006819CA" w:rsidRDefault="006819CA" w:rsidP="006819CA">
      <w:pPr>
        <w:numPr>
          <w:ilvl w:val="0"/>
          <w:numId w:val="12"/>
        </w:numPr>
        <w:spacing w:after="301" w:line="254" w:lineRule="auto"/>
        <w:rPr>
          <w:rFonts w:ascii="Segoe UI Symbol" w:eastAsia="Segoe UI Symbol" w:hAnsi="Segoe UI Symbol" w:cs="Segoe UI Symbol"/>
          <w:color w:val="000000"/>
          <w:sz w:val="22"/>
          <w:lang w:eastAsia="pt-BR"/>
        </w:rPr>
      </w:pPr>
      <w:r w:rsidRPr="006819CA">
        <w:rPr>
          <w:rFonts w:ascii="Segoe UI Symbol" w:eastAsia="Segoe UI Symbol" w:hAnsi="Segoe UI Symbol" w:cs="Segoe UI Symbol"/>
          <w:color w:val="000000"/>
          <w:sz w:val="22"/>
          <w:lang w:eastAsia="pt-BR"/>
        </w:rPr>
        <w:t>Redução de Custos: Evitando as dispendiosas readmissões.</w:t>
      </w:r>
    </w:p>
    <w:p w14:paraId="043CFB65" w14:textId="77777777" w:rsidR="006819CA" w:rsidRDefault="006819CA" w:rsidP="006819CA">
      <w:pPr>
        <w:numPr>
          <w:ilvl w:val="0"/>
          <w:numId w:val="12"/>
        </w:numPr>
        <w:spacing w:after="301" w:line="254" w:lineRule="auto"/>
        <w:rPr>
          <w:rFonts w:ascii="Segoe UI Symbol" w:eastAsia="Segoe UI Symbol" w:hAnsi="Segoe UI Symbol" w:cs="Segoe UI Symbol"/>
          <w:color w:val="000000"/>
          <w:sz w:val="22"/>
          <w:lang w:eastAsia="pt-BR"/>
        </w:rPr>
      </w:pPr>
      <w:r w:rsidRPr="006819CA">
        <w:rPr>
          <w:rFonts w:ascii="Segoe UI Symbol" w:eastAsia="Segoe UI Symbol" w:hAnsi="Segoe UI Symbol" w:cs="Segoe UI Symbol"/>
          <w:color w:val="000000"/>
          <w:sz w:val="22"/>
          <w:lang w:eastAsia="pt-BR"/>
        </w:rPr>
        <w:t>Melhoria do Cuidado: Oferecendo um atendimento mais seguro, eficiente e humano, reforçando o compromisso da empresa com a excelência e o bem-estar dos pacientes.</w:t>
      </w:r>
    </w:p>
    <w:p w14:paraId="1BD8B41A" w14:textId="77777777" w:rsidR="00FD5659" w:rsidRDefault="00FD5659" w:rsidP="00FD5659">
      <w:pPr>
        <w:spacing w:after="301" w:line="254" w:lineRule="auto"/>
        <w:rPr>
          <w:rFonts w:ascii="Segoe UI Symbol" w:eastAsia="Segoe UI Symbol" w:hAnsi="Segoe UI Symbol" w:cs="Segoe UI Symbol"/>
          <w:color w:val="000000"/>
          <w:sz w:val="22"/>
          <w:lang w:eastAsia="pt-BR"/>
        </w:rPr>
      </w:pPr>
    </w:p>
    <w:p w14:paraId="0C71DFAD" w14:textId="77777777" w:rsidR="00FD5659" w:rsidRDefault="00FD5659" w:rsidP="00FD5659">
      <w:pPr>
        <w:spacing w:after="301" w:line="254" w:lineRule="auto"/>
        <w:rPr>
          <w:rFonts w:ascii="Segoe UI Symbol" w:eastAsia="Segoe UI Symbol" w:hAnsi="Segoe UI Symbol" w:cs="Segoe UI Symbol"/>
          <w:color w:val="000000"/>
          <w:sz w:val="22"/>
          <w:lang w:eastAsia="pt-BR"/>
        </w:rPr>
      </w:pPr>
    </w:p>
    <w:p w14:paraId="6EFD3584" w14:textId="77777777" w:rsidR="00FD5659" w:rsidRDefault="00FD5659" w:rsidP="00FD5659">
      <w:pPr>
        <w:spacing w:after="301" w:line="254" w:lineRule="auto"/>
        <w:rPr>
          <w:rFonts w:ascii="Segoe UI Symbol" w:eastAsia="Segoe UI Symbol" w:hAnsi="Segoe UI Symbol" w:cs="Segoe UI Symbol"/>
          <w:color w:val="000000"/>
          <w:sz w:val="22"/>
          <w:lang w:eastAsia="pt-BR"/>
        </w:rPr>
      </w:pPr>
    </w:p>
    <w:p w14:paraId="71A9CBB9" w14:textId="77777777" w:rsidR="00FD5659" w:rsidRDefault="00FD5659" w:rsidP="00FD5659">
      <w:pPr>
        <w:spacing w:after="301" w:line="254" w:lineRule="auto"/>
        <w:rPr>
          <w:rFonts w:ascii="Segoe UI Symbol" w:eastAsia="Segoe UI Symbol" w:hAnsi="Segoe UI Symbol" w:cs="Segoe UI Symbol"/>
          <w:color w:val="000000"/>
          <w:sz w:val="22"/>
          <w:lang w:eastAsia="pt-BR"/>
        </w:rPr>
      </w:pPr>
    </w:p>
    <w:p w14:paraId="122E612A" w14:textId="77777777" w:rsidR="00FD5659" w:rsidRDefault="00FD5659" w:rsidP="00FD5659">
      <w:pPr>
        <w:spacing w:after="301" w:line="254" w:lineRule="auto"/>
        <w:rPr>
          <w:rFonts w:ascii="Segoe UI Symbol" w:eastAsia="Segoe UI Symbol" w:hAnsi="Segoe UI Symbol" w:cs="Segoe UI Symbol"/>
          <w:color w:val="000000"/>
          <w:sz w:val="22"/>
          <w:lang w:eastAsia="pt-BR"/>
        </w:rPr>
      </w:pPr>
    </w:p>
    <w:p w14:paraId="288AAD49" w14:textId="77777777" w:rsidR="00FD5659" w:rsidRDefault="00FD5659" w:rsidP="00FD5659">
      <w:pPr>
        <w:spacing w:after="301" w:line="254" w:lineRule="auto"/>
        <w:rPr>
          <w:rFonts w:ascii="Segoe UI Symbol" w:eastAsia="Segoe UI Symbol" w:hAnsi="Segoe UI Symbol" w:cs="Segoe UI Symbol"/>
          <w:color w:val="000000"/>
          <w:sz w:val="22"/>
          <w:lang w:eastAsia="pt-BR"/>
        </w:rPr>
      </w:pPr>
    </w:p>
    <w:p w14:paraId="65043A00" w14:textId="77777777" w:rsidR="00FD5659" w:rsidRPr="006819CA" w:rsidRDefault="00FD5659" w:rsidP="00FD5659">
      <w:pPr>
        <w:spacing w:after="301" w:line="254" w:lineRule="auto"/>
        <w:rPr>
          <w:rFonts w:ascii="Segoe UI Symbol" w:eastAsia="Segoe UI Symbol" w:hAnsi="Segoe UI Symbol" w:cs="Segoe UI Symbol"/>
          <w:color w:val="000000"/>
          <w:sz w:val="22"/>
          <w:lang w:eastAsia="pt-BR"/>
        </w:rPr>
      </w:pPr>
    </w:p>
    <w:p w14:paraId="3C07160C" w14:textId="32850505" w:rsidR="00DB3131" w:rsidRDefault="00DB3131" w:rsidP="006819CA">
      <w:pPr>
        <w:spacing w:after="301" w:line="254" w:lineRule="auto"/>
        <w:ind w:left="-5" w:hanging="10"/>
        <w:rPr>
          <w:rFonts w:ascii="Arial" w:eastAsia="Arial" w:hAnsi="Arial" w:cs="Arial"/>
          <w:color w:val="000000"/>
          <w:sz w:val="22"/>
          <w:lang w:eastAsia="pt-BR"/>
        </w:rPr>
      </w:pPr>
    </w:p>
    <w:p w14:paraId="7FB4D23B" w14:textId="77777777" w:rsidR="00FD5659" w:rsidRDefault="00FD5659" w:rsidP="006819CA">
      <w:pPr>
        <w:spacing w:after="301" w:line="254" w:lineRule="auto"/>
        <w:ind w:left="-5" w:hanging="10"/>
        <w:rPr>
          <w:rFonts w:ascii="Arial" w:eastAsia="Arial" w:hAnsi="Arial" w:cs="Arial"/>
          <w:color w:val="000000"/>
          <w:sz w:val="22"/>
          <w:lang w:eastAsia="pt-BR"/>
        </w:rPr>
      </w:pPr>
    </w:p>
    <w:p w14:paraId="22269A35" w14:textId="77777777" w:rsidR="00FD5659" w:rsidRDefault="00FD5659" w:rsidP="006819CA">
      <w:pPr>
        <w:spacing w:after="301" w:line="254" w:lineRule="auto"/>
        <w:ind w:left="-5" w:hanging="10"/>
        <w:rPr>
          <w:rFonts w:ascii="Arial" w:eastAsia="Arial" w:hAnsi="Arial" w:cs="Arial"/>
          <w:color w:val="000000"/>
          <w:sz w:val="22"/>
          <w:lang w:eastAsia="pt-BR"/>
        </w:rPr>
      </w:pPr>
    </w:p>
    <w:p w14:paraId="3B684E6C" w14:textId="77777777" w:rsidR="00FD5659" w:rsidRPr="00C814B8" w:rsidRDefault="00FD5659" w:rsidP="006819CA">
      <w:pPr>
        <w:spacing w:after="301" w:line="254" w:lineRule="auto"/>
        <w:ind w:left="-5" w:hanging="10"/>
        <w:rPr>
          <w:rFonts w:ascii="Arial" w:eastAsia="Arial" w:hAnsi="Arial" w:cs="Arial"/>
          <w:color w:val="000000"/>
          <w:sz w:val="22"/>
          <w:lang w:eastAsia="pt-BR"/>
        </w:rPr>
      </w:pPr>
    </w:p>
    <w:p w14:paraId="76E58D44" w14:textId="77777777" w:rsidR="00DB3131" w:rsidRPr="00C814B8" w:rsidRDefault="00DB3131" w:rsidP="00DB3131">
      <w:pPr>
        <w:keepNext/>
        <w:keepLines/>
        <w:spacing w:after="122" w:line="254" w:lineRule="auto"/>
        <w:ind w:left="252" w:hanging="267"/>
        <w:outlineLvl w:val="0"/>
        <w:rPr>
          <w:rFonts w:ascii="Arial" w:eastAsia="Arial" w:hAnsi="Arial" w:cs="Arial"/>
          <w:color w:val="000000"/>
          <w:lang w:eastAsia="pt-BR"/>
        </w:rPr>
      </w:pPr>
      <w:r w:rsidRPr="00C814B8">
        <w:rPr>
          <w:rFonts w:ascii="Arial" w:eastAsia="Arial" w:hAnsi="Arial" w:cs="Arial"/>
          <w:color w:val="000000"/>
          <w:lang w:eastAsia="pt-BR"/>
        </w:rPr>
        <w:lastRenderedPageBreak/>
        <w:t>6.</w:t>
      </w:r>
      <w:r w:rsidRPr="00C814B8">
        <w:rPr>
          <w:rFonts w:ascii="Arial" w:eastAsia="Arial" w:hAnsi="Arial" w:cs="Arial"/>
          <w:color w:val="000000"/>
          <w:lang w:eastAsia="pt-BR"/>
        </w:rPr>
        <w:tab/>
        <w:t>Referências</w:t>
      </w:r>
    </w:p>
    <w:p w14:paraId="191ABEFB" w14:textId="77777777" w:rsidR="006819CA" w:rsidRPr="006819CA" w:rsidRDefault="006819CA" w:rsidP="006819CA">
      <w:pPr>
        <w:spacing w:after="44" w:line="254" w:lineRule="auto"/>
        <w:rPr>
          <w:rFonts w:ascii="Arial" w:eastAsia="Arial" w:hAnsi="Arial" w:cs="Arial"/>
          <w:b/>
          <w:bCs/>
          <w:color w:val="000000"/>
          <w:sz w:val="22"/>
          <w:lang w:eastAsia="pt-BR"/>
        </w:rPr>
      </w:pPr>
      <w:r w:rsidRPr="006819CA">
        <w:rPr>
          <w:rFonts w:ascii="Arial" w:eastAsia="Arial" w:hAnsi="Arial" w:cs="Arial"/>
          <w:b/>
          <w:bCs/>
          <w:color w:val="000000"/>
          <w:sz w:val="22"/>
          <w:lang w:eastAsia="pt-BR"/>
        </w:rPr>
        <w:t>Fontes Primárias de Dados (Conceitual)</w:t>
      </w:r>
    </w:p>
    <w:p w14:paraId="321D4FD8" w14:textId="77777777" w:rsidR="006819CA" w:rsidRPr="006819CA" w:rsidRDefault="006819CA" w:rsidP="006819CA">
      <w:pPr>
        <w:numPr>
          <w:ilvl w:val="0"/>
          <w:numId w:val="13"/>
        </w:numPr>
        <w:spacing w:after="44" w:line="254" w:lineRule="auto"/>
        <w:rPr>
          <w:rFonts w:ascii="Arial" w:eastAsia="Arial" w:hAnsi="Arial" w:cs="Arial"/>
          <w:color w:val="000000"/>
          <w:sz w:val="22"/>
          <w:lang w:eastAsia="pt-BR"/>
        </w:rPr>
      </w:pPr>
      <w:r w:rsidRPr="006819CA">
        <w:rPr>
          <w:rFonts w:ascii="Arial" w:eastAsia="Arial" w:hAnsi="Arial" w:cs="Arial"/>
          <w:b/>
          <w:bCs/>
          <w:color w:val="000000"/>
          <w:sz w:val="22"/>
          <w:lang w:eastAsia="pt-BR"/>
        </w:rPr>
        <w:t>REGISTROS ELETRÔNICOS DE SAÚDE (</w:t>
      </w:r>
      <w:proofErr w:type="spellStart"/>
      <w:r w:rsidRPr="006819CA">
        <w:rPr>
          <w:rFonts w:ascii="Arial" w:eastAsia="Arial" w:hAnsi="Arial" w:cs="Arial"/>
          <w:b/>
          <w:bCs/>
          <w:color w:val="000000"/>
          <w:sz w:val="22"/>
          <w:lang w:eastAsia="pt-BR"/>
        </w:rPr>
        <w:t>EHRs</w:t>
      </w:r>
      <w:proofErr w:type="spellEnd"/>
      <w:r w:rsidRPr="006819CA">
        <w:rPr>
          <w:rFonts w:ascii="Arial" w:eastAsia="Arial" w:hAnsi="Arial" w:cs="Arial"/>
          <w:b/>
          <w:bCs/>
          <w:color w:val="000000"/>
          <w:sz w:val="22"/>
          <w:lang w:eastAsia="pt-BR"/>
        </w:rPr>
        <w:t>).</w:t>
      </w:r>
      <w:r w:rsidRPr="006819CA">
        <w:rPr>
          <w:rFonts w:ascii="Arial" w:eastAsia="Arial" w:hAnsi="Arial" w:cs="Arial"/>
          <w:color w:val="000000"/>
          <w:sz w:val="22"/>
          <w:lang w:eastAsia="pt-BR"/>
        </w:rPr>
        <w:t xml:space="preserve"> In: SOLUÇÕES DE SAÚDE. </w:t>
      </w:r>
      <w:r w:rsidRPr="006819CA">
        <w:rPr>
          <w:rFonts w:ascii="Arial" w:eastAsia="Arial" w:hAnsi="Arial" w:cs="Arial"/>
          <w:i/>
          <w:iCs/>
          <w:color w:val="000000"/>
          <w:sz w:val="22"/>
          <w:lang w:eastAsia="pt-BR"/>
        </w:rPr>
        <w:t>[Como a fonte de dados utilizada]</w:t>
      </w:r>
    </w:p>
    <w:p w14:paraId="298CCED6" w14:textId="77777777" w:rsidR="006819CA" w:rsidRPr="006819CA" w:rsidRDefault="006819CA" w:rsidP="006819CA">
      <w:pPr>
        <w:numPr>
          <w:ilvl w:val="0"/>
          <w:numId w:val="13"/>
        </w:numPr>
        <w:spacing w:after="44" w:line="254" w:lineRule="auto"/>
        <w:rPr>
          <w:rFonts w:ascii="Arial" w:eastAsia="Arial" w:hAnsi="Arial" w:cs="Arial"/>
          <w:color w:val="000000"/>
          <w:sz w:val="22"/>
          <w:lang w:eastAsia="pt-BR"/>
        </w:rPr>
      </w:pPr>
      <w:r w:rsidRPr="006819CA">
        <w:rPr>
          <w:rFonts w:ascii="Arial" w:eastAsia="Arial" w:hAnsi="Arial" w:cs="Arial"/>
          <w:b/>
          <w:bCs/>
          <w:color w:val="000000"/>
          <w:sz w:val="22"/>
          <w:lang w:eastAsia="pt-BR"/>
        </w:rPr>
        <w:t>SAÚDE INTELIGENTE.</w:t>
      </w:r>
      <w:r w:rsidRPr="006819CA">
        <w:rPr>
          <w:rFonts w:ascii="Arial" w:eastAsia="Arial" w:hAnsi="Arial" w:cs="Arial"/>
          <w:color w:val="000000"/>
          <w:sz w:val="22"/>
          <w:lang w:eastAsia="pt-BR"/>
        </w:rPr>
        <w:t xml:space="preserve"> </w:t>
      </w:r>
      <w:r w:rsidRPr="006819CA">
        <w:rPr>
          <w:rFonts w:ascii="Arial" w:eastAsia="Arial" w:hAnsi="Arial" w:cs="Arial"/>
          <w:i/>
          <w:iCs/>
          <w:color w:val="000000"/>
          <w:sz w:val="22"/>
          <w:lang w:eastAsia="pt-BR"/>
        </w:rPr>
        <w:t>Dispositivos de Monitoramento de Saúde: Uso e Adesão.</w:t>
      </w:r>
      <w:r w:rsidRPr="006819CA">
        <w:rPr>
          <w:rFonts w:ascii="Arial" w:eastAsia="Arial" w:hAnsi="Arial" w:cs="Arial"/>
          <w:color w:val="000000"/>
          <w:sz w:val="22"/>
          <w:lang w:eastAsia="pt-BR"/>
        </w:rPr>
        <w:t xml:space="preserve"> Disponível em: </w:t>
      </w:r>
      <w:hyperlink r:id="rId16" w:tgtFrame="_blank" w:history="1">
        <w:r w:rsidRPr="006819CA">
          <w:rPr>
            <w:rStyle w:val="Hyperlink"/>
            <w:rFonts w:ascii="Arial" w:eastAsia="Arial" w:hAnsi="Arial" w:cs="Arial"/>
            <w:sz w:val="22"/>
            <w:lang w:eastAsia="pt-BR"/>
          </w:rPr>
          <w:t>https://www.smarthealth.com/devices</w:t>
        </w:r>
      </w:hyperlink>
      <w:r w:rsidRPr="006819CA">
        <w:rPr>
          <w:rFonts w:ascii="Arial" w:eastAsia="Arial" w:hAnsi="Arial" w:cs="Arial"/>
          <w:color w:val="000000"/>
          <w:sz w:val="22"/>
          <w:lang w:eastAsia="pt-BR"/>
        </w:rPr>
        <w:t>. Acesso em: [Data da entrega do seu trabalho].</w:t>
      </w:r>
    </w:p>
    <w:p w14:paraId="19E7B884" w14:textId="77777777" w:rsidR="006819CA" w:rsidRPr="006819CA" w:rsidRDefault="006819CA" w:rsidP="006819CA">
      <w:pPr>
        <w:numPr>
          <w:ilvl w:val="0"/>
          <w:numId w:val="13"/>
        </w:numPr>
        <w:spacing w:after="44" w:line="254" w:lineRule="auto"/>
        <w:rPr>
          <w:rFonts w:ascii="Arial" w:eastAsia="Arial" w:hAnsi="Arial" w:cs="Arial"/>
          <w:color w:val="000000"/>
          <w:sz w:val="22"/>
          <w:lang w:eastAsia="pt-BR"/>
        </w:rPr>
      </w:pPr>
      <w:r w:rsidRPr="006819CA">
        <w:rPr>
          <w:rFonts w:ascii="Arial" w:eastAsia="Arial" w:hAnsi="Arial" w:cs="Arial"/>
          <w:b/>
          <w:bCs/>
          <w:color w:val="000000"/>
          <w:sz w:val="22"/>
          <w:lang w:eastAsia="pt-BR"/>
        </w:rPr>
        <w:t>SOLUÇÕES DE SAÚDE.</w:t>
      </w:r>
      <w:r w:rsidRPr="006819CA">
        <w:rPr>
          <w:rFonts w:ascii="Arial" w:eastAsia="Arial" w:hAnsi="Arial" w:cs="Arial"/>
          <w:color w:val="000000"/>
          <w:sz w:val="22"/>
          <w:lang w:eastAsia="pt-BR"/>
        </w:rPr>
        <w:t xml:space="preserve"> </w:t>
      </w:r>
      <w:r w:rsidRPr="006819CA">
        <w:rPr>
          <w:rFonts w:ascii="Arial" w:eastAsia="Arial" w:hAnsi="Arial" w:cs="Arial"/>
          <w:i/>
          <w:iCs/>
          <w:color w:val="000000"/>
          <w:sz w:val="22"/>
          <w:lang w:eastAsia="pt-BR"/>
        </w:rPr>
        <w:t>Resultados de Pesquisas de Satisfação dos Pacientes: Fatores Comportamentais.</w:t>
      </w:r>
      <w:r w:rsidRPr="006819CA">
        <w:rPr>
          <w:rFonts w:ascii="Arial" w:eastAsia="Arial" w:hAnsi="Arial" w:cs="Arial"/>
          <w:color w:val="000000"/>
          <w:sz w:val="22"/>
          <w:lang w:eastAsia="pt-BR"/>
        </w:rPr>
        <w:t xml:space="preserve"> Disponível em: </w:t>
      </w:r>
      <w:hyperlink r:id="rId17" w:tgtFrame="_blank" w:history="1">
        <w:r w:rsidRPr="006819CA">
          <w:rPr>
            <w:rStyle w:val="Hyperlink"/>
            <w:rFonts w:ascii="Arial" w:eastAsia="Arial" w:hAnsi="Arial" w:cs="Arial"/>
            <w:sz w:val="22"/>
            <w:lang w:eastAsia="pt-BR"/>
          </w:rPr>
          <w:t>https://www.healthcaresolutions.com.br/pesquisas-satisfacao</w:t>
        </w:r>
      </w:hyperlink>
      <w:r w:rsidRPr="006819CA">
        <w:rPr>
          <w:rFonts w:ascii="Arial" w:eastAsia="Arial" w:hAnsi="Arial" w:cs="Arial"/>
          <w:color w:val="000000"/>
          <w:sz w:val="22"/>
          <w:lang w:eastAsia="pt-BR"/>
        </w:rPr>
        <w:t>. Acesso em: [Data da entrega do seu trabalho].</w:t>
      </w:r>
    </w:p>
    <w:p w14:paraId="699E7272" w14:textId="77777777" w:rsidR="006819CA" w:rsidRPr="006819CA" w:rsidRDefault="006819CA" w:rsidP="006819CA">
      <w:pPr>
        <w:numPr>
          <w:ilvl w:val="0"/>
          <w:numId w:val="13"/>
        </w:numPr>
        <w:spacing w:after="44" w:line="254" w:lineRule="auto"/>
        <w:rPr>
          <w:rFonts w:ascii="Arial" w:eastAsia="Arial" w:hAnsi="Arial" w:cs="Arial"/>
          <w:color w:val="000000"/>
          <w:sz w:val="22"/>
          <w:lang w:eastAsia="pt-BR"/>
        </w:rPr>
      </w:pPr>
      <w:r w:rsidRPr="006819CA">
        <w:rPr>
          <w:rFonts w:ascii="Arial" w:eastAsia="Arial" w:hAnsi="Arial" w:cs="Arial"/>
          <w:b/>
          <w:bCs/>
          <w:color w:val="000000"/>
          <w:sz w:val="22"/>
          <w:lang w:eastAsia="pt-BR"/>
        </w:rPr>
        <w:t>ORGANIZAÇÃO MUNDIAL DA SAÚDE (OMS).</w:t>
      </w:r>
      <w:r w:rsidRPr="006819CA">
        <w:rPr>
          <w:rFonts w:ascii="Arial" w:eastAsia="Arial" w:hAnsi="Arial" w:cs="Arial"/>
          <w:color w:val="000000"/>
          <w:sz w:val="22"/>
          <w:lang w:eastAsia="pt-BR"/>
        </w:rPr>
        <w:t xml:space="preserve"> </w:t>
      </w:r>
      <w:r w:rsidRPr="006819CA">
        <w:rPr>
          <w:rFonts w:ascii="Arial" w:eastAsia="Arial" w:hAnsi="Arial" w:cs="Arial"/>
          <w:i/>
          <w:iCs/>
          <w:color w:val="000000"/>
          <w:sz w:val="22"/>
          <w:lang w:eastAsia="pt-BR"/>
        </w:rPr>
        <w:t>Padrões Internacionais e Classificações de Doenças.</w:t>
      </w:r>
      <w:r w:rsidRPr="006819CA">
        <w:rPr>
          <w:rFonts w:ascii="Arial" w:eastAsia="Arial" w:hAnsi="Arial" w:cs="Arial"/>
          <w:color w:val="000000"/>
          <w:sz w:val="22"/>
          <w:lang w:eastAsia="pt-BR"/>
        </w:rPr>
        <w:t xml:space="preserve"> Disponível em: </w:t>
      </w:r>
      <w:hyperlink r:id="rId18" w:tgtFrame="_blank" w:history="1">
        <w:r w:rsidRPr="006819CA">
          <w:rPr>
            <w:rStyle w:val="Hyperlink"/>
            <w:rFonts w:ascii="Arial" w:eastAsia="Arial" w:hAnsi="Arial" w:cs="Arial"/>
            <w:sz w:val="22"/>
            <w:lang w:eastAsia="pt-BR"/>
          </w:rPr>
          <w:t>https://www.who.int/standards</w:t>
        </w:r>
      </w:hyperlink>
      <w:r w:rsidRPr="006819CA">
        <w:rPr>
          <w:rFonts w:ascii="Arial" w:eastAsia="Arial" w:hAnsi="Arial" w:cs="Arial"/>
          <w:color w:val="000000"/>
          <w:sz w:val="22"/>
          <w:lang w:eastAsia="pt-BR"/>
        </w:rPr>
        <w:t>. Acesso em: [Data da entrega do seu trabalho].</w:t>
      </w:r>
    </w:p>
    <w:p w14:paraId="7E997F17" w14:textId="77777777" w:rsidR="006819CA" w:rsidRPr="006819CA" w:rsidRDefault="006819CA" w:rsidP="006819CA">
      <w:pPr>
        <w:spacing w:after="44" w:line="254" w:lineRule="auto"/>
        <w:rPr>
          <w:rFonts w:ascii="Arial" w:eastAsia="Arial" w:hAnsi="Arial" w:cs="Arial"/>
          <w:b/>
          <w:bCs/>
          <w:color w:val="000000"/>
          <w:sz w:val="22"/>
          <w:lang w:eastAsia="pt-BR"/>
        </w:rPr>
      </w:pPr>
      <w:r w:rsidRPr="006819CA">
        <w:rPr>
          <w:rFonts w:ascii="Arial" w:eastAsia="Arial" w:hAnsi="Arial" w:cs="Arial"/>
          <w:b/>
          <w:bCs/>
          <w:color w:val="000000"/>
          <w:sz w:val="22"/>
          <w:lang w:eastAsia="pt-BR"/>
        </w:rPr>
        <w:t>Legislação e Ética</w:t>
      </w:r>
    </w:p>
    <w:p w14:paraId="61AD82F9" w14:textId="77777777" w:rsidR="006819CA" w:rsidRPr="006819CA" w:rsidRDefault="006819CA" w:rsidP="006819CA">
      <w:pPr>
        <w:numPr>
          <w:ilvl w:val="0"/>
          <w:numId w:val="14"/>
        </w:numPr>
        <w:spacing w:after="44" w:line="254" w:lineRule="auto"/>
        <w:rPr>
          <w:rFonts w:ascii="Arial" w:eastAsia="Arial" w:hAnsi="Arial" w:cs="Arial"/>
          <w:color w:val="000000"/>
          <w:sz w:val="22"/>
          <w:lang w:eastAsia="pt-BR"/>
        </w:rPr>
      </w:pPr>
      <w:r w:rsidRPr="006819CA">
        <w:rPr>
          <w:rFonts w:ascii="Arial" w:eastAsia="Arial" w:hAnsi="Arial" w:cs="Arial"/>
          <w:b/>
          <w:bCs/>
          <w:color w:val="000000"/>
          <w:sz w:val="22"/>
          <w:lang w:eastAsia="pt-BR"/>
        </w:rPr>
        <w:t>BRASIL.</w:t>
      </w:r>
      <w:r w:rsidRPr="006819CA">
        <w:rPr>
          <w:rFonts w:ascii="Arial" w:eastAsia="Arial" w:hAnsi="Arial" w:cs="Arial"/>
          <w:color w:val="000000"/>
          <w:sz w:val="22"/>
          <w:lang w:eastAsia="pt-BR"/>
        </w:rPr>
        <w:t xml:space="preserve"> </w:t>
      </w:r>
      <w:r w:rsidRPr="006819CA">
        <w:rPr>
          <w:rFonts w:ascii="Arial" w:eastAsia="Arial" w:hAnsi="Arial" w:cs="Arial"/>
          <w:b/>
          <w:bCs/>
          <w:color w:val="000000"/>
          <w:sz w:val="22"/>
          <w:lang w:eastAsia="pt-BR"/>
        </w:rPr>
        <w:t>Lei Geral de Proteção de Dados Pessoais (LGPD).</w:t>
      </w:r>
      <w:r w:rsidRPr="006819CA">
        <w:rPr>
          <w:rFonts w:ascii="Arial" w:eastAsia="Arial" w:hAnsi="Arial" w:cs="Arial"/>
          <w:color w:val="000000"/>
          <w:sz w:val="22"/>
          <w:lang w:eastAsia="pt-BR"/>
        </w:rPr>
        <w:t xml:space="preserve"> Lei nº 13.709, de 14 de agosto de 2018. Disponível em: </w:t>
      </w:r>
      <w:hyperlink r:id="rId19" w:tgtFrame="_blank" w:history="1">
        <w:r w:rsidRPr="006819CA">
          <w:rPr>
            <w:rStyle w:val="Hyperlink"/>
            <w:rFonts w:ascii="Arial" w:eastAsia="Arial" w:hAnsi="Arial" w:cs="Arial"/>
            <w:sz w:val="22"/>
            <w:lang w:eastAsia="pt-BR"/>
          </w:rPr>
          <w:t>http://www.planalto.gov.br/ccivil_03/leis/L13709.htm</w:t>
        </w:r>
      </w:hyperlink>
      <w:r w:rsidRPr="006819CA">
        <w:rPr>
          <w:rFonts w:ascii="Arial" w:eastAsia="Arial" w:hAnsi="Arial" w:cs="Arial"/>
          <w:color w:val="000000"/>
          <w:sz w:val="22"/>
          <w:lang w:eastAsia="pt-BR"/>
        </w:rPr>
        <w:t>. Acesso em: [Data da entrega do seu trabalho].</w:t>
      </w:r>
    </w:p>
    <w:p w14:paraId="588680C5" w14:textId="77777777" w:rsidR="006819CA" w:rsidRPr="006819CA" w:rsidRDefault="006819CA" w:rsidP="006819CA">
      <w:pPr>
        <w:spacing w:after="44" w:line="254" w:lineRule="auto"/>
        <w:rPr>
          <w:rFonts w:ascii="Arial" w:eastAsia="Arial" w:hAnsi="Arial" w:cs="Arial"/>
          <w:b/>
          <w:bCs/>
          <w:color w:val="000000"/>
          <w:sz w:val="22"/>
          <w:lang w:eastAsia="pt-BR"/>
        </w:rPr>
      </w:pPr>
      <w:r w:rsidRPr="006819CA">
        <w:rPr>
          <w:rFonts w:ascii="Arial" w:eastAsia="Arial" w:hAnsi="Arial" w:cs="Arial"/>
          <w:b/>
          <w:bCs/>
          <w:color w:val="000000"/>
          <w:sz w:val="22"/>
          <w:lang w:eastAsia="pt-BR"/>
        </w:rPr>
        <w:t>Referências Técnicas e Metodológicas</w:t>
      </w:r>
    </w:p>
    <w:p w14:paraId="3B06D823" w14:textId="77777777" w:rsidR="006819CA" w:rsidRPr="006819CA" w:rsidRDefault="006819CA" w:rsidP="006819CA">
      <w:pPr>
        <w:numPr>
          <w:ilvl w:val="0"/>
          <w:numId w:val="15"/>
        </w:numPr>
        <w:spacing w:after="44" w:line="254" w:lineRule="auto"/>
        <w:rPr>
          <w:rFonts w:ascii="Arial" w:eastAsia="Arial" w:hAnsi="Arial" w:cs="Arial"/>
          <w:color w:val="000000"/>
          <w:sz w:val="22"/>
          <w:lang w:eastAsia="pt-BR"/>
        </w:rPr>
      </w:pPr>
      <w:r w:rsidRPr="006819CA">
        <w:rPr>
          <w:rFonts w:ascii="Arial" w:eastAsia="Arial" w:hAnsi="Arial" w:cs="Arial"/>
          <w:b/>
          <w:bCs/>
          <w:color w:val="000000"/>
          <w:sz w:val="22"/>
          <w:lang w:eastAsia="pt-BR"/>
        </w:rPr>
        <w:t>SMITH, João.</w:t>
      </w:r>
      <w:r w:rsidRPr="006819CA">
        <w:rPr>
          <w:rFonts w:ascii="Arial" w:eastAsia="Arial" w:hAnsi="Arial" w:cs="Arial"/>
          <w:color w:val="000000"/>
          <w:sz w:val="22"/>
          <w:lang w:eastAsia="pt-BR"/>
        </w:rPr>
        <w:t xml:space="preserve"> </w:t>
      </w:r>
      <w:r w:rsidRPr="006819CA">
        <w:rPr>
          <w:rFonts w:ascii="Arial" w:eastAsia="Arial" w:hAnsi="Arial" w:cs="Arial"/>
          <w:i/>
          <w:iCs/>
          <w:color w:val="000000"/>
          <w:sz w:val="22"/>
          <w:lang w:eastAsia="pt-BR"/>
        </w:rPr>
        <w:t>Melhores Práticas em Ciência de Dados na Saúde.</w:t>
      </w:r>
      <w:r w:rsidRPr="006819CA">
        <w:rPr>
          <w:rFonts w:ascii="Arial" w:eastAsia="Arial" w:hAnsi="Arial" w:cs="Arial"/>
          <w:color w:val="000000"/>
          <w:sz w:val="22"/>
          <w:lang w:eastAsia="pt-BR"/>
        </w:rPr>
        <w:t xml:space="preserve"> Revista de Ciência de Dados em Saúde, v. 2, pág. 123-135, 2023. Disponível em: </w:t>
      </w:r>
      <w:hyperlink r:id="rId20" w:tgtFrame="_blank" w:history="1">
        <w:r w:rsidRPr="006819CA">
          <w:rPr>
            <w:rStyle w:val="Hyperlink"/>
            <w:rFonts w:ascii="Arial" w:eastAsia="Arial" w:hAnsi="Arial" w:cs="Arial"/>
            <w:sz w:val="22"/>
            <w:lang w:eastAsia="pt-BR"/>
          </w:rPr>
          <w:t>https://www.jhds.com/melhores-praticas</w:t>
        </w:r>
      </w:hyperlink>
      <w:r w:rsidRPr="006819CA">
        <w:rPr>
          <w:rFonts w:ascii="Arial" w:eastAsia="Arial" w:hAnsi="Arial" w:cs="Arial"/>
          <w:color w:val="000000"/>
          <w:sz w:val="22"/>
          <w:lang w:eastAsia="pt-BR"/>
        </w:rPr>
        <w:t>. Acesso em: [Data da entrega do seu trabalho].</w:t>
      </w:r>
    </w:p>
    <w:p w14:paraId="109E9700" w14:textId="77777777" w:rsidR="006819CA" w:rsidRPr="006819CA" w:rsidRDefault="006819CA" w:rsidP="006819CA">
      <w:pPr>
        <w:numPr>
          <w:ilvl w:val="0"/>
          <w:numId w:val="15"/>
        </w:numPr>
        <w:spacing w:after="44" w:line="254" w:lineRule="auto"/>
        <w:rPr>
          <w:rFonts w:ascii="Arial" w:eastAsia="Arial" w:hAnsi="Arial" w:cs="Arial"/>
          <w:color w:val="000000"/>
          <w:sz w:val="22"/>
          <w:lang w:eastAsia="pt-BR"/>
        </w:rPr>
      </w:pPr>
      <w:r w:rsidRPr="006819CA">
        <w:rPr>
          <w:rFonts w:ascii="Arial" w:eastAsia="Arial" w:hAnsi="Arial" w:cs="Arial"/>
          <w:b/>
          <w:bCs/>
          <w:color w:val="000000"/>
          <w:sz w:val="22"/>
          <w:lang w:eastAsia="pt-BR"/>
        </w:rPr>
        <w:t>PEDREGOSA, F. et al.</w:t>
      </w:r>
      <w:r w:rsidRPr="006819CA">
        <w:rPr>
          <w:rFonts w:ascii="Arial" w:eastAsia="Arial" w:hAnsi="Arial" w:cs="Arial"/>
          <w:color w:val="000000"/>
          <w:sz w:val="22"/>
          <w:lang w:eastAsia="pt-BR"/>
        </w:rPr>
        <w:t xml:space="preserve"> </w:t>
      </w:r>
      <w:proofErr w:type="spellStart"/>
      <w:r w:rsidRPr="006819CA">
        <w:rPr>
          <w:rFonts w:ascii="Arial" w:eastAsia="Arial" w:hAnsi="Arial" w:cs="Arial"/>
          <w:i/>
          <w:iCs/>
          <w:color w:val="000000"/>
          <w:sz w:val="22"/>
          <w:lang w:eastAsia="pt-BR"/>
        </w:rPr>
        <w:t>Scikit-learn</w:t>
      </w:r>
      <w:proofErr w:type="spellEnd"/>
      <w:r w:rsidRPr="006819CA">
        <w:rPr>
          <w:rFonts w:ascii="Arial" w:eastAsia="Arial" w:hAnsi="Arial" w:cs="Arial"/>
          <w:i/>
          <w:iCs/>
          <w:color w:val="000000"/>
          <w:sz w:val="22"/>
          <w:lang w:eastAsia="pt-BR"/>
        </w:rPr>
        <w:t>: Machine Learning in Python.</w:t>
      </w:r>
      <w:r w:rsidRPr="006819CA">
        <w:rPr>
          <w:rFonts w:ascii="Arial" w:eastAsia="Arial" w:hAnsi="Arial" w:cs="Arial"/>
          <w:color w:val="000000"/>
          <w:sz w:val="22"/>
          <w:lang w:eastAsia="pt-BR"/>
        </w:rPr>
        <w:t xml:space="preserve"> </w:t>
      </w:r>
      <w:proofErr w:type="spellStart"/>
      <w:r w:rsidRPr="006819CA">
        <w:rPr>
          <w:rFonts w:ascii="Arial" w:eastAsia="Arial" w:hAnsi="Arial" w:cs="Arial"/>
          <w:color w:val="000000"/>
          <w:sz w:val="22"/>
          <w:lang w:eastAsia="pt-BR"/>
        </w:rPr>
        <w:t>Journal</w:t>
      </w:r>
      <w:proofErr w:type="spellEnd"/>
      <w:r w:rsidRPr="006819CA">
        <w:rPr>
          <w:rFonts w:ascii="Arial" w:eastAsia="Arial" w:hAnsi="Arial" w:cs="Arial"/>
          <w:color w:val="000000"/>
          <w:sz w:val="22"/>
          <w:lang w:eastAsia="pt-BR"/>
        </w:rPr>
        <w:t xml:space="preserve"> </w:t>
      </w:r>
      <w:proofErr w:type="spellStart"/>
      <w:r w:rsidRPr="006819CA">
        <w:rPr>
          <w:rFonts w:ascii="Arial" w:eastAsia="Arial" w:hAnsi="Arial" w:cs="Arial"/>
          <w:color w:val="000000"/>
          <w:sz w:val="22"/>
          <w:lang w:eastAsia="pt-BR"/>
        </w:rPr>
        <w:t>of</w:t>
      </w:r>
      <w:proofErr w:type="spellEnd"/>
      <w:r w:rsidRPr="006819CA">
        <w:rPr>
          <w:rFonts w:ascii="Arial" w:eastAsia="Arial" w:hAnsi="Arial" w:cs="Arial"/>
          <w:color w:val="000000"/>
          <w:sz w:val="22"/>
          <w:lang w:eastAsia="pt-BR"/>
        </w:rPr>
        <w:t xml:space="preserve"> Machine Learning </w:t>
      </w:r>
      <w:proofErr w:type="spellStart"/>
      <w:r w:rsidRPr="006819CA">
        <w:rPr>
          <w:rFonts w:ascii="Arial" w:eastAsia="Arial" w:hAnsi="Arial" w:cs="Arial"/>
          <w:color w:val="000000"/>
          <w:sz w:val="22"/>
          <w:lang w:eastAsia="pt-BR"/>
        </w:rPr>
        <w:t>Research</w:t>
      </w:r>
      <w:proofErr w:type="spellEnd"/>
      <w:r w:rsidRPr="006819CA">
        <w:rPr>
          <w:rFonts w:ascii="Arial" w:eastAsia="Arial" w:hAnsi="Arial" w:cs="Arial"/>
          <w:color w:val="000000"/>
          <w:sz w:val="22"/>
          <w:lang w:eastAsia="pt-BR"/>
        </w:rPr>
        <w:t xml:space="preserve">, v. 12, p. 2825-2830, 2011. </w:t>
      </w:r>
      <w:r w:rsidRPr="006819CA">
        <w:rPr>
          <w:rFonts w:ascii="Arial" w:eastAsia="Arial" w:hAnsi="Arial" w:cs="Arial"/>
          <w:i/>
          <w:iCs/>
          <w:color w:val="000000"/>
          <w:sz w:val="22"/>
          <w:lang w:eastAsia="pt-BR"/>
        </w:rPr>
        <w:t xml:space="preserve">[Referência Padrão para o </w:t>
      </w:r>
      <w:proofErr w:type="spellStart"/>
      <w:r w:rsidRPr="006819CA">
        <w:rPr>
          <w:rFonts w:ascii="Arial" w:eastAsia="Arial" w:hAnsi="Arial" w:cs="Arial"/>
          <w:i/>
          <w:iCs/>
          <w:color w:val="000000"/>
          <w:sz w:val="22"/>
          <w:lang w:eastAsia="pt-BR"/>
        </w:rPr>
        <w:t>Scikit-learn</w:t>
      </w:r>
      <w:proofErr w:type="spellEnd"/>
      <w:r w:rsidRPr="006819CA">
        <w:rPr>
          <w:rFonts w:ascii="Arial" w:eastAsia="Arial" w:hAnsi="Arial" w:cs="Arial"/>
          <w:i/>
          <w:iCs/>
          <w:color w:val="000000"/>
          <w:sz w:val="22"/>
          <w:lang w:eastAsia="pt-BR"/>
        </w:rPr>
        <w:t>, que você usou no seu modelo Random Forest]</w:t>
      </w:r>
    </w:p>
    <w:p w14:paraId="350A7C1D" w14:textId="40751D89" w:rsidR="00DB36F3" w:rsidRPr="00A630AC" w:rsidRDefault="00DB36F3" w:rsidP="006819CA">
      <w:pPr>
        <w:spacing w:after="44" w:line="254" w:lineRule="auto"/>
        <w:rPr>
          <w:u w:val="single"/>
        </w:rPr>
      </w:pPr>
    </w:p>
    <w:sectPr w:rsidR="00DB36F3" w:rsidRPr="00A630A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970ED9"/>
    <w:multiLevelType w:val="hybridMultilevel"/>
    <w:tmpl w:val="8C7C1A58"/>
    <w:lvl w:ilvl="0" w:tplc="6CF2F6BE">
      <w:start w:val="1"/>
      <w:numFmt w:val="decimal"/>
      <w:lvlText w:val="%1."/>
      <w:lvlJc w:val="left"/>
      <w:pPr>
        <w:ind w:left="345" w:hanging="360"/>
      </w:pPr>
    </w:lvl>
    <w:lvl w:ilvl="1" w:tplc="04160019">
      <w:start w:val="1"/>
      <w:numFmt w:val="lowerLetter"/>
      <w:lvlText w:val="%2."/>
      <w:lvlJc w:val="left"/>
      <w:pPr>
        <w:ind w:left="1065" w:hanging="360"/>
      </w:pPr>
    </w:lvl>
    <w:lvl w:ilvl="2" w:tplc="0416001B">
      <w:start w:val="1"/>
      <w:numFmt w:val="lowerRoman"/>
      <w:lvlText w:val="%3."/>
      <w:lvlJc w:val="right"/>
      <w:pPr>
        <w:ind w:left="1785" w:hanging="180"/>
      </w:pPr>
    </w:lvl>
    <w:lvl w:ilvl="3" w:tplc="0416000F">
      <w:start w:val="1"/>
      <w:numFmt w:val="decimal"/>
      <w:lvlText w:val="%4."/>
      <w:lvlJc w:val="left"/>
      <w:pPr>
        <w:ind w:left="2505" w:hanging="360"/>
      </w:pPr>
    </w:lvl>
    <w:lvl w:ilvl="4" w:tplc="04160019">
      <w:start w:val="1"/>
      <w:numFmt w:val="lowerLetter"/>
      <w:lvlText w:val="%5."/>
      <w:lvlJc w:val="left"/>
      <w:pPr>
        <w:ind w:left="3225" w:hanging="360"/>
      </w:pPr>
    </w:lvl>
    <w:lvl w:ilvl="5" w:tplc="0416001B">
      <w:start w:val="1"/>
      <w:numFmt w:val="lowerRoman"/>
      <w:lvlText w:val="%6."/>
      <w:lvlJc w:val="right"/>
      <w:pPr>
        <w:ind w:left="3945" w:hanging="180"/>
      </w:pPr>
    </w:lvl>
    <w:lvl w:ilvl="6" w:tplc="0416000F">
      <w:start w:val="1"/>
      <w:numFmt w:val="decimal"/>
      <w:lvlText w:val="%7."/>
      <w:lvlJc w:val="left"/>
      <w:pPr>
        <w:ind w:left="4665" w:hanging="360"/>
      </w:pPr>
    </w:lvl>
    <w:lvl w:ilvl="7" w:tplc="04160019">
      <w:start w:val="1"/>
      <w:numFmt w:val="lowerLetter"/>
      <w:lvlText w:val="%8."/>
      <w:lvlJc w:val="left"/>
      <w:pPr>
        <w:ind w:left="5385" w:hanging="360"/>
      </w:pPr>
    </w:lvl>
    <w:lvl w:ilvl="8" w:tplc="0416001B">
      <w:start w:val="1"/>
      <w:numFmt w:val="lowerRoman"/>
      <w:lvlText w:val="%9."/>
      <w:lvlJc w:val="right"/>
      <w:pPr>
        <w:ind w:left="6105" w:hanging="180"/>
      </w:pPr>
    </w:lvl>
  </w:abstractNum>
  <w:abstractNum w:abstractNumId="1" w15:restartNumberingAfterBreak="0">
    <w:nsid w:val="189D681F"/>
    <w:multiLevelType w:val="hybridMultilevel"/>
    <w:tmpl w:val="7270AEBC"/>
    <w:lvl w:ilvl="0" w:tplc="E5A806BA">
      <w:start w:val="2"/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AAF5E19"/>
    <w:multiLevelType w:val="multilevel"/>
    <w:tmpl w:val="4A145F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6CA2435"/>
    <w:multiLevelType w:val="multilevel"/>
    <w:tmpl w:val="634E26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7EE6DE7"/>
    <w:multiLevelType w:val="hybridMultilevel"/>
    <w:tmpl w:val="106A172E"/>
    <w:lvl w:ilvl="0" w:tplc="88AA8D48">
      <w:start w:val="1"/>
      <w:numFmt w:val="decimal"/>
      <w:lvlText w:val="%1"/>
      <w:lvlJc w:val="left"/>
      <w:pPr>
        <w:ind w:left="761" w:hanging="440"/>
      </w:pPr>
      <w:rPr>
        <w:rFonts w:ascii="Times New Roman" w:eastAsia="Times New Roman" w:hAnsi="Times New Roman" w:cs="Times New Roman" w:hint="default"/>
        <w:w w:val="100"/>
        <w:sz w:val="22"/>
        <w:szCs w:val="22"/>
        <w:lang w:val="pt-PT" w:eastAsia="en-US" w:bidi="ar-SA"/>
      </w:rPr>
    </w:lvl>
    <w:lvl w:ilvl="1" w:tplc="744C235E">
      <w:numFmt w:val="bullet"/>
      <w:lvlText w:val="•"/>
      <w:lvlJc w:val="left"/>
      <w:pPr>
        <w:ind w:left="1636" w:hanging="440"/>
      </w:pPr>
      <w:rPr>
        <w:lang w:val="pt-PT" w:eastAsia="en-US" w:bidi="ar-SA"/>
      </w:rPr>
    </w:lvl>
    <w:lvl w:ilvl="2" w:tplc="1E702602">
      <w:numFmt w:val="bullet"/>
      <w:lvlText w:val="•"/>
      <w:lvlJc w:val="left"/>
      <w:pPr>
        <w:ind w:left="2512" w:hanging="440"/>
      </w:pPr>
      <w:rPr>
        <w:lang w:val="pt-PT" w:eastAsia="en-US" w:bidi="ar-SA"/>
      </w:rPr>
    </w:lvl>
    <w:lvl w:ilvl="3" w:tplc="8EBC3A78">
      <w:numFmt w:val="bullet"/>
      <w:lvlText w:val="•"/>
      <w:lvlJc w:val="left"/>
      <w:pPr>
        <w:ind w:left="3388" w:hanging="440"/>
      </w:pPr>
      <w:rPr>
        <w:lang w:val="pt-PT" w:eastAsia="en-US" w:bidi="ar-SA"/>
      </w:rPr>
    </w:lvl>
    <w:lvl w:ilvl="4" w:tplc="A0E022E0">
      <w:numFmt w:val="bullet"/>
      <w:lvlText w:val="•"/>
      <w:lvlJc w:val="left"/>
      <w:pPr>
        <w:ind w:left="4264" w:hanging="440"/>
      </w:pPr>
      <w:rPr>
        <w:lang w:val="pt-PT" w:eastAsia="en-US" w:bidi="ar-SA"/>
      </w:rPr>
    </w:lvl>
    <w:lvl w:ilvl="5" w:tplc="6AC6AE90">
      <w:numFmt w:val="bullet"/>
      <w:lvlText w:val="•"/>
      <w:lvlJc w:val="left"/>
      <w:pPr>
        <w:ind w:left="5140" w:hanging="440"/>
      </w:pPr>
      <w:rPr>
        <w:lang w:val="pt-PT" w:eastAsia="en-US" w:bidi="ar-SA"/>
      </w:rPr>
    </w:lvl>
    <w:lvl w:ilvl="6" w:tplc="4EE86B5E">
      <w:numFmt w:val="bullet"/>
      <w:lvlText w:val="•"/>
      <w:lvlJc w:val="left"/>
      <w:pPr>
        <w:ind w:left="6016" w:hanging="440"/>
      </w:pPr>
      <w:rPr>
        <w:lang w:val="pt-PT" w:eastAsia="en-US" w:bidi="ar-SA"/>
      </w:rPr>
    </w:lvl>
    <w:lvl w:ilvl="7" w:tplc="7C3EFC16">
      <w:numFmt w:val="bullet"/>
      <w:lvlText w:val="•"/>
      <w:lvlJc w:val="left"/>
      <w:pPr>
        <w:ind w:left="6892" w:hanging="440"/>
      </w:pPr>
      <w:rPr>
        <w:lang w:val="pt-PT" w:eastAsia="en-US" w:bidi="ar-SA"/>
      </w:rPr>
    </w:lvl>
    <w:lvl w:ilvl="8" w:tplc="87D6A726">
      <w:numFmt w:val="bullet"/>
      <w:lvlText w:val="•"/>
      <w:lvlJc w:val="left"/>
      <w:pPr>
        <w:ind w:left="7768" w:hanging="440"/>
      </w:pPr>
      <w:rPr>
        <w:lang w:val="pt-PT" w:eastAsia="en-US" w:bidi="ar-SA"/>
      </w:rPr>
    </w:lvl>
  </w:abstractNum>
  <w:abstractNum w:abstractNumId="5" w15:restartNumberingAfterBreak="0">
    <w:nsid w:val="3B365413"/>
    <w:multiLevelType w:val="multilevel"/>
    <w:tmpl w:val="5F3053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CF24BCB"/>
    <w:multiLevelType w:val="multilevel"/>
    <w:tmpl w:val="F92E03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2370AE8"/>
    <w:multiLevelType w:val="multilevel"/>
    <w:tmpl w:val="23EC95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0CC3DF3"/>
    <w:multiLevelType w:val="multilevel"/>
    <w:tmpl w:val="B762A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69F22EC"/>
    <w:multiLevelType w:val="multilevel"/>
    <w:tmpl w:val="FC866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BB13AF4"/>
    <w:multiLevelType w:val="multilevel"/>
    <w:tmpl w:val="A6D0FC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7927FBA"/>
    <w:multiLevelType w:val="hybridMultilevel"/>
    <w:tmpl w:val="A1B063A8"/>
    <w:lvl w:ilvl="0" w:tplc="BFA0CF5E">
      <w:start w:val="1"/>
      <w:numFmt w:val="decimal"/>
      <w:lvlText w:val="%1"/>
      <w:lvlJc w:val="left"/>
      <w:pPr>
        <w:ind w:left="382" w:hanging="180"/>
      </w:pPr>
      <w:rPr>
        <w:rFonts w:ascii="Times New Roman" w:eastAsia="Times New Roman" w:hAnsi="Times New Roman" w:cs="Times New Roman" w:hint="default"/>
        <w:b/>
        <w:bCs/>
        <w:w w:val="100"/>
        <w:sz w:val="24"/>
        <w:szCs w:val="24"/>
        <w:lang w:val="pt-PT" w:eastAsia="en-US" w:bidi="ar-SA"/>
      </w:rPr>
    </w:lvl>
    <w:lvl w:ilvl="1" w:tplc="F0C4197C">
      <w:numFmt w:val="bullet"/>
      <w:lvlText w:val=""/>
      <w:lvlJc w:val="left"/>
      <w:pPr>
        <w:ind w:left="821" w:hanging="360"/>
      </w:pPr>
      <w:rPr>
        <w:rFonts w:ascii="Symbol" w:eastAsia="Symbol" w:hAnsi="Symbol" w:cs="Symbol" w:hint="default"/>
        <w:w w:val="99"/>
        <w:sz w:val="20"/>
        <w:szCs w:val="20"/>
        <w:lang w:val="pt-PT" w:eastAsia="en-US" w:bidi="ar-SA"/>
      </w:rPr>
    </w:lvl>
    <w:lvl w:ilvl="2" w:tplc="FD765C36">
      <w:numFmt w:val="bullet"/>
      <w:lvlText w:val="o"/>
      <w:lvlJc w:val="left"/>
      <w:pPr>
        <w:ind w:left="1541" w:hanging="360"/>
      </w:pPr>
      <w:rPr>
        <w:rFonts w:ascii="Courier New" w:eastAsia="Courier New" w:hAnsi="Courier New" w:cs="Courier New" w:hint="default"/>
        <w:w w:val="99"/>
        <w:sz w:val="20"/>
        <w:szCs w:val="20"/>
        <w:lang w:val="pt-PT" w:eastAsia="en-US" w:bidi="ar-SA"/>
      </w:rPr>
    </w:lvl>
    <w:lvl w:ilvl="3" w:tplc="DE6EB554">
      <w:numFmt w:val="bullet"/>
      <w:lvlText w:val="•"/>
      <w:lvlJc w:val="left"/>
      <w:pPr>
        <w:ind w:left="2537" w:hanging="360"/>
      </w:pPr>
      <w:rPr>
        <w:lang w:val="pt-PT" w:eastAsia="en-US" w:bidi="ar-SA"/>
      </w:rPr>
    </w:lvl>
    <w:lvl w:ilvl="4" w:tplc="05828AB6">
      <w:numFmt w:val="bullet"/>
      <w:lvlText w:val="•"/>
      <w:lvlJc w:val="left"/>
      <w:pPr>
        <w:ind w:left="3535" w:hanging="360"/>
      </w:pPr>
      <w:rPr>
        <w:lang w:val="pt-PT" w:eastAsia="en-US" w:bidi="ar-SA"/>
      </w:rPr>
    </w:lvl>
    <w:lvl w:ilvl="5" w:tplc="01F4708E">
      <w:numFmt w:val="bullet"/>
      <w:lvlText w:val="•"/>
      <w:lvlJc w:val="left"/>
      <w:pPr>
        <w:ind w:left="4532" w:hanging="360"/>
      </w:pPr>
      <w:rPr>
        <w:lang w:val="pt-PT" w:eastAsia="en-US" w:bidi="ar-SA"/>
      </w:rPr>
    </w:lvl>
    <w:lvl w:ilvl="6" w:tplc="60FAB136">
      <w:numFmt w:val="bullet"/>
      <w:lvlText w:val="•"/>
      <w:lvlJc w:val="left"/>
      <w:pPr>
        <w:ind w:left="5530" w:hanging="360"/>
      </w:pPr>
      <w:rPr>
        <w:lang w:val="pt-PT" w:eastAsia="en-US" w:bidi="ar-SA"/>
      </w:rPr>
    </w:lvl>
    <w:lvl w:ilvl="7" w:tplc="FEFA77F6">
      <w:numFmt w:val="bullet"/>
      <w:lvlText w:val="•"/>
      <w:lvlJc w:val="left"/>
      <w:pPr>
        <w:ind w:left="6528" w:hanging="360"/>
      </w:pPr>
      <w:rPr>
        <w:lang w:val="pt-PT" w:eastAsia="en-US" w:bidi="ar-SA"/>
      </w:rPr>
    </w:lvl>
    <w:lvl w:ilvl="8" w:tplc="8208E47E">
      <w:numFmt w:val="bullet"/>
      <w:lvlText w:val="•"/>
      <w:lvlJc w:val="left"/>
      <w:pPr>
        <w:ind w:left="7525" w:hanging="360"/>
      </w:pPr>
      <w:rPr>
        <w:lang w:val="pt-PT" w:eastAsia="en-US" w:bidi="ar-SA"/>
      </w:rPr>
    </w:lvl>
  </w:abstractNum>
  <w:abstractNum w:abstractNumId="12" w15:restartNumberingAfterBreak="0">
    <w:nsid w:val="7948164D"/>
    <w:multiLevelType w:val="hybridMultilevel"/>
    <w:tmpl w:val="24264964"/>
    <w:lvl w:ilvl="0" w:tplc="69289BBC">
      <w:start w:val="2"/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A7D6E50"/>
    <w:multiLevelType w:val="multilevel"/>
    <w:tmpl w:val="8E3C40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B897982"/>
    <w:multiLevelType w:val="multilevel"/>
    <w:tmpl w:val="7BEC83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8542343">
    <w:abstractNumId w:val="4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" w16cid:durableId="670254473">
    <w:abstractNumId w:val="11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163375563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927107288">
    <w:abstractNumId w:val="13"/>
  </w:num>
  <w:num w:numId="5" w16cid:durableId="715547198">
    <w:abstractNumId w:val="8"/>
  </w:num>
  <w:num w:numId="6" w16cid:durableId="1181045887">
    <w:abstractNumId w:val="6"/>
  </w:num>
  <w:num w:numId="7" w16cid:durableId="91320510">
    <w:abstractNumId w:val="5"/>
  </w:num>
  <w:num w:numId="8" w16cid:durableId="1354768902">
    <w:abstractNumId w:val="7"/>
  </w:num>
  <w:num w:numId="9" w16cid:durableId="1519848160">
    <w:abstractNumId w:val="1"/>
  </w:num>
  <w:num w:numId="10" w16cid:durableId="919480527">
    <w:abstractNumId w:val="10"/>
  </w:num>
  <w:num w:numId="11" w16cid:durableId="1977178896">
    <w:abstractNumId w:val="12"/>
  </w:num>
  <w:num w:numId="12" w16cid:durableId="238756846">
    <w:abstractNumId w:val="9"/>
  </w:num>
  <w:num w:numId="13" w16cid:durableId="717583385">
    <w:abstractNumId w:val="14"/>
  </w:num>
  <w:num w:numId="14" w16cid:durableId="1642231709">
    <w:abstractNumId w:val="3"/>
  </w:num>
  <w:num w:numId="15" w16cid:durableId="98161743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36F3"/>
    <w:rsid w:val="00141BD8"/>
    <w:rsid w:val="00241F01"/>
    <w:rsid w:val="00245BB3"/>
    <w:rsid w:val="00271529"/>
    <w:rsid w:val="005A6D28"/>
    <w:rsid w:val="006819CA"/>
    <w:rsid w:val="00947761"/>
    <w:rsid w:val="009E23C7"/>
    <w:rsid w:val="009E667F"/>
    <w:rsid w:val="00A630AC"/>
    <w:rsid w:val="00AC7B03"/>
    <w:rsid w:val="00B518F6"/>
    <w:rsid w:val="00C539C6"/>
    <w:rsid w:val="00C814B8"/>
    <w:rsid w:val="00D968F8"/>
    <w:rsid w:val="00DB3131"/>
    <w:rsid w:val="00DB36F3"/>
    <w:rsid w:val="00F12DFC"/>
    <w:rsid w:val="00F521BE"/>
    <w:rsid w:val="00FD56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41DD874"/>
  <w15:chartTrackingRefBased/>
  <w15:docId w15:val="{0BB73A75-5F5D-4FD0-B95B-0E0C8A0D4C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E23C7"/>
  </w:style>
  <w:style w:type="paragraph" w:styleId="Ttulo1">
    <w:name w:val="heading 1"/>
    <w:basedOn w:val="Normal"/>
    <w:next w:val="Normal"/>
    <w:link w:val="Ttulo1Char"/>
    <w:uiPriority w:val="9"/>
    <w:qFormat/>
    <w:rsid w:val="00DB36F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DB36F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DB36F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DB36F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DB36F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DB36F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DB36F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DB36F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DB36F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DB36F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DB36F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DB36F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DB36F3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DB36F3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DB36F3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DB36F3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DB36F3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DB36F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DB36F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DB36F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DB36F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DB36F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DB36F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DB36F3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DB36F3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DB36F3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DB36F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DB36F3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DB36F3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DB36F3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DB36F3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271529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.docs.live.net/f696d73ec3c6c22b/&#193;rea%20de%20Trabalho/ESTUDO%20DE%20CASO%5eJ%20Engenharia%20de%20Software%20-%20UNIFECAF.docx" TargetMode="External"/><Relationship Id="rId13" Type="http://schemas.openxmlformats.org/officeDocument/2006/relationships/image" Target="media/image3.png"/><Relationship Id="rId18" Type="http://schemas.openxmlformats.org/officeDocument/2006/relationships/hyperlink" Target="https://www.who.int/standards" TargetMode="External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hyperlink" Target="https://d.docs.live.net/f696d73ec3c6c22b/&#193;rea%20de%20Trabalho/ESTUDO%20DE%20CASO%5eJ%20Engenharia%20de%20Software%20-%20UNIFECAF.docx" TargetMode="External"/><Relationship Id="rId12" Type="http://schemas.openxmlformats.org/officeDocument/2006/relationships/image" Target="media/image2.png"/><Relationship Id="rId17" Type="http://schemas.openxmlformats.org/officeDocument/2006/relationships/hyperlink" Target="https://www.healthcaresolutions.com.br/pesquisas-satisfacao" TargetMode="External"/><Relationship Id="rId2" Type="http://schemas.openxmlformats.org/officeDocument/2006/relationships/styles" Target="styles.xml"/><Relationship Id="rId16" Type="http://schemas.openxmlformats.org/officeDocument/2006/relationships/hyperlink" Target="https://www.smarthealth.com/devices" TargetMode="External"/><Relationship Id="rId20" Type="http://schemas.openxmlformats.org/officeDocument/2006/relationships/hyperlink" Target="https://www.jhds.com/melhores-praticas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d.docs.live.net/f696d73ec3c6c22b/&#193;rea%20de%20Trabalho/ESTUDO%20DE%20CASO%5eJ%20Engenharia%20de%20Software%20-%20UNIFECAF.docx" TargetMode="External"/><Relationship Id="rId11" Type="http://schemas.openxmlformats.org/officeDocument/2006/relationships/image" Target="media/image1.png"/><Relationship Id="rId5" Type="http://schemas.openxmlformats.org/officeDocument/2006/relationships/hyperlink" Target="https://d.docs.live.net/f696d73ec3c6c22b/&#193;rea%20de%20Trabalho/ESTUDO%20DE%20CASO%5eJ%20Engenharia%20de%20Software%20-%20UNIFECAF.docx" TargetMode="External"/><Relationship Id="rId15" Type="http://schemas.openxmlformats.org/officeDocument/2006/relationships/image" Target="media/image5.png"/><Relationship Id="rId10" Type="http://schemas.openxmlformats.org/officeDocument/2006/relationships/hyperlink" Target="https://d.docs.live.net/f696d73ec3c6c22b/&#193;rea%20de%20Trabalho/ESTUDO%20DE%20CASO%5eJ%20Engenharia%20de%20Software%20-%20UNIFECAF.docx" TargetMode="External"/><Relationship Id="rId19" Type="http://schemas.openxmlformats.org/officeDocument/2006/relationships/hyperlink" Target="http://www.planalto.gov.br/ccivil_03/leis/L13709.htm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d.docs.live.net/f696d73ec3c6c22b/&#193;rea%20de%20Trabalho/ESTUDO%20DE%20CASO%5eJ%20Engenharia%20de%20Software%20-%20UNIFECAF.docx" TargetMode="External"/><Relationship Id="rId14" Type="http://schemas.openxmlformats.org/officeDocument/2006/relationships/image" Target="media/image4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120</TotalTime>
  <Pages>12</Pages>
  <Words>1822</Words>
  <Characters>9844</Characters>
  <Application>Microsoft Office Word</Application>
  <DocSecurity>0</DocSecurity>
  <Lines>82</Lines>
  <Paragraphs>23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eng.igor1997@hotmail.com</dc:creator>
  <cp:keywords/>
  <dc:description/>
  <cp:lastModifiedBy>eng.igor1997@hotmail.com</cp:lastModifiedBy>
  <cp:revision>6</cp:revision>
  <dcterms:created xsi:type="dcterms:W3CDTF">2025-10-14T22:27:00Z</dcterms:created>
  <dcterms:modified xsi:type="dcterms:W3CDTF">2025-11-04T01:20:00Z</dcterms:modified>
</cp:coreProperties>
</file>