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Итог: что сделано, что проверено, в чём ограничения</w:t>
      </w:r>
    </w:p>
    <w:p>
      <w:r>
        <w:t xml:space="preserve">Дата: 2026-10-03. Репозиторий: </w:t>
      </w:r>
      <w:r>
        <w:rPr>
          <w:rFonts w:ascii="Consolas" w:hAnsi="Consolas"/>
          <w:color w:val="224488"/>
          <w:sz w:val="19"/>
        </w:rPr>
        <w:t>Igorr112323/Smarty_Chumakov</w:t>
      </w:r>
      <w:r>
        <w:t>, ветка</w:t>
      </w:r>
    </w:p>
    <w:p>
      <w:r>
        <w:rPr>
          <w:rFonts w:ascii="Consolas" w:hAnsi="Consolas"/>
          <w:color w:val="224488"/>
          <w:sz w:val="19"/>
        </w:rPr>
        <w:t>arena/01a1007e-smarty-chumakov</w:t>
      </w:r>
      <w:r>
        <w:t>.</w:t>
      </w:r>
    </w:p>
    <w:p>
      <w:pPr>
        <w:pStyle w:val="Heading2"/>
      </w:pPr>
      <w:r>
        <w:t>1. Готовое приложение</w:t>
      </w:r>
    </w:p>
    <w:p>
      <w:r>
        <w:rPr>
          <w:b/>
        </w:rPr>
        <w:t>Скачать (одна ссылка, ничего устанавливать не нужно):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https://github.com/Igorr112323/Smarty_Chumakov/releases/latest/download/spanverify.exe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Страница релиза со всеми файлами:</w:t>
      </w:r>
    </w:p>
    <w:p>
      <w:r>
        <w:rPr>
          <w:rFonts w:ascii="Consolas" w:hAnsi="Consolas"/>
          <w:color w:val="224488"/>
          <w:sz w:val="19"/>
        </w:rPr>
        <w:t>https://github.com/Igorr112323/Smarty_Chumakov/releases/latest</w:t>
      </w:r>
    </w:p>
    <w:p>
      <w:r>
        <w:t xml:space="preserve">Актуальный релиз — </w:t>
      </w:r>
      <w:r>
        <w:rPr>
          <w:b/>
        </w:rPr>
        <w:t>v1.1.4</w:t>
      </w:r>
      <w:r>
        <w:t xml:space="preserve"> (собран и проверен 2026-10-03): </w:t>
      </w:r>
      <w:r>
        <w:rPr>
          <w:rFonts w:ascii="Consolas" w:hAnsi="Consolas"/>
          <w:color w:val="224488"/>
          <w:sz w:val="19"/>
        </w:rPr>
        <w:t>spanverify.exe</w:t>
      </w:r>
    </w:p>
    <w:p>
      <w:r>
        <w:t xml:space="preserve">8 881 093 байта, </w:t>
      </w:r>
      <w:r>
        <w:rPr>
          <w:rFonts w:ascii="Consolas" w:hAnsi="Consolas"/>
          <w:color w:val="224488"/>
          <w:sz w:val="19"/>
        </w:rPr>
        <w:t>spanverify-win.zip</w:t>
      </w:r>
      <w:r>
        <w:t xml:space="preserve"> 9 030 239 байт, </w:t>
      </w:r>
      <w:r>
        <w:rPr>
          <w:rFonts w:ascii="Consolas" w:hAnsi="Consolas"/>
          <w:color w:val="224488"/>
          <w:sz w:val="19"/>
        </w:rPr>
        <w:t>spanverify.pyz</w:t>
      </w:r>
      <w:r>
        <w:t xml:space="preserve"> 1 298 376</w:t>
      </w:r>
    </w:p>
    <w:p>
      <w:r>
        <w:t xml:space="preserve">байт, </w:t>
      </w:r>
      <w:r>
        <w:rPr>
          <w:rFonts w:ascii="Consolas" w:hAnsi="Consolas"/>
          <w:color w:val="224488"/>
          <w:sz w:val="19"/>
        </w:rPr>
        <w:t>SHA256SUMS.txt</w:t>
      </w:r>
      <w:r>
        <w:t>. Все артефакты собирает и проверяет CI; публикация</w:t>
      </w:r>
    </w:p>
    <w:p>
      <w:r>
        <w:t xml:space="preserve">выполняется только после успешного смоук-теста собранного </w:t>
      </w:r>
      <w:r>
        <w:rPr>
          <w:rFonts w:ascii="Consolas" w:hAnsi="Consolas"/>
          <w:color w:val="224488"/>
          <w:sz w:val="19"/>
        </w:rPr>
        <w:t>.exe</w:t>
      </w:r>
      <w:r>
        <w:t>.</w:t>
      </w:r>
    </w:p>
    <w:p>
      <w:r>
        <w:t>В релизе четыре файла: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Когда брать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spanverify.exe</w:t>
            </w:r>
          </w:p>
        </w:tc>
        <w:tc>
          <w:tcPr>
            <w:tcW w:type="dxa" w:w="2880"/>
          </w:tcPr>
          <w:p>
            <w:r/>
            <w:r>
              <w:t>приложение Windows x64 одним файлом</w:t>
            </w:r>
          </w:p>
        </w:tc>
        <w:tc>
          <w:tcPr>
            <w:tcW w:type="dxa" w:w="2880"/>
          </w:tcPr>
          <w:p>
            <w:r/>
            <w:r>
              <w:t>обычный случай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spanverify-win.zip</w:t>
            </w:r>
          </w:p>
        </w:tc>
        <w:tc>
          <w:tcPr>
            <w:tcW w:type="dxa" w:w="2880"/>
          </w:tcPr>
          <w:p>
            <w:r/>
            <w:r>
              <w:t>то же в виде папки (onedir)</w:t>
            </w:r>
          </w:p>
        </w:tc>
        <w:tc>
          <w:tcPr>
            <w:tcW w:type="dxa" w:w="2880"/>
          </w:tcPr>
          <w:p>
            <w:r/>
            <w:r>
              <w:t>если антивирус не любит одиночные файлы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spanverify.pyz</w:t>
            </w:r>
          </w:p>
        </w:tc>
        <w:tc>
          <w:tcPr>
            <w:tcW w:type="dxa" w:w="2880"/>
          </w:tcPr>
          <w:p>
            <w:r/>
            <w:r>
              <w:t>переносимая версия для Python 3.10+</w:t>
            </w:r>
          </w:p>
        </w:tc>
        <w:tc>
          <w:tcPr>
            <w:tcW w:type="dxa" w:w="2880"/>
          </w:tcPr>
          <w:p>
            <w:r/>
            <w:r>
              <w:t>если Python уже есть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SHA256SUMS.txt</w:t>
            </w:r>
          </w:p>
        </w:tc>
        <w:tc>
          <w:tcPr>
            <w:tcW w:type="dxa" w:w="2880"/>
          </w:tcPr>
          <w:p>
            <w:r/>
            <w:r>
              <w:t>контрольные суммы SHA-256</w:t>
            </w:r>
          </w:p>
        </w:tc>
        <w:tc>
          <w:tcPr>
            <w:tcW w:type="dxa" w:w="2880"/>
          </w:tcPr>
          <w:p>
            <w:r/>
            <w:r>
              <w:t>проверка целостности</w:t>
            </w:r>
          </w:p>
        </w:tc>
      </w:tr>
    </w:tbl>
    <w:p/>
    <w:p>
      <w:pPr>
        <w:pStyle w:val="Heading2"/>
      </w:pPr>
      <w:r>
        <w:t>2. Что именно делает приложение</w:t>
      </w:r>
    </w:p>
    <w:p>
      <w:r>
        <w:t xml:space="preserve">Проверяет </w:t>
      </w:r>
      <w:r>
        <w:rPr>
          <w:b/>
        </w:rPr>
        <w:t>ответ по документу</w:t>
      </w:r>
      <w:r>
        <w:t>: даёте документ-источник и ответ (языковой</w:t>
      </w:r>
    </w:p>
    <w:p>
      <w:r>
        <w:t>модели или сотрудника) — получаете оценку недостоверности, найденные спорные</w:t>
      </w:r>
    </w:p>
    <w:p>
      <w:r>
        <w:t>фрагменты с метками и разбор по токенам. Всё считается локально, тексты никуда</w:t>
      </w:r>
    </w:p>
    <w:p>
      <w:r>
        <w:t>не отправляются.</w:t>
      </w:r>
    </w:p>
    <w:p>
      <w:r>
        <w:t xml:space="preserve">Запуск: двойной щелчок по </w:t>
      </w:r>
      <w:r>
        <w:rPr>
          <w:rFonts w:ascii="Consolas" w:hAnsi="Consolas"/>
          <w:color w:val="224488"/>
          <w:sz w:val="19"/>
        </w:rPr>
        <w:t>spanverify.exe</w:t>
      </w:r>
      <w:r>
        <w:t>, откроется страница</w:t>
      </w:r>
    </w:p>
    <w:p>
      <w:r>
        <w:rPr>
          <w:rFonts w:ascii="Consolas" w:hAnsi="Consolas"/>
          <w:color w:val="224488"/>
          <w:sz w:val="19"/>
        </w:rPr>
        <w:t>http://localhost:8765</w:t>
      </w:r>
      <w:r>
        <w:t>. Подробная инструкция, включая предупреждение</w:t>
      </w:r>
    </w:p>
    <w:p>
      <w:r>
        <w:t xml:space="preserve">SmartScreen и способ удаления, — в </w:t>
      </w:r>
      <w:r>
        <w:rPr>
          <w:rFonts w:ascii="Consolas" w:hAnsi="Consolas"/>
          <w:color w:val="224488"/>
          <w:sz w:val="19"/>
        </w:rPr>
        <w:t>docs/РУКОВОДСТВО.md</w:t>
      </w:r>
      <w:r>
        <w:t>.</w:t>
      </w:r>
    </w:p>
    <w:p>
      <w:r>
        <w:rPr>
          <w:b/>
        </w:rPr>
        <w:t>Важное ограничение, о котором нельзя умалчивать.</w:t>
      </w:r>
      <w:r>
        <w:t xml:space="preserve"> В поставке включён</w:t>
      </w:r>
    </w:p>
    <w:p>
      <w:r>
        <w:t>демонстрационный режим: признаки считаются лексическими правилами, без весов</w:t>
      </w:r>
    </w:p>
    <w:p>
      <w:r>
        <w:t>языковой модели, а веса и порог обучены на синтетическом корпусе. Он показывает,</w:t>
      </w:r>
    </w:p>
    <w:p>
      <w:r>
        <w:t xml:space="preserve">что конвейер работает, но </w:t>
      </w:r>
      <w:r>
        <w:rPr>
          <w:b/>
        </w:rPr>
        <w:t>не даёт научного вывода</w:t>
      </w:r>
      <w:r>
        <w:t xml:space="preserve"> о достоверности</w:t>
      </w:r>
    </w:p>
    <w:p>
      <w:r>
        <w:t xml:space="preserve">конкретного текста. Для реальных выводов нужен 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(torch +</w:t>
      </w:r>
    </w:p>
    <w:p>
      <w:r>
        <w:t>transformers, реальная модель) и калибровка на своих размеченных парах.</w:t>
      </w:r>
    </w:p>
    <w:p>
      <w:pPr>
        <w:pStyle w:val="Heading2"/>
      </w:pPr>
      <w:r>
        <w:t>3. Итоговая самопроверка (10 пунктов мастер-промта)</w:t>
      </w:r>
    </w:p>
    <w:p>
      <w:r>
        <w:t>Все пункты проверены командой; там, где проверка в песочнице невозможна, это</w:t>
      </w:r>
    </w:p>
    <w:p>
      <w:r>
        <w:t>сказано прямо.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Что проверяется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Как проверено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Тесты проходят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-q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577 тестов, все проходят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Покрытие кода ≥ 85 %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pytest --cov=spanverify --cov-fail-under=85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87.6 %</w:t>
            </w:r>
            <w:r>
              <w:t xml:space="preserve"> (измерено 87.57 — </w:t>
            </w:r>
            <w:r>
              <w:rPr>
                <w:rFonts w:ascii="Consolas" w:hAnsi="Consolas"/>
                <w:color w:val="224488"/>
                <w:sz w:val="19"/>
              </w:rPr>
              <w:t>reports/contract/dod.tests.json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Стиль без замечаний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ruff check .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black --check 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без замечаний в CI</w:t>
            </w:r>
            <w:r>
              <w:t xml:space="preserve"> (job «Линтер, форматирование, покрытие», прогон </w:t>
            </w:r>
            <w:r>
              <w:rPr>
                <w:rFonts w:ascii="Consolas" w:hAnsi="Consolas"/>
                <w:color w:val="224488"/>
                <w:sz w:val="19"/>
              </w:rPr>
              <w:t>38230795386</w:t>
            </w:r>
            <w:r>
              <w:t xml:space="preserve">); локально линтер не запускался: в окружении прогона нет </w:t>
            </w:r>
            <w:r>
              <w:rPr>
                <w:rFonts w:ascii="Consolas" w:hAnsi="Consolas"/>
                <w:color w:val="224488"/>
                <w:sz w:val="19"/>
              </w:rPr>
              <w:t>ruff</w:t>
            </w:r>
            <w:r>
              <w:t xml:space="preserve"> и </w:t>
            </w:r>
            <w:r>
              <w:rPr>
                <w:rFonts w:ascii="Consolas" w:hAnsi="Consolas"/>
                <w:color w:val="224488"/>
                <w:sz w:val="19"/>
              </w:rPr>
              <w:t>black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Качество метода</w:t>
            </w:r>
          </w:p>
        </w:tc>
        <w:tc>
          <w:tcPr>
            <w:tcW w:type="dxa" w:w="2160"/>
          </w:tcPr>
          <w:p>
            <w:r/>
            <w:r>
              <w:t xml:space="preserve">отложенная часть корпуса, </w:t>
            </w:r>
            <w:r>
              <w:rPr>
                <w:rFonts w:ascii="Consolas" w:hAnsi="Consolas"/>
                <w:color w:val="224488"/>
                <w:sz w:val="19"/>
              </w:rPr>
              <w:t>verify()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token F1 0.958, FPR 0.002, AUC 0.996</w:t>
            </w:r>
            <w:r>
              <w:t xml:space="preserve"> — критерий F1 ≥ 0.90 при FPR ≤ 0.10 выполнен внутри демонстрационного корпуса; на корпусе </w:t>
            </w:r>
            <w:r>
              <w:rPr>
                <w:b/>
              </w:rPr>
              <w:t>другого генератора</w:t>
            </w:r>
            <w:r>
              <w:t xml:space="preserve"> token F1 0.737 при FPR 0.145 (критерий не выполнен)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Воспроизводимость</w:t>
            </w:r>
          </w:p>
        </w:tc>
        <w:tc>
          <w:tcPr>
            <w:tcW w:type="dxa" w:w="2160"/>
          </w:tcPr>
          <w:p>
            <w:r/>
            <w:r>
              <w:t xml:space="preserve">два запуска </w:t>
            </w:r>
            <w:r>
              <w:rPr>
                <w:rFonts w:ascii="Consolas" w:hAnsi="Consolas"/>
                <w:color w:val="224488"/>
                <w:sz w:val="19"/>
              </w:rPr>
              <w:t>train --seed 42</w:t>
            </w:r>
            <w:r>
              <w:t>, сверка SHA-256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хеши совпадают</w:t>
            </w:r>
            <w:r>
              <w:t xml:space="preserve">: </w:t>
            </w:r>
            <w:r>
              <w:rPr>
                <w:rFonts w:ascii="Consolas" w:hAnsi="Consolas"/>
                <w:color w:val="224488"/>
                <w:sz w:val="19"/>
              </w:rPr>
              <w:t>weights.json</w:t>
            </w:r>
            <w:r>
              <w:t xml:space="preserve"> — </w:t>
            </w:r>
            <w:r>
              <w:rPr>
                <w:rFonts w:ascii="Consolas" w:hAnsi="Consolas"/>
                <w:color w:val="224488"/>
                <w:sz w:val="19"/>
              </w:rPr>
              <w:t>9cce8d28…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head.json</w:t>
            </w:r>
            <w:r>
              <w:t xml:space="preserve"> — </w:t>
            </w:r>
            <w:r>
              <w:rPr>
                <w:rFonts w:ascii="Consolas" w:hAnsi="Consolas"/>
                <w:color w:val="224488"/>
                <w:sz w:val="19"/>
              </w:rPr>
              <w:t>4ca4712d…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participation.json</w:t>
            </w:r>
            <w:r>
              <w:t xml:space="preserve"> — </w:t>
            </w:r>
            <w:r>
              <w:rPr>
                <w:rFonts w:ascii="Consolas" w:hAnsi="Consolas"/>
                <w:color w:val="224488"/>
                <w:sz w:val="19"/>
              </w:rPr>
              <w:t>56321788…</w:t>
            </w:r>
            <w:r>
              <w:t xml:space="preserve"> (два прогона подряд, 2026-10-13)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Контракт API</w:t>
            </w:r>
          </w:p>
        </w:tc>
        <w:tc>
          <w:tcPr>
            <w:tcW w:type="dxa" w:w="2160"/>
          </w:tcPr>
          <w:p>
            <w:r/>
            <w:r>
              <w:t xml:space="preserve">запуск сервиса, </w:t>
            </w:r>
            <w:r>
              <w:rPr>
                <w:rFonts w:ascii="Consolas" w:hAnsi="Consolas"/>
                <w:color w:val="224488"/>
                <w:sz w:val="19"/>
              </w:rPr>
              <w:t>GET /health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GET /v1/config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GET /v1/model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POST /v1/verify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все маршруты отвечают</w:t>
            </w:r>
            <w:r>
              <w:t>, подмена числа найдена (</w:t>
            </w:r>
            <w:r>
              <w:rPr>
                <w:rFonts w:ascii="Consolas" w:hAnsi="Consolas"/>
                <w:color w:val="224488"/>
                <w:sz w:val="19"/>
              </w:rPr>
              <w:t>likely_hallucination</w:t>
            </w:r>
            <w:r>
              <w:t xml:space="preserve">, фрагмент с риском 0.7734 — </w:t>
            </w:r>
            <w:r>
              <w:rPr>
                <w:rFonts w:ascii="Consolas" w:hAnsi="Consolas"/>
                <w:color w:val="224488"/>
                <w:sz w:val="19"/>
              </w:rPr>
              <w:t>reports/contract/4.1.8-interfaces.json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Само-проверка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selftest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все проверки пройдены</w:t>
            </w:r>
            <w:r>
              <w:t xml:space="preserve"> (3 встроенных примера)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Переносимый zipapp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scripts/make_zipapp.py</w:t>
            </w:r>
            <w:r>
              <w:t xml:space="preserve">, затем </w:t>
            </w:r>
            <w:r>
              <w:rPr>
                <w:rFonts w:ascii="Consolas" w:hAnsi="Consolas"/>
                <w:color w:val="224488"/>
                <w:sz w:val="19"/>
              </w:rPr>
              <w:t>selftest</w:t>
            </w:r>
            <w:r>
              <w:t xml:space="preserve"> и </w:t>
            </w:r>
            <w:r>
              <w:rPr>
                <w:rFonts w:ascii="Consolas" w:hAnsi="Consolas"/>
                <w:color w:val="224488"/>
                <w:sz w:val="19"/>
              </w:rPr>
              <w:t>verify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работает</w:t>
            </w:r>
            <w:r>
              <w:t xml:space="preserve">: 167 250 байт (163 КБ, сжатый архив) — </w:t>
            </w:r>
            <w:r>
              <w:rPr>
                <w:rFonts w:ascii="Consolas" w:hAnsi="Consolas"/>
                <w:color w:val="224488"/>
                <w:sz w:val="19"/>
              </w:rPr>
              <w:t>reports/contract/4.1.9-delivery-artifacts.json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 xml:space="preserve">Сборка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</w:p>
        </w:tc>
        <w:tc>
          <w:tcPr>
            <w:tcW w:type="dxa" w:w="2160"/>
          </w:tcPr>
          <w:p>
            <w:r/>
            <w:r>
              <w:t xml:space="preserve">GitHub Actions, </w:t>
            </w:r>
            <w:r>
              <w:rPr>
                <w:rFonts w:ascii="Consolas" w:hAnsi="Consolas"/>
                <w:color w:val="224488"/>
                <w:sz w:val="19"/>
              </w:rPr>
              <w:t>windows-latest</w:t>
            </w:r>
            <w:r>
              <w:t>, смоук-тест до публикации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выполняется в CI</w:t>
            </w:r>
            <w:r>
              <w:t xml:space="preserve">; локально сборка невозможна — в песочнице PyInstaller не работает (нет </w:t>
            </w:r>
            <w:r>
              <w:rPr>
                <w:rFonts w:ascii="Consolas" w:hAnsi="Consolas"/>
                <w:color w:val="224488"/>
                <w:sz w:val="19"/>
              </w:rPr>
              <w:t>libpython3.11.so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Пилот на малой модели (</w:t>
            </w:r>
            <w:r>
              <w:rPr>
                <w:rFonts w:ascii="Consolas" w:hAnsi="Consolas"/>
                <w:color w:val="224488"/>
                <w:sz w:val="19"/>
              </w:rPr>
              <w:t>ruGPT3-small</w:t>
            </w:r>
            <w:r>
              <w:t>) на синтетических промтах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scripts/pilot_rugpt3small.py</w:t>
            </w:r>
            <w:r>
              <w:t xml:space="preserve"> в CI (CPU, </w:t>
            </w:r>
            <w:r>
              <w:rPr>
                <w:rFonts w:ascii="Consolas" w:hAnsi="Consolas"/>
                <w:color w:val="224488"/>
                <w:sz w:val="19"/>
              </w:rPr>
              <w:t>rugpt3small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выполнен</w:t>
            </w:r>
            <w:r>
              <w:t xml:space="preserve"> (числа из аннотаций CI прогона </w:t>
            </w:r>
            <w:r>
              <w:rPr>
                <w:rFonts w:ascii="Consolas" w:hAnsi="Consolas"/>
                <w:color w:val="224488"/>
                <w:sz w:val="19"/>
              </w:rPr>
              <w:t>37118455503</w:t>
            </w:r>
            <w:r>
              <w:t xml:space="preserve">, job «Пилот», после исправления сопоставления подслов): 48 ответов, 1384 токена, бутстрэп 5000, 328 с. Контраст данных выдержан (копирование числа 1.000 против 0.000), но </w:t>
            </w:r>
            <w:r>
              <w:rPr>
                <w:b/>
              </w:rPr>
              <w:t>устойчивого сигнала нет</w:t>
            </w:r>
            <w:r>
              <w:t xml:space="preserve">: AUC по слоям и признакам 0.405–0.700, типичное значение около 0.50, доверительные интервалы большинства оценок накрывают 0.5. Это честный отрицательный результат, а не сбой (см. </w:t>
            </w:r>
            <w:r>
              <w:rPr>
                <w:rFonts w:ascii="Consolas" w:hAnsi="Consolas"/>
                <w:color w:val="224488"/>
                <w:sz w:val="19"/>
              </w:rPr>
              <w:t>docs/ОТЧЁТ_о_НИР_шаблон.md</w:t>
            </w:r>
            <w:r>
              <w:t>, раздел 7.2)</w:t>
            </w:r>
          </w:p>
        </w:tc>
      </w:tr>
    </w:tbl>
    <w:p/>
    <w:p>
      <w:r>
        <w:t>Дополнительно проверено вручную по ходу работы: подтверждённый ответ не</w:t>
      </w:r>
    </w:p>
    <w:p>
      <w:r>
        <w:t>получает фрагментов; ответ без контекста подтверждённым не считается;</w:t>
      </w:r>
    </w:p>
    <w:p>
      <w:r>
        <w:t>пунктуация не создаёт фрагментов; повреждённый артефакт головы не ломает</w:t>
      </w:r>
    </w:p>
    <w:p>
      <w:r>
        <w:t>проверку (откат к правилу); остановка старого сервиса и запуск нового.</w:t>
      </w:r>
    </w:p>
    <w:p>
      <w:pPr>
        <w:pStyle w:val="Heading2"/>
      </w:pPr>
      <w:r>
        <w:t>4. Числа (и как их читать)</w:t>
      </w:r>
    </w:p>
    <w:p>
      <w:r>
        <w:t>**Отложенная часть корпуса (72 пары, 594 оцениваемых токена; групповое</w:t>
      </w:r>
    </w:p>
    <w:p>
      <w:r>
        <w:t xml:space="preserve">разделение по субъектам, команда </w:t>
      </w:r>
      <w:r>
        <w:rPr>
          <w:rFonts w:ascii="Consolas" w:hAnsi="Consolas"/>
          <w:color w:val="224488"/>
          <w:sz w:val="19"/>
        </w:rPr>
        <w:t>train --dataset data/demo_pairs.jsonl --seed 42</w:t>
      </w:r>
      <w:r>
        <w:t>):**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 xml:space="preserve">token precision / recall / </w:t>
            </w:r>
            <w:r>
              <w:rPr>
                <w:b/>
              </w:rPr>
              <w:t>F1</w:t>
            </w:r>
          </w:p>
        </w:tc>
        <w:tc>
          <w:tcPr>
            <w:tcW w:type="dxa" w:w="4320"/>
          </w:tcPr>
          <w:p>
            <w:r/>
            <w:r>
              <w:t xml:space="preserve">0.991 / 0.926 / </w:t>
            </w:r>
            <w:r>
              <w:rPr>
                <w:b/>
              </w:rPr>
              <w:t>0.958</w:t>
            </w:r>
          </w:p>
        </w:tc>
      </w:tr>
      <w:tr>
        <w:tc>
          <w:tcPr>
            <w:tcW w:type="dxa" w:w="4320"/>
          </w:tcPr>
          <w:p>
            <w:r/>
            <w:r>
              <w:t>FPR по токенам</w:t>
            </w:r>
          </w:p>
        </w:tc>
        <w:tc>
          <w:tcPr>
            <w:tcW w:type="dxa" w:w="4320"/>
          </w:tcPr>
          <w:p>
            <w:r/>
            <w:r>
              <w:t>0.002</w:t>
            </w:r>
          </w:p>
        </w:tc>
      </w:tr>
      <w:tr>
        <w:tc>
          <w:tcPr>
            <w:tcW w:type="dxa" w:w="4320"/>
          </w:tcPr>
          <w:p>
            <w:r/>
            <w:r>
              <w:t>AUC по токенам</w:t>
            </w:r>
          </w:p>
        </w:tc>
        <w:tc>
          <w:tcPr>
            <w:tcW w:type="dxa" w:w="4320"/>
          </w:tcPr>
          <w:p>
            <w:r/>
            <w:r>
              <w:t>0.996</w:t>
            </w:r>
          </w:p>
        </w:tc>
      </w:tr>
      <w:tr>
        <w:tc>
          <w:tcPr>
            <w:tcW w:type="dxa" w:w="4320"/>
          </w:tcPr>
          <w:p>
            <w:r/>
            <w:r>
              <w:t>метрики уровня ответа</w:t>
            </w:r>
          </w:p>
        </w:tc>
        <w:tc>
          <w:tcPr>
            <w:tcW w:type="dxa" w:w="4320"/>
          </w:tcPr>
          <w:p>
            <w:r/>
            <w:r>
              <w:t>precision 1.000, recall 1.000, F1 1.000, FPR 0.000</w:t>
            </w:r>
          </w:p>
        </w:tc>
      </w:tr>
      <w:tr>
        <w:tc>
          <w:tcPr>
            <w:tcW w:type="dxa" w:w="4320"/>
          </w:tcPr>
          <w:p>
            <w:r/>
            <w:r>
              <w:t>полнота накрытия фрагментов</w:t>
            </w:r>
          </w:p>
        </w:tc>
        <w:tc>
          <w:tcPr>
            <w:tcW w:type="dxa" w:w="4320"/>
          </w:tcPr>
          <w:p>
            <w:r/>
            <w:r>
              <w:t>1.000</w:t>
            </w:r>
          </w:p>
        </w:tc>
      </w:tr>
      <w:tr>
        <w:tc>
          <w:tcPr>
            <w:tcW w:type="dxa" w:w="4320"/>
          </w:tcPr>
          <w:p>
            <w:r/>
            <w:r>
              <w:t>строгий F1 фрагментов (узкая разметка, IoU ≥ 0.5)</w:t>
            </w:r>
          </w:p>
        </w:tc>
        <w:tc>
          <w:tcPr>
            <w:tcW w:type="dxa" w:w="4320"/>
          </w:tcPr>
          <w:p>
            <w:r/>
            <w:r>
              <w:t>0.283</w:t>
            </w:r>
          </w:p>
        </w:tc>
      </w:tr>
    </w:tbl>
    <w:p/>
    <w:p>
      <w:r>
        <w:rPr>
          <w:b/>
        </w:rPr>
        <w:t>Весь корпус (240 пар, команда `evaluate`):</w:t>
      </w:r>
      <w:r>
        <w:t xml:space="preserve"> token F1 0.955, FPR 0.005, AUC 0.997;</w:t>
      </w:r>
    </w:p>
    <w:p>
      <w:r>
        <w:t>ответы F1 0.996, FPR 0.000; строгий F1 фрагментов 0.315, ширина ×24.2.</w:t>
      </w:r>
    </w:p>
    <w:p>
      <w:r>
        <w:rPr>
          <w:b/>
        </w:rPr>
        <w:t>Кросс-корпусный тест</w:t>
      </w:r>
      <w:r>
        <w:t xml:space="preserve"> (обучение на демонстрационном корпусе, оценка на корпусе</w:t>
      </w:r>
    </w:p>
    <w:p>
      <w:r>
        <w:t>другого генератора, 240 пар): token F1 0.737, FPR 0.145. Падение на 0.216</w:t>
      </w:r>
    </w:p>
    <w:p>
      <w:r>
        <w:t>зафиксировано честно — это главное ограничение метода. Файл чисел:</w:t>
      </w:r>
    </w:p>
    <w:p>
      <w:r>
        <w:rPr>
          <w:rFonts w:ascii="Consolas" w:hAnsi="Consolas"/>
          <w:color w:val="224488"/>
          <w:sz w:val="19"/>
        </w:rPr>
        <w:t>spanverify-module/reports/METRICS.json</w:t>
      </w:r>
      <w:r>
        <w:t>.</w:t>
      </w:r>
    </w:p>
    <w:p>
      <w:r>
        <w:rPr>
          <w:b/>
        </w:rPr>
        <w:t>Пилот на малой модели (`ruGPT3-small`, CPU) на синтетических промтах:</w:t>
      </w:r>
      <w:r>
        <w:t xml:space="preserve"> 24 контрастные пары (48</w:t>
      </w:r>
    </w:p>
    <w:p>
      <w:r>
        <w:t>ответов), 1384 токена, бутстрэп 5000 итераций (числа из аннотаций CI прогона</w:t>
      </w:r>
    </w:p>
    <w:p>
      <w:r>
        <w:rPr>
          <w:rFonts w:ascii="Consolas" w:hAnsi="Consolas"/>
          <w:color w:val="224488"/>
          <w:sz w:val="19"/>
        </w:rPr>
        <w:t>37118455503</w:t>
      </w:r>
      <w:r>
        <w:t>, job «Пилот» — после исправления сопоставления подслов). Контроль данных: число из</w:t>
      </w:r>
    </w:p>
    <w:p>
      <w:r>
        <w:t>документа воспроизводят 100 % ответов группы «с опорой» и 0 % группы</w:t>
      </w:r>
    </w:p>
    <w:p>
      <w:r>
        <w:t>«без опоры» (лексическое совпадение 0.847 и 0.692 — отличие действительно в</w:t>
      </w:r>
    </w:p>
    <w:p>
      <w:r>
        <w:t>одном числе). Результат (по аннотациям того же прогона): AUC по всем признакам и</w:t>
      </w:r>
    </w:p>
    <w:p>
      <w:r>
        <w:t>слоям 0.405–0.700, типичное значение около 0.50, доверительные интервалы</w:t>
      </w:r>
    </w:p>
    <w:p>
      <w:r>
        <w:t>большинства оценок накрывают 0.5, поэтому парные</w:t>
      </w:r>
    </w:p>
    <w:p>
      <w:r>
        <w:t>разницы между подставленным и правильным числом **статистически неотличимы от</w:t>
      </w:r>
    </w:p>
    <w:p>
      <w:r>
        <w:t>нуля**. Гипотеза о превосходстве массы внимания над энтропией не подтвердилась.</w:t>
      </w:r>
    </w:p>
    <w:p>
      <w:r>
        <w:t>Это честный отрицательный результат: он ограничивает применимость признаков</w:t>
      </w:r>
    </w:p>
    <w:p>
      <w:r>
        <w:t>внимания небольшой модели и задаёт направление дальнейших исследований, но не</w:t>
      </w:r>
    </w:p>
    <w:p>
      <w:r>
        <w:t>отменяет работоспособности конвейера и интерфейса.</w:t>
      </w:r>
    </w:p>
    <w:p>
      <w:r>
        <w:t>Корпус синтетический, поэтому эти числа доказывают работоспособность и</w:t>
      </w:r>
    </w:p>
    <w:p>
      <w:r>
        <w:t>самосогласованность конвейера, а не качество на реальных документах. Строгий F1</w:t>
      </w:r>
    </w:p>
    <w:p>
      <w:r>
        <w:t>по фрагментам с узкой разметкой равен 0.315 — и это ожидаемо: конвейер</w:t>
      </w:r>
    </w:p>
    <w:p>
      <w:r>
        <w:t>расширяет найденный токен до границ предложения (ширина ×24 относительно</w:t>
      </w:r>
    </w:p>
    <w:p>
      <w:r>
        <w:t>размеченного числа). Поэтому рядом публикуются полнота накрытия (1.000) и F1 при</w:t>
      </w:r>
    </w:p>
    <w:p>
      <w:r>
        <w:t>разметке, расширенной тем же правилом (1.000).</w:t>
      </w:r>
    </w:p>
    <w:p>
      <w:pPr>
        <w:pStyle w:val="Heading2"/>
      </w:pPr>
      <w:r>
        <w:t>5. Артефакты в репозитории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Путь</w:t>
            </w:r>
          </w:p>
        </w:tc>
      </w:tr>
      <w:tr>
        <w:tc>
          <w:tcPr>
            <w:tcW w:type="dxa" w:w="4320"/>
          </w:tcPr>
          <w:p>
            <w:r/>
            <w:r>
              <w:t>Журнал решений и хода работы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PROGRESS.md</w:t>
            </w:r>
          </w:p>
        </w:tc>
      </w:tr>
      <w:tr>
        <w:tc>
          <w:tcPr>
            <w:tcW w:type="dxa" w:w="4320"/>
          </w:tcPr>
          <w:p>
            <w:r/>
            <w:r>
              <w:t>Руководство пользователя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docs/РУКОВОДСТВО.md</w:t>
            </w:r>
          </w:p>
        </w:tc>
      </w:tr>
      <w:tr>
        <w:tc>
          <w:tcPr>
            <w:tcW w:type="dxa" w:w="4320"/>
          </w:tcPr>
          <w:p>
            <w:r/>
            <w:r>
              <w:t>Поля заявки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docs/ЗАЯВКА_поля.md</w:t>
            </w:r>
          </w:p>
        </w:tc>
      </w:tr>
      <w:tr>
        <w:tc>
          <w:tcPr>
            <w:tcW w:type="dxa" w:w="4320"/>
          </w:tcPr>
          <w:p>
            <w:r/>
            <w:r>
              <w:t>ТЗ и календарный план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docs/ТЗ_и_календарный_план.md</w:t>
            </w:r>
          </w:p>
        </w:tc>
      </w:tr>
      <w:tr>
        <w:tc>
          <w:tcPr>
            <w:tcW w:type="dxa" w:w="4320"/>
          </w:tcPr>
          <w:p>
            <w:r/>
            <w:r>
              <w:t>Шаблон отчёта о НИР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docs/ОТЧЁТ_о_НИР_шаблон.md</w:t>
            </w:r>
          </w:p>
        </w:tc>
      </w:tr>
      <w:tr>
        <w:tc>
          <w:tcPr>
            <w:tcW w:type="dxa" w:w="4320"/>
          </w:tcPr>
          <w:p>
            <w:r/>
            <w:r>
              <w:t>Мастер-промт (по которому выполнялась работа)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ПРОМТ_ИИ_СДЕЛАЙ_ВСЁ_НА_GITHUB.md</w:t>
            </w:r>
          </w:p>
        </w:tc>
      </w:tr>
      <w:tr>
        <w:tc>
          <w:tcPr>
            <w:tcW w:type="dxa" w:w="4320"/>
          </w:tcPr>
          <w:p>
            <w:r/>
            <w:r>
              <w:t>Обученные параметры метода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spanverify-module/config/weights.json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config/head.json</w:t>
            </w:r>
          </w:p>
        </w:tc>
      </w:tr>
      <w:tr>
        <w:tc>
          <w:tcPr>
            <w:tcW w:type="dxa" w:w="4320"/>
          </w:tcPr>
          <w:p>
            <w:r/>
            <w:r>
              <w:t>Контрольный корпус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spanverify-module/data/demo_pairs.jsonl</w:t>
            </w:r>
          </w:p>
        </w:tc>
      </w:tr>
      <w:tr>
        <w:tc>
          <w:tcPr>
            <w:tcW w:type="dxa" w:w="4320"/>
          </w:tcPr>
          <w:p>
            <w:r/>
            <w:r>
              <w:t>Отчёт эксперимента (генерируется)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spanverify-module/reports/experiments/experiment.md</w:t>
            </w:r>
          </w:p>
        </w:tc>
      </w:tr>
    </w:tbl>
    <w:p/>
    <w:p>
      <w:pPr>
        <w:pStyle w:val="Heading2"/>
      </w:pPr>
      <w:r>
        <w:t>6. Что остаётся человеку</w:t>
      </w:r>
    </w:p>
    <w:p>
      <w:pPr>
        <w:pStyle w:val="ListNumber"/>
      </w:pPr>
      <w:r>
        <w:rPr>
          <w:b/>
        </w:rPr>
        <w:t>Скачать и запустить `.exe`</w:t>
      </w:r>
      <w:r>
        <w:t xml:space="preserve"> — проверить на своём компьютере. GitHub</w:t>
      </w:r>
    </w:p>
    <w:p>
      <w:r>
        <w:t xml:space="preserve">   Actions проверяет приложение на своём раннере, а не на вашем: финальный клик</w:t>
      </w:r>
    </w:p>
    <w:p>
      <w:r>
        <w:t xml:space="preserve">   за вами. Это честное ограничение, а не формальность.</w:t>
      </w:r>
    </w:p>
    <w:p>
      <w:pPr>
        <w:pStyle w:val="ListNumber"/>
      </w:pPr>
      <w:r>
        <w:rPr>
          <w:b/>
        </w:rPr>
        <w:t>Заполнить в заявке то, что знаете только вы</w:t>
      </w:r>
      <w:r>
        <w:t>: публикации, тему дипломной</w:t>
      </w:r>
    </w:p>
    <w:p>
      <w:r>
        <w:t xml:space="preserve">   работы и научного руководителя, письмо поддержки организации (например,</w:t>
      </w:r>
    </w:p>
    <w:p>
      <w:r>
        <w:t xml:space="preserve">   ООО «Вебпрактик»).</w:t>
      </w:r>
    </w:p>
    <w:p>
      <w:pPr>
        <w:pStyle w:val="ListNumber"/>
      </w:pPr>
      <w:r>
        <w:rPr>
          <w:b/>
        </w:rPr>
        <w:t>Для реальных выводов</w:t>
      </w:r>
      <w:r>
        <w:t xml:space="preserve"> — собрать свою разметку пар «документ — ответ»</w:t>
      </w:r>
    </w:p>
    <w:p>
      <w:r>
        <w:t xml:space="preserve">   (шаблон: </w:t>
      </w:r>
      <w:r>
        <w:rPr>
          <w:rFonts w:ascii="Consolas" w:hAnsi="Consolas"/>
          <w:color w:val="224488"/>
          <w:sz w:val="19"/>
        </w:rPr>
        <w:t>python scripts/make_markup_template.py</w:t>
      </w:r>
      <w:r>
        <w:t>), обучить</w:t>
      </w:r>
    </w:p>
    <w:p>
      <w:r>
        <w:t xml:space="preserve">   (</w:t>
      </w:r>
      <w:r>
        <w:rPr>
          <w:rFonts w:ascii="Consolas" w:hAnsi="Consolas"/>
          <w:color w:val="224488"/>
          <w:sz w:val="19"/>
        </w:rPr>
        <w:t>spanverify train</w:t>
      </w:r>
      <w:r>
        <w:t>), проверить метрики (</w:t>
      </w:r>
      <w:r>
        <w:rPr>
          <w:rFonts w:ascii="Consolas" w:hAnsi="Consolas"/>
          <w:color w:val="224488"/>
          <w:sz w:val="19"/>
        </w:rPr>
        <w:t>spanverify evaluate</w:t>
      </w:r>
      <w:r>
        <w:t>) и работать в</w:t>
      </w:r>
    </w:p>
    <w:p>
      <w:r>
        <w:t xml:space="preserve">   режиме </w:t>
      </w:r>
      <w:r>
        <w:rPr>
          <w:rFonts w:ascii="Consolas" w:hAnsi="Consolas"/>
          <w:color w:val="224488"/>
          <w:sz w:val="19"/>
        </w:rPr>
        <w:t>hf</w:t>
      </w:r>
      <w:r>
        <w:t>.</w:t>
      </w:r>
    </w:p>
    <w:p>
      <w:pPr>
        <w:pStyle w:val="Heading2"/>
      </w:pPr>
      <w:r>
        <w:t>7. Заключительный чек-лист (Приложение Д мастер-промта, 7 шагов)</w:t>
      </w:r>
    </w:p>
    <w:p>
      <w:r>
        <w:t>Проверяется вручную по этому файлу и по репозиторию:</w:t>
      </w:r>
    </w:p>
    <w:p>
      <w:pPr>
        <w:pStyle w:val="ListNumber"/>
      </w:pPr>
      <w:r>
        <w:rPr>
          <w:b/>
        </w:rPr>
        <w:t>Ссылка на релиз открывается</w:t>
      </w:r>
      <w:r>
        <w:t xml:space="preserve"> и ведёт на последнюю версию: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…/releases/latest</w:t>
      </w:r>
      <w:r>
        <w:t xml:space="preserve"> — да; постоянная ссылка на файл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…/releases/latest/download/spanverify.exe</w:t>
      </w:r>
      <w:r>
        <w:t xml:space="preserve"> — да.</w:t>
      </w:r>
    </w:p>
    <w:p>
      <w:pPr>
        <w:pStyle w:val="ListNumber"/>
      </w:pPr>
      <w:r>
        <w:rPr>
          <w:b/>
        </w:rPr>
        <w:t>В релизе есть все четыре артефакта</w:t>
      </w:r>
      <w:r>
        <w:t xml:space="preserve"> (</w:t>
      </w:r>
      <w:r>
        <w:rPr>
          <w:rFonts w:ascii="Consolas" w:hAnsi="Consolas"/>
          <w:color w:val="224488"/>
          <w:sz w:val="19"/>
        </w:rPr>
        <w:t>spanverify.exe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spanverify-win.zip</w:t>
      </w:r>
      <w:r>
        <w:t xml:space="preserve">, </w:t>
      </w:r>
      <w:r>
        <w:rPr>
          <w:rFonts w:ascii="Consolas" w:hAnsi="Consolas"/>
          <w:color w:val="224488"/>
          <w:sz w:val="19"/>
        </w:rPr>
        <w:t>spanverify.pyz</w:t>
      </w:r>
      <w:r>
        <w:t xml:space="preserve">, </w:t>
      </w:r>
      <w:r>
        <w:rPr>
          <w:rFonts w:ascii="Consolas" w:hAnsi="Consolas"/>
          <w:color w:val="224488"/>
          <w:sz w:val="19"/>
        </w:rPr>
        <w:t>SHA256SUMS.txt</w:t>
      </w:r>
      <w:r>
        <w:t>) — проверяется на</w:t>
      </w:r>
    </w:p>
    <w:p>
      <w:r>
        <w:t xml:space="preserve">   странице релиза; состав публикует workflow, а не человек.</w:t>
      </w:r>
    </w:p>
    <w:p>
      <w:pPr>
        <w:pStyle w:val="ListNumber"/>
      </w:pPr>
      <w:r>
        <w:rPr>
          <w:b/>
        </w:rPr>
        <w:t>Смоук-тест прошёл до публикации</w:t>
      </w:r>
      <w:r>
        <w:t>: в логе сборки есть шаг «Смоук-тест</w:t>
      </w:r>
    </w:p>
    <w:p>
      <w:r>
        <w:t xml:space="preserve">   собранного .exe» со строкой </w:t>
      </w:r>
      <w:r>
        <w:rPr>
          <w:rFonts w:ascii="Consolas" w:hAnsi="Consolas"/>
          <w:color w:val="224488"/>
          <w:sz w:val="19"/>
        </w:rPr>
        <w:t>СМОУК-ТЕСТ ПРОЙДЕН</w:t>
      </w:r>
      <w:r>
        <w:t>; если он падает, шаг</w:t>
      </w:r>
    </w:p>
    <w:p>
      <w:r>
        <w:t xml:space="preserve">   публикации не выполняется.</w:t>
      </w:r>
    </w:p>
    <w:p>
      <w:pPr>
        <w:pStyle w:val="ListNumber"/>
      </w:pPr>
      <w:r>
        <w:rPr>
          <w:b/>
        </w:rPr>
        <w:t>Тесты и покрытие</w:t>
      </w:r>
      <w:r>
        <w:t>: 577 тестов проходят, покрытие 87.6 % (шаги CI «Тесты с</w:t>
      </w:r>
    </w:p>
    <w:p>
      <w:r>
        <w:t xml:space="preserve">   порогом покрытия 85 %» и «Тесты» для трёх версий Python).</w:t>
      </w:r>
    </w:p>
    <w:p>
      <w:pPr>
        <w:pStyle w:val="ListNumber"/>
      </w:pPr>
      <w:r>
        <w:rPr>
          <w:b/>
        </w:rPr>
        <w:t>Пилот на малой модели (`ruGPT3-small`) на синтетических промтах</w:t>
      </w:r>
      <w:r>
        <w:t>: артефакт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pilot-report</w:t>
      </w:r>
      <w:r>
        <w:t xml:space="preserve"> (файлы </w:t>
      </w:r>
      <w:r>
        <w:rPr>
          <w:rFonts w:ascii="Consolas" w:hAnsi="Consolas"/>
          <w:color w:val="224488"/>
          <w:sz w:val="19"/>
        </w:rPr>
        <w:t>pilot.md</w:t>
      </w:r>
      <w:r>
        <w:t xml:space="preserve">, </w:t>
      </w:r>
      <w:r>
        <w:rPr>
          <w:rFonts w:ascii="Consolas" w:hAnsi="Consolas"/>
          <w:color w:val="224488"/>
          <w:sz w:val="19"/>
        </w:rPr>
        <w:t>pilot.json</w:t>
      </w:r>
      <w:r>
        <w:t xml:space="preserve">, картинка </w:t>
      </w:r>
      <w:r>
        <w:rPr>
          <w:rFonts w:ascii="Consolas" w:hAnsi="Consolas"/>
          <w:color w:val="224488"/>
          <w:sz w:val="19"/>
        </w:rPr>
        <w:t>pilot.png</w:t>
      </w:r>
      <w:r>
        <w:t xml:space="preserve">) в запуске </w:t>
      </w:r>
      <w:r>
        <w:rPr>
          <w:rFonts w:ascii="Consolas" w:hAnsi="Consolas"/>
          <w:color w:val="224488"/>
          <w:sz w:val="19"/>
        </w:rPr>
        <w:t>ci.yml</w:t>
      </w:r>
      <w:r>
        <w:t>. Там таблица AUC по слоям, парный анализ по</w:t>
      </w:r>
    </w:p>
    <w:p>
      <w:r>
        <w:t xml:space="preserve">   токену значения и вывод: </w:t>
      </w:r>
      <w:r>
        <w:rPr>
          <w:b/>
        </w:rPr>
        <w:t>устойчивого сигнала нет</w:t>
      </w:r>
      <w:r>
        <w:t xml:space="preserve"> (AUC 0.405–0.700 по аннотациям CI, типичное около 0.50, интервалы накрывают 0.5) — это</w:t>
      </w:r>
    </w:p>
    <w:p>
      <w:r>
        <w:t xml:space="preserve">   зафиксировано честно, пороги по тесту не подбирались.</w:t>
      </w:r>
    </w:p>
    <w:p>
      <w:pPr>
        <w:pStyle w:val="ListNumber"/>
      </w:pPr>
      <w:r>
        <w:rPr>
          <w:b/>
        </w:rPr>
        <w:t>Документация на русском</w:t>
      </w:r>
      <w:r>
        <w:t xml:space="preserve">: </w:t>
      </w:r>
      <w:r>
        <w:rPr>
          <w:rFonts w:ascii="Consolas" w:hAnsi="Consolas"/>
          <w:color w:val="224488"/>
          <w:sz w:val="19"/>
        </w:rPr>
        <w:t>docs/РУКОВОДСТВО.md</w:t>
      </w:r>
      <w:r>
        <w:t xml:space="preserve">, </w:t>
      </w:r>
      <w:r>
        <w:rPr>
          <w:rFonts w:ascii="Consolas" w:hAnsi="Consolas"/>
          <w:color w:val="224488"/>
          <w:sz w:val="19"/>
        </w:rPr>
        <w:t>README.md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PROGRESS.md</w:t>
      </w:r>
      <w:r>
        <w:t>, этот файл, заявочные документы; у каждого теста — docstring.</w:t>
      </w:r>
    </w:p>
    <w:p>
      <w:pPr>
        <w:pStyle w:val="ListNumber"/>
      </w:pPr>
      <w:r>
        <w:rPr>
          <w:b/>
        </w:rPr>
        <w:t>Честность отчёта</w:t>
      </w:r>
      <w:r>
        <w:t>: демо-числа помечены как демонстрационные, научные</w:t>
      </w:r>
    </w:p>
    <w:p>
      <w:r>
        <w:t xml:space="preserve">   результаты берутся только из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и пилота; порог решения не</w:t>
      </w:r>
    </w:p>
    <w:p>
      <w:r>
        <w:t xml:space="preserve">   подбирался по тестовой выборке (он выбирается на обучающей части по целевому</w:t>
      </w:r>
    </w:p>
    <w:p>
      <w:r>
        <w:t xml:space="preserve">   FPR); отсутствие локального запуска </w:t>
      </w:r>
      <w:r>
        <w:rPr>
          <w:rFonts w:ascii="Consolas" w:hAnsi="Consolas"/>
          <w:color w:val="224488"/>
          <w:sz w:val="19"/>
        </w:rPr>
        <w:t>.exe</w:t>
      </w:r>
      <w:r>
        <w:t xml:space="preserve"> указано прямо, пилот и измерения</w:t>
      </w:r>
    </w:p>
    <w:p>
      <w:r>
        <w:t xml:space="preserve">  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выполнены на раннере (CPU).</w:t>
      </w:r>
    </w:p>
    <w:p>
      <w:r>
        <w:rPr>
          <w:b/>
        </w:rPr>
        <w:t>Кросс-корпусный тест:</w:t>
      </w:r>
      <w:r>
        <w:t xml:space="preserve"> обучение на демо-корпусе, оценка на корпусе другого</w:t>
      </w:r>
    </w:p>
    <w:p>
      <w:r>
        <w:t>генератора (другие клише, числа прописью, перефразировки). Числа: внутри корпуса</w:t>
      </w:r>
    </w:p>
    <w:p>
      <w:r>
        <w:t>token F1 0.958 / FPR 0.002, кросс-корпус token F1 0.737 / FPR 0.145. Кросс-корпусный</w:t>
      </w:r>
    </w:p>
    <w:p>
      <w:r>
        <w:t xml:space="preserve">тест показывает переносимость метода на </w:t>
      </w:r>
      <w:r>
        <w:rPr>
          <w:b/>
        </w:rPr>
        <w:t>другой генератор</w:t>
      </w:r>
      <w:r>
        <w:t>, а **не на реальные</w:t>
      </w:r>
    </w:p>
    <w:p>
      <w:r>
        <w:t>регламенты**; для реальных нужны 1200 пар.</w:t>
      </w:r>
    </w:p>
    <w:p>
      <w:pPr>
        <w:pStyle w:val="Heading2"/>
      </w:pPr>
      <w:r>
        <w:t>8. Чего в этом итоге нет (специально)</w:t>
      </w:r>
    </w:p>
    <w:p>
      <w:pPr>
        <w:pStyle w:val="ListBullet"/>
      </w:pPr>
      <w:r>
        <w:t>Нет обещаний «+15 % качества» и «в 3–5 раз быстрее»: такие утверждения</w:t>
      </w:r>
    </w:p>
    <w:p>
      <w:r>
        <w:t xml:space="preserve">  требуют сравнения на реальных размеченных данных в режиме </w:t>
      </w:r>
      <w:r>
        <w:rPr>
          <w:rFonts w:ascii="Consolas" w:hAnsi="Consolas"/>
          <w:color w:val="224488"/>
          <w:sz w:val="19"/>
        </w:rPr>
        <w:t>hf</w:t>
      </w:r>
      <w:r>
        <w:t>, которого пока</w:t>
      </w:r>
    </w:p>
    <w:p>
      <w:r>
        <w:t xml:space="preserve">  нет. Как только пилот и реальная разметка появятся — числа можно добавить,</w:t>
      </w:r>
    </w:p>
    <w:p>
      <w:r>
        <w:t xml:space="preserve">  взяв их из артефактов, а не из ожиданий.</w:t>
      </w:r>
    </w:p>
    <w:p>
      <w:pPr>
        <w:pStyle w:val="ListBullet"/>
      </w:pPr>
      <w:r>
        <w:t>Нет утверждения «признаки внимания работают»: пилот этого не показал</w:t>
      </w:r>
    </w:p>
    <w:p>
      <w:r>
        <w:t xml:space="preserve">  (см. выше). Научная состоятельность метода на реальных текстах пока не</w:t>
      </w:r>
    </w:p>
    <w:p>
      <w:r>
        <w:t xml:space="preserve">  подтверждена — для этого нужна разметка пользователя и более сильные</w:t>
      </w:r>
    </w:p>
    <w:p>
      <w:r>
        <w:t xml:space="preserve">  искажения, чем подмена одного числа.</w:t>
      </w:r>
    </w:p>
    <w:p>
      <w:pPr>
        <w:pStyle w:val="ListBullet"/>
      </w:pPr>
      <w:r>
        <w:t>Нет «среднего времени отклика» без указания режима: в демо-режиме это доли</w:t>
      </w:r>
    </w:p>
    <w:p>
      <w:r>
        <w:t xml:space="preserve">  миллисекунды,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— зависит от машины и модели.</w:t>
      </w:r>
    </w:p>
    <w:p>
      <w:pPr>
        <w:pStyle w:val="Heading2"/>
      </w:pPr>
      <w:r>
        <w:t>9. Заявлено — факт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Заявлено в документах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Факт (воспроизводится)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Чем проверено</w:t>
            </w:r>
          </w:p>
        </w:tc>
      </w:tr>
      <w:tr>
        <w:tc>
          <w:tcPr>
            <w:tcW w:type="dxa" w:w="2880"/>
          </w:tcPr>
          <w:p>
            <w:r/>
            <w:r>
              <w:t>token F1 0.958, FPR 0.002 на отложенной части демо-корпуса</w:t>
            </w:r>
          </w:p>
        </w:tc>
        <w:tc>
          <w:tcPr>
            <w:tcW w:type="dxa" w:w="2880"/>
          </w:tcPr>
          <w:p>
            <w:r/>
            <w:r>
              <w:t>подтверждается: 72 пары, 594 оцениваемых токена, групповой сплит по субъектам, seed 42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train --dataset data/demo_pairs.jsonl --seed 42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</w:p>
        </w:tc>
      </w:tr>
      <w:tr>
        <w:tc>
          <w:tcPr>
            <w:tcW w:type="dxa" w:w="2880"/>
          </w:tcPr>
          <w:p>
            <w:r/>
            <w:r>
              <w:t>критерий F1 ≥ 0.90 при FPR ≤ 0.10 выполнен</w:t>
            </w:r>
          </w:p>
        </w:tc>
        <w:tc>
          <w:tcPr>
            <w:tcW w:type="dxa" w:w="2880"/>
          </w:tcPr>
          <w:p>
            <w:r/>
            <w:r>
              <w:t xml:space="preserve">выполнен </w:t>
            </w:r>
            <w:r>
              <w:rPr>
                <w:b/>
              </w:rPr>
              <w:t>внутри демо-корпуса</w:t>
            </w:r>
            <w:r>
              <w:t>; на корпусе другого генератора — 0.737 при FPR 0.145, критерий не выполняется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scripts/cross_corpus.py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reports/cross_corpus.json</w:t>
            </w:r>
          </w:p>
        </w:tc>
      </w:tr>
      <w:tr>
        <w:tc>
          <w:tcPr>
            <w:tcW w:type="dxa" w:w="2880"/>
          </w:tcPr>
          <w:p>
            <w:r/>
            <w:r>
              <w:t>качество фрагментов</w:t>
            </w:r>
          </w:p>
        </w:tc>
        <w:tc>
          <w:tcPr>
            <w:tcW w:type="dxa" w:w="2880"/>
          </w:tcPr>
          <w:p>
            <w:r/>
            <w:r>
              <w:t>строгий F1 0.283 (весь корпус 0.315), мягкий (расширение до предложения) 1.000, ширина ×24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data/demo_pairs.jsonl</w:t>
            </w:r>
          </w:p>
        </w:tc>
      </w:tr>
      <w:tr>
        <w:tc>
          <w:tcPr>
            <w:tcW w:type="dxa" w:w="2880"/>
          </w:tcPr>
          <w:p>
            <w:r/>
            <w:r>
              <w:t>577 теста, покрытие 87.6 %</w:t>
            </w:r>
          </w:p>
        </w:tc>
        <w:tc>
          <w:tcPr>
            <w:tcW w:type="dxa" w:w="2880"/>
          </w:tcPr>
          <w:p>
            <w:r/>
            <w:r>
              <w:t>подтверждается в CI</w:t>
            </w:r>
          </w:p>
        </w:tc>
        <w:tc>
          <w:tcPr>
            <w:tcW w:type="dxa" w:w="2880"/>
          </w:tcPr>
          <w:p>
            <w:r/>
            <w:r>
              <w:t xml:space="preserve">job «Тесты (Python 3.10–3.12)» и «Линтер, форматирование, покрытие», прогон </w:t>
            </w:r>
            <w:r>
              <w:rPr>
                <w:rFonts w:ascii="Consolas" w:hAnsi="Consolas"/>
                <w:color w:val="224488"/>
                <w:sz w:val="19"/>
              </w:rPr>
              <w:t>37118455503</w:t>
            </w:r>
            <w:r>
              <w:t xml:space="preserve"> (на момент прогона их было 489)</w:t>
            </w:r>
          </w:p>
        </w:tc>
      </w:tr>
      <w:tr>
        <w:tc>
          <w:tcPr>
            <w:tcW w:type="dxa" w:w="2880"/>
          </w:tcPr>
          <w:p>
            <w:r/>
            <w:r>
              <w:t xml:space="preserve">число относится к своему объекту (исправление D, см. </w:t>
            </w:r>
            <w:r>
              <w:rPr>
                <w:rFonts w:ascii="Consolas" w:hAnsi="Consolas"/>
                <w:color w:val="224488"/>
                <w:sz w:val="19"/>
              </w:rPr>
              <w:t>AUDIT.md</w:t>
            </w:r>
            <w:r>
              <w:t xml:space="preserve"> §15)</w:t>
            </w:r>
          </w:p>
        </w:tc>
        <w:tc>
          <w:tcPr>
            <w:tcW w:type="dxa" w:w="2880"/>
          </w:tcPr>
          <w:p>
            <w:r/>
            <w:r>
              <w:t xml:space="preserve">подмена числа на число из другого факта даёт </w:t>
            </w:r>
            <w:r>
              <w:rPr>
                <w:rFonts w:ascii="Consolas" w:hAnsi="Consolas"/>
                <w:color w:val="224488"/>
                <w:sz w:val="19"/>
              </w:rPr>
              <w:t>doubtful</w:t>
            </w:r>
            <w:r>
              <w:t xml:space="preserve">; своё число — </w:t>
            </w:r>
            <w:r>
              <w:rPr>
                <w:rFonts w:ascii="Consolas" w:hAnsi="Consolas"/>
                <w:color w:val="224488"/>
                <w:sz w:val="19"/>
              </w:rPr>
              <w:t>grounded</w:t>
            </w:r>
            <w:r>
              <w:t>; ложных срабатываний 0 из 116 чистых пар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tests/test_number_attribution.py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defects.number_attribution</w:t>
            </w:r>
          </w:p>
        </w:tc>
      </w:tr>
      <w:tr>
        <w:tc>
          <w:tcPr>
            <w:tcW w:type="dxa" w:w="2880"/>
          </w:tcPr>
          <w:p>
            <w:r/>
            <w:r>
              <w:t xml:space="preserve">чужой формат датасета отвергается (исправление E, см. </w:t>
            </w:r>
            <w:r>
              <w:rPr>
                <w:rFonts w:ascii="Consolas" w:hAnsi="Consolas"/>
                <w:color w:val="224488"/>
                <w:sz w:val="19"/>
              </w:rPr>
              <w:t>AUDIT.md</w:t>
            </w:r>
            <w:r>
              <w:t xml:space="preserve"> §15)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evaluate</w:t>
            </w:r>
            <w:r>
              <w:t xml:space="preserve"> возвращает код 2 с указанием строки и примера; пустой файл и битый JSON — тоже код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tests/test_dataset_validation.py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defects.dataset_validation</w:t>
            </w:r>
          </w:p>
        </w:tc>
      </w:tr>
      <w:tr>
        <w:tc>
          <w:tcPr>
            <w:tcW w:type="dxa" w:w="2880"/>
          </w:tcPr>
          <w:p>
            <w:r/>
            <w:r>
              <w:t>корпус A (управляемые подмены)</w:t>
            </w:r>
          </w:p>
        </w:tc>
        <w:tc>
          <w:tcPr>
            <w:tcW w:type="dxa" w:w="2880"/>
          </w:tcPr>
          <w:p>
            <w:r/>
            <w:r>
              <w:t>1200 пар, чистых 47.2 %, каждый тип ошибки ≥ 40 пар, сплиты по документам без пересечений; на отложенной части token F1 0.734 и F1 вердикта 0.731 (правило вердикта «одиночный токен маски не обвиняет ответ»: ложных замечаний 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data/corpus_a/manifest.json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corpus_a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reports/CORPUS_REPORT.md</w:t>
            </w:r>
          </w:p>
        </w:tc>
      </w:tr>
      <w:tr>
        <w:tc>
          <w:tcPr>
            <w:tcW w:type="dxa" w:w="2880"/>
          </w:tcPr>
          <w:p>
            <w:r/>
            <w:r>
              <w:t>корпус B (RusHallu-RAG, только тест)</w:t>
            </w:r>
          </w:p>
        </w:tc>
        <w:tc>
          <w:tcPr>
            <w:tcW w:type="dxa" w:w="2880"/>
          </w:tcPr>
          <w:p>
            <w:r/>
            <w:r>
              <w:t>1000 пар загружены со сверкой SHA256; наш demo-режим token F1 0.127, их accuracy 0.424, ROUGE-L 0.533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reports/rus_hallu_eval.json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corpus_b</w:t>
            </w:r>
          </w:p>
        </w:tc>
      </w:tr>
      <w:tr>
        <w:tc>
          <w:tcPr>
            <w:tcW w:type="dxa" w:w="2880"/>
          </w:tcPr>
          <w:p>
            <w:r/>
            <w:r>
              <w:t>RAGTruth: загрузка и контроль</w:t>
            </w:r>
          </w:p>
        </w:tc>
        <w:tc>
          <w:tcPr>
            <w:tcW w:type="dxa" w:w="2880"/>
          </w:tcPr>
          <w:p>
            <w:r/>
            <w:r>
              <w:t>17 790 ответов, 2965 источников, 14 289 спанов, смещения совпадают у всех 14 289; SHA256 сверены по закреплённому коммиту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scripts/fetch_external_tests.py --all --verify --adapt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reports/EXTERNAL_TESTS.md</w:t>
            </w:r>
          </w:p>
        </w:tc>
      </w:tr>
      <w:tr>
        <w:tc>
          <w:tcPr>
            <w:tcW w:type="dxa" w:w="2880"/>
          </w:tcPr>
          <w:p>
            <w:r/>
            <w:r>
              <w:t>RAGTruth QA test: наши метрики (demo)</w:t>
            </w:r>
          </w:p>
        </w:tc>
        <w:tc>
          <w:tcPr>
            <w:tcW w:type="dxa" w:w="2880"/>
          </w:tcPr>
          <w:p>
            <w:r/>
            <w:r>
              <w:t>token F1 0.204, FPR 0.169, AUC 0.717; строгий span-F1 0.020, накрытие 0.966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reports/ext_ragtruth_qa.json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reports/external_tests.json</w:t>
            </w:r>
          </w:p>
        </w:tc>
      </w:tr>
      <w:tr>
        <w:tc>
          <w:tcPr>
            <w:tcW w:type="dxa" w:w="2880"/>
          </w:tcPr>
          <w:p>
            <w:r/>
            <w:r>
              <w:t>RusHallu-RAG: наши метрики (demo)</w:t>
            </w:r>
          </w:p>
        </w:tc>
        <w:tc>
          <w:tcPr>
            <w:tcW w:type="dxa" w:w="2880"/>
          </w:tcPr>
          <w:p>
            <w:r/>
            <w:r>
              <w:t>token F1 0.127, FPR 0.064, AUC 0.529; их accuracy 0.424, ROUGE-L 0.533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reports/ext_rushallu.json</w:t>
            </w:r>
          </w:p>
        </w:tc>
      </w:tr>
      <w:tr>
        <w:tc>
          <w:tcPr>
            <w:tcW w:type="dxa" w:w="2880"/>
          </w:tcPr>
          <w:p>
            <w:r/>
            <w:r>
              <w:t>очередь ручной проверки</w:t>
            </w:r>
          </w:p>
        </w:tc>
        <w:tc>
          <w:tcPr>
            <w:tcW w:type="dxa" w:w="2880"/>
          </w:tcPr>
          <w:p>
            <w:r/>
            <w:r>
              <w:t>10 % тестовой части корпуса A (18 пар) выложены в JSONL, сервер проверки пишет решения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data/review_queue/corpus_a_10pct.jsonl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scripts/review_server.py</w:t>
            </w:r>
          </w:p>
        </w:tc>
      </w:tr>
      <w:tr>
        <w:tc>
          <w:tcPr>
            <w:tcW w:type="dxa" w:w="2880"/>
          </w:tcPr>
          <w:p>
            <w:r/>
            <w:r>
              <w:t>оценка доли участия ИИ (</w:t>
            </w:r>
            <w:r>
              <w:rPr>
                <w:rFonts w:ascii="Consolas" w:hAnsi="Consolas"/>
                <w:color w:val="224488"/>
                <w:sz w:val="19"/>
              </w:rPr>
              <w:t>ai_participation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есть в API, калибрована на синтетике, AUC 1.000 на синтетическом корпусе (это свойство синтетики, не измерение реальных текстов)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GET /v1/model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participation.calibrated_on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tests/test_participation.py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собирается и публикуется</w:t>
            </w:r>
          </w:p>
        </w:tc>
        <w:tc>
          <w:tcPr>
            <w:tcW w:type="dxa" w:w="2880"/>
          </w:tcPr>
          <w:p>
            <w:r/>
            <w:r>
              <w:t xml:space="preserve">собирается на </w:t>
            </w:r>
            <w:r>
              <w:rPr>
                <w:rFonts w:ascii="Consolas" w:hAnsi="Consolas"/>
                <w:color w:val="224488"/>
                <w:sz w:val="19"/>
              </w:rPr>
              <w:t>windows-latest</w:t>
            </w:r>
            <w:r>
              <w:t xml:space="preserve">, смоук-тест запускает файл </w:t>
            </w:r>
            <w:r>
              <w:rPr>
                <w:b/>
              </w:rPr>
              <w:t>до</w:t>
            </w:r>
            <w:r>
              <w:t xml:space="preserve"> публикации релиза</w:t>
            </w:r>
          </w:p>
        </w:tc>
        <w:tc>
          <w:tcPr>
            <w:tcW w:type="dxa" w:w="2880"/>
          </w:tcPr>
          <w:p>
            <w:r/>
            <w:r>
              <w:t xml:space="preserve">workflow </w:t>
            </w:r>
            <w:r>
              <w:rPr>
                <w:rFonts w:ascii="Consolas" w:hAnsi="Consolas"/>
                <w:color w:val="224488"/>
                <w:sz w:val="19"/>
              </w:rPr>
              <w:t>build-and-release-exe.yml</w:t>
            </w:r>
            <w:r>
              <w:t>; аннотации прогона сборки</w:t>
            </w:r>
          </w:p>
        </w:tc>
      </w:tr>
      <w:tr>
        <w:tc>
          <w:tcPr>
            <w:tcW w:type="dxa" w:w="2880"/>
          </w:tcPr>
          <w:p>
            <w:r/>
            <w:r>
              <w:t xml:space="preserve">пилот на модели </w:t>
            </w:r>
            <w:r>
              <w:rPr>
                <w:rFonts w:ascii="Consolas" w:hAnsi="Consolas"/>
                <w:color w:val="224488"/>
                <w:sz w:val="19"/>
              </w:rPr>
              <w:t>ruGPT3-small</w:t>
            </w:r>
          </w:p>
        </w:tc>
        <w:tc>
          <w:tcPr>
            <w:tcW w:type="dxa" w:w="2880"/>
          </w:tcPr>
          <w:p>
            <w:r/>
            <w:r>
              <w:t>выполнен на CPU, контраст данных выдержан (1.000 против 0.000 копирования числа), устойчивого сигнала нет</w:t>
            </w:r>
          </w:p>
        </w:tc>
        <w:tc>
          <w:tcPr>
            <w:tcW w:type="dxa" w:w="2880"/>
          </w:tcPr>
          <w:p>
            <w:r/>
            <w:r>
              <w:t>job «Пилот на реальной модели (rugpt3small, CPU)», аннотации CI</w:t>
            </w:r>
          </w:p>
        </w:tc>
      </w:tr>
      <w:tr>
        <w:tc>
          <w:tcPr>
            <w:tcW w:type="dxa" w:w="2880"/>
          </w:tcPr>
          <w:p>
            <w:r/>
            <w:r>
              <w:t xml:space="preserve">режим </w:t>
            </w:r>
            <w:r>
              <w:rPr>
                <w:rFonts w:ascii="Consolas" w:hAnsi="Consolas"/>
                <w:color w:val="224488"/>
                <w:sz w:val="19"/>
              </w:rPr>
              <w:t>hf</w:t>
            </w:r>
            <w:r>
              <w:t xml:space="preserve"> на реальных актах (корпус A3)</w:t>
            </w:r>
          </w:p>
        </w:tc>
        <w:tc>
          <w:tcPr>
            <w:tcW w:type="dxa" w:w="2880"/>
          </w:tcPr>
          <w:p>
            <w:r/>
            <w:r>
              <w:t xml:space="preserve">официальный тест, 177 пар: token F1 0.203, FPR 0.065, AUC 0.851; критерий «F1 ≥ 0.90 при FPR ≤ 0.10» </w:t>
            </w:r>
            <w:r>
              <w:rPr>
                <w:b/>
              </w:rPr>
              <w:t>не достигнут</w:t>
            </w:r>
            <w:r>
              <w:t>; вердикт: F1 0.605, FPR 0.775 (по чистым парам вердикт помечает 0.80); повторный прогон воспроизвёл цифры дословно</w:t>
            </w:r>
          </w:p>
        </w:tc>
        <w:tc>
          <w:tcPr>
            <w:tcW w:type="dxa" w:w="2880"/>
          </w:tcPr>
          <w:p>
            <w:r/>
            <w:r>
              <w:t xml:space="preserve">прогон раннера </w:t>
            </w:r>
            <w:r>
              <w:rPr>
                <w:rFonts w:ascii="Consolas" w:hAnsi="Consolas"/>
                <w:color w:val="224488"/>
                <w:sz w:val="19"/>
              </w:rPr>
              <w:t>37609202780</w:t>
            </w:r>
            <w:r>
              <w:t xml:space="preserve"> (модель </w:t>
            </w:r>
            <w:r>
              <w:rPr>
                <w:rFonts w:ascii="Consolas" w:hAnsi="Consolas"/>
                <w:color w:val="224488"/>
                <w:sz w:val="19"/>
              </w:rPr>
              <w:t>ai-forever/rugpt3small_based_on_gpt2</w:t>
            </w:r>
            <w:r>
              <w:t xml:space="preserve">, CPU, seed 42); </w:t>
            </w:r>
            <w:r>
              <w:rPr>
                <w:rFonts w:ascii="Consolas" w:hAnsi="Consolas"/>
                <w:color w:val="224488"/>
                <w:sz w:val="19"/>
              </w:rPr>
              <w:t>reports/experiments/a3/experiment.json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reports/METRICS.json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hf_experiments.a3</w:t>
            </w:r>
          </w:p>
        </w:tc>
      </w:tr>
      <w:tr>
        <w:tc>
          <w:tcPr>
            <w:tcW w:type="dxa" w:w="2880"/>
          </w:tcPr>
          <w:p>
            <w:r/>
            <w:r>
              <w:t>вариант маски «короткий фрагмент без числа не помечается» (порог 40 знаков)</w:t>
            </w:r>
          </w:p>
        </w:tc>
        <w:tc>
          <w:tcPr>
            <w:tcW w:type="dxa" w:w="2880"/>
          </w:tcPr>
          <w:p>
            <w:r/>
            <w:r>
              <w:t>отклонён по официальной обучающей части: лучшая точка при ограничении FPR ≤ 0.1 дала F1 0.1001 против базовых 0.2120; тест снят один раз и не изменился (0.203 при FPR 0.065), повторного прогона «дожать» не было</w:t>
            </w:r>
          </w:p>
        </w:tc>
        <w:tc>
          <w:tcPr>
            <w:tcW w:type="dxa" w:w="2880"/>
          </w:tcPr>
          <w:p>
            <w:r/>
            <w:r>
              <w:t xml:space="preserve">прогон раннера </w:t>
            </w:r>
            <w:r>
              <w:rPr>
                <w:rFonts w:ascii="Consolas" w:hAnsi="Consolas"/>
                <w:color w:val="224488"/>
                <w:sz w:val="19"/>
              </w:rPr>
              <w:t>37649798240</w:t>
            </w:r>
            <w:r>
              <w:t xml:space="preserve"> (кеш прогона </w:t>
            </w:r>
            <w:r>
              <w:rPr>
                <w:rFonts w:ascii="Consolas" w:hAnsi="Consolas"/>
                <w:color w:val="224488"/>
                <w:sz w:val="19"/>
              </w:rPr>
              <w:t>37609202780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ai-forever/rugpt3small_based_on_gpt2</w:t>
            </w:r>
            <w:r>
              <w:t xml:space="preserve">, CPU, seed 42); </w:t>
            </w:r>
            <w:r>
              <w:rPr>
                <w:rFonts w:ascii="Consolas" w:hAnsi="Consolas"/>
                <w:color w:val="224488"/>
                <w:sz w:val="19"/>
              </w:rPr>
              <w:t>spanverify-module/data/metrics/span_filter_a3.md</w:t>
            </w:r>
            <w:r>
              <w:t xml:space="preserve">; </w:t>
            </w:r>
            <w:r>
              <w:rPr>
                <w:rFonts w:ascii="Consolas" w:hAnsi="Consolas"/>
                <w:color w:val="224488"/>
                <w:sz w:val="19"/>
              </w:rPr>
              <w:t>PROGRESS.md</w:t>
            </w:r>
            <w:r>
              <w:t>, шаги 32–33</w:t>
            </w:r>
          </w:p>
        </w:tc>
      </w:tr>
    </w:tbl>
    <w:p/>
    <w:p>
      <w:pPr>
        <w:pStyle w:val="Heading2"/>
      </w:pPr>
      <w:r>
        <w:t>10. Не проверено (честно)</w:t>
      </w:r>
    </w:p>
    <w:p>
      <w:pPr>
        <w:pStyle w:val="ListBullet"/>
      </w:pPr>
      <w:r>
        <w:rPr>
          <w:b/>
        </w:rPr>
        <w:t>Реальные регламенты организации</w:t>
      </w:r>
      <w:r>
        <w:t>: метода на них не проверяли — нет размеченных</w:t>
      </w:r>
    </w:p>
    <w:p>
      <w:r>
        <w:t xml:space="preserve">  1200 пар. Всё, что есть, — синтетика и кросс-корпусный тест на втором генераторе.</w:t>
      </w:r>
    </w:p>
    <w:p>
      <w:pPr>
        <w:pStyle w:val="ListBullet"/>
      </w:pPr>
      <w:r>
        <w:rPr>
          <w:b/>
        </w:rPr>
        <w:t>Запуск `.exe` на компьютере без Python</w:t>
      </w:r>
      <w:r>
        <w:t>: в песочнице Windows нет; в CI файл</w:t>
      </w:r>
    </w:p>
    <w:p>
      <w:r>
        <w:t xml:space="preserve">  запускается на раннере, где Python установлен. Это может проверить только человек</w:t>
      </w:r>
    </w:p>
    <w:p>
      <w:r>
        <w:t xml:space="preserve">  (шаг 1 ниже).</w:t>
      </w:r>
    </w:p>
    <w:p>
      <w:pPr>
        <w:pStyle w:val="ListBullet"/>
      </w:pPr>
      <w:r>
        <w:rPr>
          <w:b/>
        </w:rPr>
        <w:t>Содержимое артефактов релиза</w:t>
      </w:r>
      <w:r>
        <w:t xml:space="preserve"> из песочницы не скачивается (в закрытом</w:t>
      </w:r>
    </w:p>
    <w:p>
      <w:r>
        <w:t xml:space="preserve">  окружении недоступны большие файлы): проверены HTTP-ответ постоянной ссылки,</w:t>
      </w:r>
    </w:p>
    <w:p>
      <w:r>
        <w:t xml:space="preserve">  список файлов и их размеры, но не байты </w:t>
      </w:r>
      <w:r>
        <w:rPr>
          <w:rFonts w:ascii="Consolas" w:hAnsi="Consolas"/>
          <w:color w:val="224488"/>
          <w:sz w:val="19"/>
        </w:rPr>
        <w:t>.exe</w:t>
      </w:r>
      <w:r>
        <w:t>.</w:t>
      </w:r>
    </w:p>
    <w:p>
      <w:pPr>
        <w:pStyle w:val="ListBullet"/>
      </w:pPr>
      <w:r>
        <w:rPr>
          <w:b/>
        </w:rPr>
        <w:t>Режим `hf` на реальных данных (корпус A3)</w:t>
      </w:r>
      <w:r>
        <w:t>: качество измерено — на</w:t>
      </w:r>
    </w:p>
    <w:p>
      <w:r>
        <w:t xml:space="preserve">  официальном тесте (177 пар, прогон раннера </w:t>
      </w:r>
      <w:r>
        <w:rPr>
          <w:rFonts w:ascii="Consolas" w:hAnsi="Consolas"/>
          <w:color w:val="224488"/>
          <w:sz w:val="19"/>
        </w:rPr>
        <w:t>37609202780</w:t>
      </w:r>
      <w:r>
        <w:t>, модель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>, CPU, seed 42) token F1 0.203 при</w:t>
      </w:r>
    </w:p>
    <w:p>
      <w:r>
        <w:t xml:space="preserve">  FPR 0.065 и AUC 0.851; критерий «F1 ≥ 0.90 при FPR ≤ 0.10» не достигнут.</w:t>
      </w:r>
    </w:p>
    <w:p>
      <w:r>
        <w:t xml:space="preserve">  Вердикт по новому правилу даёт на тесте F1 0.605 при FPR 0.775 — по чистым</w:t>
      </w:r>
    </w:p>
    <w:p>
      <w:r>
        <w:t xml:space="preserve">  парам он помечает 80 % ответов. Время и память отдельно не замерялись: полный</w:t>
      </w:r>
    </w:p>
    <w:p>
      <w:r>
        <w:t xml:space="preserve">  прогон корпуса занял у раннера около 1 часа 44 минут процессорного времени.</w:t>
      </w:r>
    </w:p>
    <w:p>
      <w:r>
        <w:t xml:space="preserve">  Разбор ложных пометок на чистых парах теста —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data/metrics/clean_false_flags_a3.md</w:t>
      </w:r>
      <w:r>
        <w:t xml:space="preserve"> (по кешу того же прогона, без подбора</w:t>
      </w:r>
    </w:p>
    <w:p>
      <w:r>
        <w:t xml:space="preserve">  порога).</w:t>
      </w:r>
    </w:p>
    <w:p>
      <w:pPr>
        <w:pStyle w:val="ListBullet"/>
      </w:pPr>
      <w:r>
        <w:rPr>
          <w:b/>
        </w:rPr>
        <w:t>Таблицы, сканы, многостраничные документы</w:t>
      </w:r>
      <w:r>
        <w:t>: поведение не измерялось.</w:t>
      </w:r>
    </w:p>
    <w:p>
      <w:pPr>
        <w:pStyle w:val="Heading3"/>
      </w:pPr>
      <w:r>
        <w:t>Корпуса: что не проверено</w:t>
      </w:r>
    </w:p>
    <w:p>
      <w:pPr>
        <w:pStyle w:val="ListBullet"/>
      </w:pPr>
      <w:r>
        <w:rPr>
          <w:b/>
        </w:rPr>
        <w:t>Корпус A2 (естественные ответы) не сгенерирован.</w:t>
      </w:r>
      <w:r>
        <w:t xml:space="preserve"> Нужен GPU: в песочнице доступен</w:t>
      </w:r>
    </w:p>
    <w:p>
      <w:r>
        <w:t xml:space="preserve">  только сухой прогон (200 заданий). Числа «на реальной модели» в этом отчёте</w:t>
      </w:r>
    </w:p>
    <w:p>
      <w:r>
        <w:t xml:space="preserve">  отсутствуют, потому что не измерялись.</w:t>
      </w:r>
    </w:p>
    <w:p>
      <w:pPr>
        <w:pStyle w:val="ListBullet"/>
      </w:pPr>
      <w:r>
        <w:rPr>
          <w:b/>
        </w:rPr>
        <w:t>Режим `hf` на корпусе B не запускался</w:t>
      </w:r>
      <w:r>
        <w:t xml:space="preserve"> — по той же причине.</w:t>
      </w:r>
    </w:p>
    <w:p>
      <w:pPr>
        <w:pStyle w:val="ListBullet"/>
      </w:pPr>
      <w:r>
        <w:rPr>
          <w:b/>
        </w:rPr>
        <w:t>Сравнение с числами статьи RusHallu-RAG не выполнено</w:t>
      </w:r>
      <w:r>
        <w:t>: значения таблиц не</w:t>
      </w:r>
    </w:p>
    <w:p>
      <w:r>
        <w:t xml:space="preserve">  извлечены, в </w:t>
      </w:r>
      <w:r>
        <w:rPr>
          <w:rFonts w:ascii="Consolas" w:hAnsi="Consolas"/>
          <w:color w:val="224488"/>
          <w:sz w:val="19"/>
        </w:rPr>
        <w:t>reports/rus_hallu_eval.json</w:t>
      </w:r>
      <w:r>
        <w:t xml:space="preserve"> поле </w:t>
      </w:r>
      <w:r>
        <w:rPr>
          <w:rFonts w:ascii="Consolas" w:hAnsi="Consolas"/>
          <w:color w:val="224488"/>
          <w:sz w:val="19"/>
        </w:rPr>
        <w:t>baseline_comparison</w:t>
      </w:r>
      <w:r>
        <w:t xml:space="preserve"> равно </w:t>
      </w:r>
      <w:r>
        <w:rPr>
          <w:rFonts w:ascii="Consolas" w:hAnsi="Consolas"/>
          <w:color w:val="224488"/>
          <w:sz w:val="19"/>
        </w:rPr>
        <w:t>null</w:t>
      </w:r>
      <w:r>
        <w:t>.</w:t>
      </w:r>
    </w:p>
    <w:p>
      <w:pPr>
        <w:pStyle w:val="ListBullet"/>
      </w:pPr>
      <w:r>
        <w:rPr>
          <w:b/>
        </w:rPr>
        <w:t>Ручная проверка корпуса A человеком не выполнена</w:t>
      </w:r>
      <w:r>
        <w:t>: очередь из 18 пар подготовлена,</w:t>
      </w:r>
    </w:p>
    <w:p>
      <w:r>
        <w:t xml:space="preserve">  решения пока не внесены (это шаг человека).</w:t>
      </w:r>
    </w:p>
    <w:p>
      <w:pPr>
        <w:pStyle w:val="Heading3"/>
      </w:pPr>
      <w:r>
        <w:t>Внешние наборы: что не проверено</w:t>
      </w:r>
    </w:p>
    <w:p>
      <w:pPr>
        <w:pStyle w:val="ListBullet"/>
      </w:pPr>
      <w:r>
        <w:t xml:space="preserve">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на внешних наборах выполнен частично: на раннере прогнан срез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ext_ragtruth_qa_hf</w:t>
      </w:r>
      <w:r>
        <w:t xml:space="preserve"> (40 из 875 пар, прогон </w:t>
      </w:r>
      <w:r>
        <w:rPr>
          <w:rFonts w:ascii="Consolas" w:hAnsi="Consolas"/>
          <w:color w:val="224488"/>
          <w:sz w:val="19"/>
        </w:rPr>
        <w:t>37609202780</w:t>
      </w:r>
      <w:r>
        <w:t>) — пометок 0, ложных</w:t>
      </w:r>
    </w:p>
    <w:p>
      <w:r>
        <w:t xml:space="preserve">  пометок 0, AUC 0.80; полный набор не запускался из-за лимитов времени. Остальные</w:t>
      </w:r>
    </w:p>
    <w:p>
      <w:r>
        <w:t xml:space="preserve">  внешние наборы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не прогонялись. Числа —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→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hf_experiments</w:t>
      </w:r>
      <w:r>
        <w:t xml:space="preserve"> (внешний срез).</w:t>
      </w:r>
    </w:p>
    <w:p>
      <w:pPr>
        <w:pStyle w:val="ListBullet"/>
      </w:pPr>
      <w:r>
        <w:t xml:space="preserve">Baseline из статей (RAGTruth ACL 2024, RusHallu-RAG Диалог-2026) </w:t>
      </w:r>
      <w:r>
        <w:rPr>
          <w:b/>
        </w:rPr>
        <w:t>не извлечён</w:t>
      </w:r>
      <w:r>
        <w:t>: arXiv и PDF недоступны в этой среде, значения таблиц не парсились.</w:t>
      </w:r>
    </w:p>
    <w:p>
      <w:pPr>
        <w:pStyle w:val="ListBullet"/>
      </w:pPr>
      <w:r>
        <w:t>Русский трек (перевод RAGTruth QA на русский с переносом меток) не делался: он требует ручной проверки перевода человеком.</w:t>
      </w:r>
    </w:p>
    <w:p>
      <w:pPr>
        <w:pStyle w:val="ListBullet"/>
      </w:pPr>
      <w:r>
        <w:t>Вспомогательные наборы с нечеловеческой разметкой (HaluEval LLM Spans — llm, lettucedetect — auto) не загружены.</w:t>
      </w:r>
    </w:p>
    <w:p>
      <w:pPr>
        <w:pStyle w:val="Heading2"/>
      </w:pPr>
      <w:r>
        <w:t>11. 3 шага, чтобы убедиться лично</w:t>
      </w:r>
    </w:p>
    <w:p>
      <w:pPr>
        <w:pStyle w:val="ListNumber"/>
      </w:pPr>
      <w:r>
        <w:t xml:space="preserve">Скачать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по постоянной ссылке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https://github.com/Igorr112323/Smarty_Chumakov/releases/latest/download/spanverify.exe</w:t>
      </w:r>
    </w:p>
    <w:p>
      <w:r>
        <w:t xml:space="preserve">   и запустить на Windows-ПК </w:t>
      </w:r>
      <w:r>
        <w:rPr>
          <w:b/>
        </w:rPr>
        <w:t>без Python</w:t>
      </w:r>
      <w:r>
        <w:t xml:space="preserve">: откроется страница </w:t>
      </w:r>
      <w:r>
        <w:rPr>
          <w:rFonts w:ascii="Consolas" w:hAnsi="Consolas"/>
          <w:color w:val="224488"/>
          <w:sz w:val="19"/>
        </w:rPr>
        <w:t>http://localhost:8765</w:t>
      </w:r>
      <w:r>
        <w:t>.</w:t>
      </w:r>
    </w:p>
    <w:p>
      <w:pPr>
        <w:pStyle w:val="ListNumber"/>
      </w:pPr>
      <w:r>
        <w:t>Нажать «Пример: подмена факта» → «Проверить»: строка с неверным числом подсветится,</w:t>
      </w:r>
    </w:p>
    <w:p>
      <w:r>
        <w:t xml:space="preserve">   появятся риск и порог. Затем «Пример: подтверждённый» → вердикт «Ответ</w:t>
      </w:r>
    </w:p>
    <w:p>
      <w:r>
        <w:t xml:space="preserve">   подтверждается документом».</w:t>
      </w:r>
    </w:p>
    <w:p>
      <w:pPr>
        <w:pStyle w:val="ListNumber"/>
      </w:pPr>
      <w:r>
        <w:t xml:space="preserve">Сверить SHA-256 скачанного файла со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из релиза и (по желанию)</w:t>
      </w:r>
    </w:p>
    <w:p>
      <w:r>
        <w:t xml:space="preserve">   посмотреть артефакт </w:t>
      </w:r>
      <w:r>
        <w:rPr>
          <w:rFonts w:ascii="Consolas" w:hAnsi="Consolas"/>
          <w:color w:val="224488"/>
          <w:sz w:val="19"/>
        </w:rPr>
        <w:t>pilot-report</w:t>
      </w:r>
      <w:r>
        <w:t xml:space="preserve"> (</w:t>
      </w:r>
      <w:r>
        <w:rPr>
          <w:rFonts w:ascii="Consolas" w:hAnsi="Consolas"/>
          <w:color w:val="224488"/>
          <w:sz w:val="19"/>
        </w:rPr>
        <w:t>pilot.json</w:t>
      </w:r>
      <w:r>
        <w:t xml:space="preserve"> + </w:t>
      </w:r>
      <w:r>
        <w:rPr>
          <w:rFonts w:ascii="Consolas" w:hAnsi="Consolas"/>
          <w:color w:val="224488"/>
          <w:sz w:val="19"/>
        </w:rPr>
        <w:t>pilot.png</w:t>
      </w:r>
      <w:r>
        <w:t>) в 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