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0.918</w:t>
            </w:r>
          </w:p>
        </w:tc>
        <w:tc>
          <w:tcPr>
            <w:tcW w:type="dxa" w:w="2880"/>
          </w:tcPr>
          <w:p>
            <w:r/>
            <w:r>
              <w:t>0.928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0.951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0.717 при FPR 0.157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304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