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4A5CDFED" w14:textId="77777777" w:rsidR="00053246" w:rsidRDefault="00053246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050309A6" w14:textId="3206CFC1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</w:t>
      </w:r>
      <w:r w:rsidR="005C401A">
        <w:rPr>
          <w:rFonts w:ascii="Montserrat" w:hAnsi="Montserrat" w:cs="Montserrat"/>
          <w:color w:val="3D3D3D"/>
          <w:sz w:val="40"/>
          <w:szCs w:val="40"/>
        </w:rPr>
        <w:t>2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23176BE4" w14:textId="77777777" w:rsidR="00BD5E0B" w:rsidRDefault="00BD5E0B" w:rsidP="00BD5E0B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Nodarbība 07</w:t>
      </w:r>
    </w:p>
    <w:p w14:paraId="5492BD9A" w14:textId="77777777" w:rsidR="00BD5E0B" w:rsidRDefault="00BD5E0B" w:rsidP="00BD5E0B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Uzdevums 1 : Datu manipulēšanas (DML) pamati</w:t>
      </w:r>
    </w:p>
    <w:p w14:paraId="1C80AA7E" w14:textId="77777777" w:rsidR="00BD5E0B" w:rsidRDefault="00BD5E0B" w:rsidP="00BD5E0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INSERT, UPDATE, REPLACE, DELETE, COMMIT, ROLLBACK</w:t>
      </w:r>
    </w:p>
    <w:p w14:paraId="0F196CAF" w14:textId="77777777" w:rsidR="00BD5E0B" w:rsidRDefault="00BD5E0B" w:rsidP="00BD5E0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Šajā praktiskajā nodarbībā </w:t>
      </w:r>
      <w:proofErr w:type="spellStart"/>
      <w:r>
        <w:rPr>
          <w:rFonts w:ascii="Segoe UI" w:hAnsi="Segoe UI" w:cs="Segoe UI"/>
          <w:color w:val="24292F"/>
        </w:rPr>
        <w:t>koncetrēsimies</w:t>
      </w:r>
      <w:proofErr w:type="spellEnd"/>
      <w:r>
        <w:rPr>
          <w:rFonts w:ascii="Segoe UI" w:hAnsi="Segoe UI" w:cs="Segoe UI"/>
          <w:color w:val="24292F"/>
        </w:rPr>
        <w:t xml:space="preserve"> uz datu manipulēšanas pamatu apgūšanu un nostiprināšanu. SQL valoda tiek iedalīta divās principiālās daļās : DDL un DML. DDL = </w:t>
      </w:r>
      <w:proofErr w:type="spellStart"/>
      <w:r>
        <w:rPr>
          <w:rFonts w:ascii="Segoe UI" w:hAnsi="Segoe UI" w:cs="Segoe UI"/>
          <w:color w:val="24292F"/>
        </w:rPr>
        <w:t>Data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Definition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Language</w:t>
      </w:r>
      <w:proofErr w:type="spellEnd"/>
      <w:r>
        <w:rPr>
          <w:rFonts w:ascii="Segoe UI" w:hAnsi="Segoe UI" w:cs="Segoe UI"/>
          <w:color w:val="24292F"/>
        </w:rPr>
        <w:t xml:space="preserve">, to izmanto datu bāzes objektu izveidošanai un uzturēšanai. DML = </w:t>
      </w:r>
      <w:proofErr w:type="spellStart"/>
      <w:r>
        <w:rPr>
          <w:rFonts w:ascii="Segoe UI" w:hAnsi="Segoe UI" w:cs="Segoe UI"/>
          <w:color w:val="24292F"/>
        </w:rPr>
        <w:t>Data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Manipulation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Language</w:t>
      </w:r>
      <w:proofErr w:type="spellEnd"/>
      <w:r>
        <w:rPr>
          <w:rFonts w:ascii="Segoe UI" w:hAnsi="Segoe UI" w:cs="Segoe UI"/>
          <w:color w:val="24292F"/>
        </w:rPr>
        <w:t>, to izmanto darbam ar datiem.</w:t>
      </w:r>
    </w:p>
    <w:p w14:paraId="5D6B1EEF" w14:textId="3C6FD81A" w:rsidR="00BD5E0B" w:rsidRDefault="00BD5E0B" w:rsidP="00BD5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Pieslēdzieties iepriekšējā nodarbībā izveidotajai datu bāzei ar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Workbench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18E9ADA" w14:textId="099DAED4" w:rsidR="00BD5E0B" w:rsidRDefault="00BD5E0B" w:rsidP="00BD5E0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Izpildiet šādu komandu : </w:t>
      </w:r>
      <w:r>
        <w:rPr>
          <w:rStyle w:val="HTMLCode"/>
          <w:rFonts w:ascii="Consolas" w:eastAsiaTheme="majorEastAsia" w:hAnsi="Consolas"/>
          <w:color w:val="24292F"/>
        </w:rPr>
        <w:t xml:space="preserve">set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autocommit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= 0;</w:t>
      </w:r>
      <w:r>
        <w:rPr>
          <w:rFonts w:ascii="Segoe UI" w:hAnsi="Segoe UI" w:cs="Segoe UI"/>
          <w:color w:val="24292F"/>
        </w:rPr>
        <w:t xml:space="preserve"> Šis ir svarīgs datu bāžu koncepts -- sesija, </w:t>
      </w:r>
      <w:proofErr w:type="spellStart"/>
      <w:r>
        <w:rPr>
          <w:rFonts w:ascii="Segoe UI" w:hAnsi="Segoe UI" w:cs="Segoe UI"/>
          <w:color w:val="24292F"/>
        </w:rPr>
        <w:t>commit</w:t>
      </w:r>
      <w:proofErr w:type="spellEnd"/>
      <w:r>
        <w:rPr>
          <w:rFonts w:ascii="Segoe UI" w:hAnsi="Segoe UI" w:cs="Segoe UI"/>
          <w:color w:val="24292F"/>
        </w:rPr>
        <w:t xml:space="preserve"> un </w:t>
      </w:r>
      <w:proofErr w:type="spellStart"/>
      <w:r>
        <w:rPr>
          <w:rFonts w:ascii="Segoe UI" w:hAnsi="Segoe UI" w:cs="Segoe UI"/>
          <w:color w:val="24292F"/>
        </w:rPr>
        <w:t>rollback</w:t>
      </w:r>
      <w:proofErr w:type="spellEnd"/>
      <w:r>
        <w:rPr>
          <w:rFonts w:ascii="Segoe UI" w:hAnsi="Segoe UI" w:cs="Segoe UI"/>
          <w:color w:val="24292F"/>
        </w:rPr>
        <w:t>. Kad jūs strādājat ar datu bāzi, pieslēgšanās brīdī tiek izveidota lietotāja sesija. Veicot izmaiņas, tās ir spēkā tikai jūsu sesijā līdz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commit</w:t>
      </w:r>
      <w:proofErr w:type="spellEnd"/>
      <w:r>
        <w:rPr>
          <w:rFonts w:ascii="Segoe UI" w:hAnsi="Segoe UI" w:cs="Segoe UI"/>
          <w:color w:val="24292F"/>
        </w:rPr>
        <w:t xml:space="preserve"> brīdim. </w:t>
      </w:r>
      <w:proofErr w:type="spellStart"/>
      <w:r>
        <w:rPr>
          <w:rFonts w:ascii="Segoe UI" w:hAnsi="Segoe UI" w:cs="Segoe UI"/>
          <w:color w:val="24292F"/>
        </w:rPr>
        <w:t>Commit</w:t>
      </w:r>
      <w:proofErr w:type="spellEnd"/>
      <w:r>
        <w:rPr>
          <w:rFonts w:ascii="Segoe UI" w:hAnsi="Segoe UI" w:cs="Segoe UI"/>
          <w:color w:val="24292F"/>
        </w:rPr>
        <w:t xml:space="preserve"> ir pēc būtības izmaiņu apstiprinājums, un pēc tā izmaiņas kļūst pieejamas visās pārējās sesijās. Ja notiek </w:t>
      </w:r>
      <w:proofErr w:type="spellStart"/>
      <w:r>
        <w:rPr>
          <w:rFonts w:ascii="Segoe UI" w:hAnsi="Segoe UI" w:cs="Segoe UI"/>
          <w:color w:val="24292F"/>
        </w:rPr>
        <w:t>rollback</w:t>
      </w:r>
      <w:proofErr w:type="spellEnd"/>
      <w:r>
        <w:rPr>
          <w:rFonts w:ascii="Segoe UI" w:hAnsi="Segoe UI" w:cs="Segoe UI"/>
          <w:color w:val="24292F"/>
        </w:rPr>
        <w:t xml:space="preserve">, izmaiņas tiek atceltas -- tās pazūd no jūsu sesijas, un par tām nekad neviens neuzzinās citās sesijās.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pēc noklusējuma ir nokonfigurēts </w:t>
      </w:r>
      <w:proofErr w:type="spellStart"/>
      <w:r>
        <w:rPr>
          <w:rFonts w:ascii="Segoe UI" w:hAnsi="Segoe UI" w:cs="Segoe UI"/>
          <w:color w:val="24292F"/>
        </w:rPr>
        <w:t>autocommit</w:t>
      </w:r>
      <w:proofErr w:type="spellEnd"/>
      <w:r>
        <w:rPr>
          <w:rFonts w:ascii="Segoe UI" w:hAnsi="Segoe UI" w:cs="Segoe UI"/>
          <w:color w:val="24292F"/>
        </w:rPr>
        <w:t>=1, un jebkuras paveiktas izmaiņas tiek apstiprinātas, proti, notiek automātisks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commit</w:t>
      </w:r>
      <w:proofErr w:type="spellEnd"/>
      <w:r>
        <w:rPr>
          <w:rFonts w:ascii="Segoe UI" w:hAnsi="Segoe UI" w:cs="Segoe UI"/>
          <w:color w:val="24292F"/>
        </w:rPr>
        <w:t>. Tas ir zināmā mērā ērti, jo nav iespējas aizmirst apstiprināt izmaiņas, bet -- pazūd arī iespēja uztaisīt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rollback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06D789D8" w14:textId="5A302267" w:rsidR="00BD5E0B" w:rsidRDefault="00BD5E0B" w:rsidP="00BD5E0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Papildiniet datus ar </w:t>
      </w:r>
      <w:r>
        <w:rPr>
          <w:rStyle w:val="HTMLCode"/>
          <w:rFonts w:ascii="Consolas" w:eastAsiaTheme="majorEastAsia" w:hAnsi="Consolas"/>
          <w:color w:val="24292F"/>
        </w:rPr>
        <w:t>INSERT</w:t>
      </w:r>
      <w:r>
        <w:rPr>
          <w:rFonts w:ascii="Segoe UI" w:hAnsi="Segoe UI" w:cs="Segoe UI"/>
          <w:color w:val="24292F"/>
        </w:rPr>
        <w:t> komandu. Pārbaudiet šai pašā sesijā ka jūsu dati ir tabulā.</w:t>
      </w:r>
    </w:p>
    <w:p w14:paraId="15CFE5A2" w14:textId="623CA864" w:rsidR="00BD5E0B" w:rsidRDefault="00BD5E0B" w:rsidP="00BD5E0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Pieslēdzieties datubāzei no komandrindas. Pārbaudiet datus tabulā. Ieraudzīsiet ka te izmaiņas nav redzamas, jo nav izpildīts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commit</w:t>
      </w:r>
      <w:proofErr w:type="spellEnd"/>
      <w:r>
        <w:rPr>
          <w:rFonts w:ascii="Segoe UI" w:hAnsi="Segoe UI" w:cs="Segoe UI"/>
          <w:color w:val="24292F"/>
        </w:rPr>
        <w:t>. Izpildiet pirmajā sesijā komandu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commit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;</w:t>
      </w:r>
      <w:r>
        <w:rPr>
          <w:rFonts w:ascii="Segoe UI" w:hAnsi="Segoe UI" w:cs="Segoe UI"/>
          <w:color w:val="24292F"/>
        </w:rPr>
        <w:t> un apskatiet datus otrajā sesijā.</w:t>
      </w:r>
    </w:p>
    <w:p w14:paraId="63A93A3C" w14:textId="77777777" w:rsidR="00BD5E0B" w:rsidRDefault="00BD5E0B" w:rsidP="00BD5E0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Pamainiet datus ar </w:t>
      </w:r>
      <w:r>
        <w:rPr>
          <w:rStyle w:val="HTMLCode"/>
          <w:rFonts w:ascii="Consolas" w:eastAsiaTheme="majorEastAsia" w:hAnsi="Consolas"/>
          <w:color w:val="24292F"/>
        </w:rPr>
        <w:t>REPLACE</w:t>
      </w:r>
      <w:r>
        <w:rPr>
          <w:rFonts w:ascii="Segoe UI" w:hAnsi="Segoe UI" w:cs="Segoe UI"/>
          <w:color w:val="24292F"/>
        </w:rPr>
        <w:t> komandu; pietiek ar vienu ierakstu. Nenorādiet pilnu lauku sarakstu, tādā veidā pārliecinoties, ka pie šāda izsaukuma trūkstoši lauki tiks aizpildīti ar NULL vērtībām (apskatiet datus ar SELECT komandu). Izpildiet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rollback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;</w:t>
      </w:r>
      <w:r>
        <w:rPr>
          <w:rFonts w:ascii="Segoe UI" w:hAnsi="Segoe UI" w:cs="Segoe UI"/>
          <w:color w:val="24292F"/>
        </w:rPr>
        <w:t> un apskatiet datus tagad.</w:t>
      </w:r>
    </w:p>
    <w:p w14:paraId="6E2C0D73" w14:textId="77777777" w:rsidR="00BD5E0B" w:rsidRDefault="00BD5E0B" w:rsidP="00BD5E0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Pamainiet datus ar </w:t>
      </w:r>
      <w:r>
        <w:rPr>
          <w:rStyle w:val="HTMLCode"/>
          <w:rFonts w:ascii="Consolas" w:eastAsiaTheme="majorEastAsia" w:hAnsi="Consolas"/>
          <w:color w:val="24292F"/>
        </w:rPr>
        <w:t>UPDATE</w:t>
      </w:r>
      <w:r>
        <w:rPr>
          <w:rFonts w:ascii="Segoe UI" w:hAnsi="Segoe UI" w:cs="Segoe UI"/>
          <w:color w:val="24292F"/>
        </w:rPr>
        <w:t> komandu. Pietiek ar vienu ierakstu, vienu lauku.</w:t>
      </w:r>
    </w:p>
    <w:p w14:paraId="2B0CE612" w14:textId="77777777" w:rsidR="00BD5E0B" w:rsidRDefault="00BD5E0B" w:rsidP="00BD5E0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Izdzēsiet kādu ierakstu ar </w:t>
      </w:r>
      <w:r>
        <w:rPr>
          <w:rStyle w:val="HTMLCode"/>
          <w:rFonts w:ascii="Consolas" w:eastAsiaTheme="majorEastAsia" w:hAnsi="Consolas"/>
          <w:color w:val="24292F"/>
        </w:rPr>
        <w:t>DELETE</w:t>
      </w:r>
      <w:r>
        <w:rPr>
          <w:rFonts w:ascii="Segoe UI" w:hAnsi="Segoe UI" w:cs="Segoe UI"/>
          <w:color w:val="24292F"/>
        </w:rPr>
        <w:t> komandu.</w:t>
      </w:r>
    </w:p>
    <w:p w14:paraId="28E30C98" w14:textId="77777777" w:rsidR="00BD5E0B" w:rsidRDefault="00BD5E0B" w:rsidP="00BD5E0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Uztaisiet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commit</w:t>
      </w:r>
      <w:proofErr w:type="spellEnd"/>
      <w:r>
        <w:rPr>
          <w:rFonts w:ascii="Segoe UI" w:hAnsi="Segoe UI" w:cs="Segoe UI"/>
          <w:color w:val="24292F"/>
        </w:rPr>
        <w:t> vai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rollback</w:t>
      </w:r>
      <w:proofErr w:type="spellEnd"/>
      <w:r>
        <w:rPr>
          <w:rFonts w:ascii="Segoe UI" w:hAnsi="Segoe UI" w:cs="Segoe UI"/>
          <w:color w:val="24292F"/>
        </w:rPr>
        <w:t>, pēc izvēles.</w:t>
      </w:r>
    </w:p>
    <w:p w14:paraId="2966E4B5" w14:textId="20339B0B" w:rsidR="00BD5E0B" w:rsidRDefault="00BD5E0B" w:rsidP="00BD5E0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Saglabājiet savu kodu failā. Failu saglabājiet </w:t>
      </w:r>
      <w:r w:rsidR="00D84963">
        <w:rPr>
          <w:rFonts w:ascii="Segoe UI" w:hAnsi="Segoe UI" w:cs="Segoe UI"/>
          <w:color w:val="24292F"/>
          <w:shd w:val="clear" w:color="auto" w:fill="FFFFFF"/>
        </w:rPr>
        <w:t>pasniedzēja norādītajā vietā</w:t>
      </w:r>
      <w:r>
        <w:rPr>
          <w:rFonts w:ascii="Segoe UI" w:hAnsi="Segoe UI" w:cs="Segoe UI"/>
          <w:color w:val="24292F"/>
        </w:rPr>
        <w:t>.</w:t>
      </w:r>
    </w:p>
    <w:p w14:paraId="6E113E05" w14:textId="25B45AC1" w:rsidR="00156844" w:rsidRPr="00B33E66" w:rsidRDefault="00156844" w:rsidP="00BD5E0B"/>
    <w:sectPr w:rsidR="00156844" w:rsidRPr="00B33E66" w:rsidSect="0015684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EEF99" w14:textId="77777777" w:rsidR="00177AE0" w:rsidRDefault="00177AE0" w:rsidP="001C7349">
      <w:pPr>
        <w:spacing w:after="0" w:line="240" w:lineRule="auto"/>
      </w:pPr>
      <w:r>
        <w:separator/>
      </w:r>
    </w:p>
  </w:endnote>
  <w:endnote w:type="continuationSeparator" w:id="0">
    <w:p w14:paraId="1428005C" w14:textId="77777777" w:rsidR="00177AE0" w:rsidRDefault="00177AE0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C985E" w14:textId="77777777" w:rsidR="00177AE0" w:rsidRDefault="00177AE0" w:rsidP="001C7349">
      <w:pPr>
        <w:spacing w:after="0" w:line="240" w:lineRule="auto"/>
      </w:pPr>
      <w:r>
        <w:separator/>
      </w:r>
    </w:p>
  </w:footnote>
  <w:footnote w:type="continuationSeparator" w:id="0">
    <w:p w14:paraId="0DBA6400" w14:textId="77777777" w:rsidR="00177AE0" w:rsidRDefault="00177AE0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49BCCA47" w14:textId="3BFD734C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</w:t>
    </w:r>
    <w:r w:rsidR="005C401A">
      <w:rPr>
        <w:rFonts w:ascii="Montserrat" w:hAnsi="Montserrat" w:cs="Montserrat"/>
        <w:color w:val="3D3D3D"/>
        <w:sz w:val="20"/>
        <w:szCs w:val="20"/>
      </w:rPr>
      <w:t>2</w:t>
    </w:r>
  </w:p>
  <w:p w14:paraId="1C6CBAA5" w14:textId="6611934E" w:rsidR="001C7349" w:rsidRPr="00B33E66" w:rsidRDefault="001C7349" w:rsidP="001C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730F4"/>
    <w:multiLevelType w:val="multilevel"/>
    <w:tmpl w:val="6802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053246"/>
    <w:rsid w:val="00116859"/>
    <w:rsid w:val="00156844"/>
    <w:rsid w:val="00177AE0"/>
    <w:rsid w:val="001C7349"/>
    <w:rsid w:val="003858CA"/>
    <w:rsid w:val="005A1BD4"/>
    <w:rsid w:val="005C401A"/>
    <w:rsid w:val="00601B41"/>
    <w:rsid w:val="00731C7A"/>
    <w:rsid w:val="00AC709A"/>
    <w:rsid w:val="00B33E66"/>
    <w:rsid w:val="00BD5E0B"/>
    <w:rsid w:val="00C91DD5"/>
    <w:rsid w:val="00D84963"/>
    <w:rsid w:val="00DC68D1"/>
    <w:rsid w:val="00DF031F"/>
    <w:rsid w:val="00DF07F4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E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5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TMLCode">
    <w:name w:val="HTML Code"/>
    <w:basedOn w:val="DefaultParagraphFont"/>
    <w:uiPriority w:val="99"/>
    <w:semiHidden/>
    <w:unhideWhenUsed/>
    <w:rsid w:val="00BD5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4E96-7C46-4C5D-AB76-04D8F0FC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Peter Vasilevskis</cp:lastModifiedBy>
  <cp:revision>7</cp:revision>
  <dcterms:created xsi:type="dcterms:W3CDTF">2021-07-23T09:02:00Z</dcterms:created>
  <dcterms:modified xsi:type="dcterms:W3CDTF">2022-03-19T10:45:00Z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