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C4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7AF042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3E60DF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720A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C981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744428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7B89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114300" distB="114300" distL="114300" distR="114300" wp14:anchorId="0115A449" wp14:editId="364C3274">
            <wp:extent cx="2258850" cy="21396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DDF4" w14:textId="77777777" w:rsidR="00FA6F16" w:rsidRPr="00C403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40316">
        <w:rPr>
          <w:rFonts w:ascii="Times New Roman" w:eastAsia="Times New Roman" w:hAnsi="Times New Roman" w:cs="Times New Roman"/>
          <w:b/>
          <w:sz w:val="36"/>
          <w:szCs w:val="36"/>
        </w:rPr>
        <w:t>Кафедра САП</w:t>
      </w:r>
    </w:p>
    <w:p w14:paraId="5D4367A4" w14:textId="77777777" w:rsidR="00C40316" w:rsidRPr="00C40316" w:rsidRDefault="00C40316">
      <w:pPr>
        <w:spacing w:after="160"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40316">
        <w:rPr>
          <w:rFonts w:ascii="Times New Roman" w:hAnsi="Times New Roman" w:cs="Times New Roman"/>
          <w:sz w:val="36"/>
          <w:szCs w:val="36"/>
        </w:rPr>
        <w:t>Звіт до виконаної розрахунково-графічної роботи з дисципліни “Дискретна математика”</w:t>
      </w:r>
    </w:p>
    <w:p w14:paraId="725172FA" w14:textId="0E408BE4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C40316" w:rsidRPr="00C40316">
        <w:rPr>
          <w:rFonts w:ascii="Times New Roman" w:hAnsi="Times New Roman" w:cs="Times New Roman"/>
          <w:sz w:val="36"/>
          <w:szCs w:val="36"/>
        </w:rPr>
        <w:t>Мінімізація булевих функцій. Функціональні схеми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39B4CD2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2FB745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96CB4E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21EC3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631E3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328B1C1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ПП-16</w:t>
      </w:r>
    </w:p>
    <w:p w14:paraId="1DC17EB7" w14:textId="77777777" w:rsidR="00FA6F16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Якіб’юк Ігор</w:t>
      </w:r>
    </w:p>
    <w:p w14:paraId="2326FC96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Прийняв: </w:t>
      </w:r>
    </w:p>
    <w:p w14:paraId="29B4D29F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Іванина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В.В.</w:t>
      </w:r>
    </w:p>
    <w:p w14:paraId="528CBE9F" w14:textId="77777777" w:rsidR="00FA6F16" w:rsidRDefault="00000000" w:rsidP="00C4031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- 2023</w:t>
      </w:r>
    </w:p>
    <w:p w14:paraId="18868EEB" w14:textId="4A84F790" w:rsidR="00343C4B" w:rsidRDefault="00343C4B" w:rsidP="00343C4B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A7F01A4" w14:textId="38BA657D" w:rsidR="003D0EF7" w:rsidRDefault="00000000" w:rsidP="00343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316" w:rsidRPr="00C40316">
        <w:rPr>
          <w:rFonts w:ascii="Times New Roman" w:hAnsi="Times New Roman" w:cs="Times New Roman"/>
          <w:sz w:val="28"/>
          <w:szCs w:val="28"/>
        </w:rPr>
        <w:t>Мета роботи – освоїти методи мінімізації булевих функцій та їх застосування для оптимізації функціональних схем.</w:t>
      </w:r>
    </w:p>
    <w:p w14:paraId="4CF234B8" w14:textId="4D5A257E" w:rsidR="00476F89" w:rsidRPr="00476F89" w:rsidRDefault="00476F89" w:rsidP="00476F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питання:</w:t>
      </w:r>
    </w:p>
    <w:p w14:paraId="02DD5CAD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1. У чому полягає мінімізація булевих функцій?</w:t>
      </w:r>
    </w:p>
    <w:p w14:paraId="0139068F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За допомогою мінімізації булевих функцій, ми спрощуючи вирази,  зменшуємо кількість елементів і знаходимо найпростіший спосіб її подання. </w:t>
      </w:r>
    </w:p>
    <w:p w14:paraId="03BD47C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F77BE7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2. Дайте визначення мінімальної ДНФ?</w:t>
      </w:r>
    </w:p>
    <w:p w14:paraId="7FD2706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Мінімальна ДНФ булевої функції, це ДНФ, складена з найменшої можливої кількості елементів.</w:t>
      </w:r>
    </w:p>
    <w:p w14:paraId="472F83B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4DC83B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3. Що таке проста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булевої функції?</w:t>
      </w:r>
    </w:p>
    <w:p w14:paraId="5574EBB1" w14:textId="3F222E49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імплікантою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F89">
        <w:rPr>
          <w:rFonts w:ascii="Times New Roman" w:hAnsi="Times New Roman" w:cs="Times New Roman"/>
          <w:sz w:val="28"/>
          <w:szCs w:val="28"/>
        </w:rPr>
        <w:t xml:space="preserve">називають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імпліканту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k, якщо одержана з неї після вилучення довільної букви елементарна кон’юнкція (ЕК) не буде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імплікантою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182CF54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4. Що таке скорочена ДНФ?</w:t>
      </w:r>
    </w:p>
    <w:p w14:paraId="12587DD2" w14:textId="171A628A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76F89">
        <w:rPr>
          <w:rFonts w:ascii="Times New Roman" w:hAnsi="Times New Roman" w:cs="Times New Roman"/>
          <w:sz w:val="28"/>
          <w:szCs w:val="28"/>
        </w:rPr>
        <w:t xml:space="preserve">ДНФ - це ДНФ, яка складається з усіх простих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імплікант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DF8C8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ECE9B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5. Що таке тупикова ДНФ?</w:t>
      </w:r>
    </w:p>
    <w:p w14:paraId="48194276" w14:textId="004ACD8E" w:rsidR="001D5C1F" w:rsidRP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Скорочена ДНФ, з якої не можна вилучити жодної </w:t>
      </w:r>
      <w:proofErr w:type="spellStart"/>
      <w:r w:rsidRPr="00476F89">
        <w:rPr>
          <w:rFonts w:ascii="Times New Roman" w:hAnsi="Times New Roman" w:cs="Times New Roman"/>
          <w:color w:val="000000" w:themeColor="text1"/>
          <w:sz w:val="28"/>
          <w:szCs w:val="28"/>
        </w:rPr>
        <w:t>імплікант</w:t>
      </w:r>
      <w:proofErr w:type="spellEnd"/>
      <w:r w:rsidR="001D5C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називається тупиковою. Саме серед тупикових є обов’язково шукана МДНФ.</w:t>
      </w:r>
    </w:p>
    <w:p w14:paraId="6739F64D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6. Назвіть етапи знаходження мінімальної ДНФ?</w:t>
      </w:r>
    </w:p>
    <w:p w14:paraId="35AAD9C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1. побудова СДНФ</w:t>
      </w:r>
    </w:p>
    <w:p w14:paraId="7671F0D9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2. побудова всіх тупикових ДНФ </w:t>
      </w:r>
    </w:p>
    <w:p w14:paraId="0C31A634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3. вибір мінімальних. </w:t>
      </w:r>
    </w:p>
    <w:p w14:paraId="67C1C59F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74F7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7. Які кроки виконують до ДДНФ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побудови МДНФ?</w:t>
      </w:r>
    </w:p>
    <w:p w14:paraId="6C402E84" w14:textId="7980C720" w:rsidR="00476F89" w:rsidRP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1. перехід від ДДНФ до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76F89">
        <w:rPr>
          <w:rFonts w:ascii="Times New Roman" w:hAnsi="Times New Roman" w:cs="Times New Roman"/>
          <w:sz w:val="28"/>
          <w:szCs w:val="28"/>
        </w:rPr>
        <w:t xml:space="preserve">ДНФ за допомогою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неповного склеювання і поглинання</w:t>
      </w:r>
    </w:p>
    <w:p w14:paraId="1916D8B4" w14:textId="4F4C4981" w:rsidR="001D5C1F" w:rsidRDefault="00476F89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2. </w:t>
      </w:r>
      <w:r w:rsidR="001D5C1F">
        <w:rPr>
          <w:rFonts w:ascii="Times New Roman" w:hAnsi="Times New Roman" w:cs="Times New Roman"/>
          <w:sz w:val="28"/>
          <w:szCs w:val="28"/>
          <w:lang w:val="uk-UA"/>
        </w:rPr>
        <w:t>Перевірка СДНФ на МДНФ</w:t>
      </w:r>
    </w:p>
    <w:p w14:paraId="4AD276E7" w14:textId="407AA3EE" w:rsidR="001D5C1F" w:rsidRPr="001D5C1F" w:rsidRDefault="001D5C1F" w:rsidP="00476F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3. Якщо попередній крок не спрацював, побудова ІТ(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імплікантною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таблиці), знаходження тупикових ДНФ і серед них МДНФ</w:t>
      </w:r>
    </w:p>
    <w:p w14:paraId="04FA426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FD16A4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8. Що є основним апаратом для побудови тупикової 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>?</w:t>
      </w:r>
    </w:p>
    <w:p w14:paraId="6FE6832C" w14:textId="72CDD39F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Основним апаратом для побудови тупикової ДНФ у методі </w:t>
      </w:r>
      <w:proofErr w:type="spellStart"/>
      <w:r w:rsidRPr="00476F89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це </w:t>
      </w:r>
      <w:proofErr w:type="spellStart"/>
      <w:r w:rsidR="001D5C1F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76F89">
        <w:rPr>
          <w:rFonts w:ascii="Times New Roman" w:hAnsi="Times New Roman" w:cs="Times New Roman"/>
          <w:sz w:val="28"/>
          <w:szCs w:val="28"/>
        </w:rPr>
        <w:t>плікантна</w:t>
      </w:r>
      <w:proofErr w:type="spellEnd"/>
      <w:r w:rsidRPr="00476F89">
        <w:rPr>
          <w:rFonts w:ascii="Times New Roman" w:hAnsi="Times New Roman" w:cs="Times New Roman"/>
          <w:sz w:val="28"/>
          <w:szCs w:val="28"/>
        </w:rPr>
        <w:t xml:space="preserve"> таблиця (ІТ) булевої функції. </w:t>
      </w:r>
    </w:p>
    <w:p w14:paraId="79433255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1EED0C1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9. Що таке функціональна схема, функціональний елемент?</w:t>
      </w:r>
    </w:p>
    <w:p w14:paraId="61CB48E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lastRenderedPageBreak/>
        <w:t xml:space="preserve">      Функціональна схема - це графічне подання булевої функції за допомогою функціональних елементів.</w:t>
      </w:r>
    </w:p>
    <w:p w14:paraId="4EB919D1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  Функціональний елемент - це елемент, який виконує певну булеву операцію.  </w:t>
      </w:r>
    </w:p>
    <w:p w14:paraId="2E20347A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10. Які функціональні елементи складають повну систему для побудови </w:t>
      </w:r>
    </w:p>
    <w:p w14:paraId="248A0616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>функціональної схеми?</w:t>
      </w:r>
    </w:p>
    <w:p w14:paraId="5E1844B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І</w:t>
      </w:r>
    </w:p>
    <w:p w14:paraId="64103E2C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</w:t>
      </w:r>
    </w:p>
    <w:p w14:paraId="5E2E1232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АБО</w:t>
      </w:r>
    </w:p>
    <w:p w14:paraId="287CFDCE" w14:textId="77777777" w:rsidR="00476F89" w:rsidRPr="00476F89" w:rsidRDefault="00476F89" w:rsidP="00476F89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НЕ-І</w:t>
      </w:r>
    </w:p>
    <w:p w14:paraId="30AEAC37" w14:textId="5D3C5DE4" w:rsidR="00C40316" w:rsidRPr="001D5C1F" w:rsidRDefault="00476F89" w:rsidP="00343C4B">
      <w:pPr>
        <w:jc w:val="both"/>
        <w:rPr>
          <w:rFonts w:ascii="Times New Roman" w:hAnsi="Times New Roman" w:cs="Times New Roman"/>
          <w:sz w:val="28"/>
          <w:szCs w:val="28"/>
        </w:rPr>
      </w:pPr>
      <w:r w:rsidRPr="00476F89">
        <w:rPr>
          <w:rFonts w:ascii="Times New Roman" w:hAnsi="Times New Roman" w:cs="Times New Roman"/>
          <w:sz w:val="28"/>
          <w:szCs w:val="28"/>
        </w:rPr>
        <w:t xml:space="preserve">    • НЕ-АБО</w:t>
      </w:r>
    </w:p>
    <w:p w14:paraId="27B693C8" w14:textId="1E273533" w:rsidR="0053281E" w:rsidRDefault="00C40316" w:rsidP="00C4031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20E6277A" w14:textId="17631479" w:rsidR="00C40316" w:rsidRDefault="00C40316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6D74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1: </w:t>
      </w:r>
    </w:p>
    <w:p w14:paraId="6EDBD66C" w14:textId="5CBAA403" w:rsidR="00C40316" w:rsidRDefault="00C40316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403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F32F77B" wp14:editId="0F8156F7">
            <wp:extent cx="6332855" cy="624840"/>
            <wp:effectExtent l="0" t="0" r="0" b="3810"/>
            <wp:docPr id="210947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1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538" w14:textId="295C8CD5" w:rsidR="00C40316" w:rsidRPr="00ED37FD" w:rsidRDefault="00C40316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C403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E939946" wp14:editId="5F6C00B9">
            <wp:extent cx="5024474" cy="385765"/>
            <wp:effectExtent l="0" t="0" r="5080" b="0"/>
            <wp:docPr id="18714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C34" w14:textId="2FFF418C" w:rsidR="00C40316" w:rsidRDefault="00C40316" w:rsidP="00C4031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1BDDE262" w14:textId="499CE2EA" w:rsidR="00C40316" w:rsidRDefault="006F674B" w:rsidP="00C403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GB"/>
        </w:rPr>
        <w:drawing>
          <wp:inline distT="0" distB="0" distL="0" distR="0" wp14:anchorId="22BA0659" wp14:editId="446A1FE5">
            <wp:extent cx="4791744" cy="666843"/>
            <wp:effectExtent l="0" t="0" r="8890" b="0"/>
            <wp:docPr id="33373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34380" name="Рисунок 3337343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808" w14:textId="6D6F30B9" w:rsidR="006F674B" w:rsidRDefault="006F674B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6F674B">
        <w:rPr>
          <w:rFonts w:ascii="Times New Roman" w:hAnsi="Times New Roman" w:cs="Times New Roman"/>
          <w:sz w:val="28"/>
          <w:szCs w:val="28"/>
        </w:rPr>
        <w:t>Застосовуючи неповне склеювання до членів</w:t>
      </w:r>
      <w:r>
        <w:rPr>
          <w:rFonts w:ascii="Times New Roman" w:hAnsi="Times New Roman" w:cs="Times New Roman"/>
          <w:sz w:val="28"/>
          <w:szCs w:val="28"/>
          <w:lang w:val="en-GB"/>
        </w:rPr>
        <w:t>: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2,</w:t>
      </w:r>
      <w:r w:rsidR="00DE7C9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 і 3, 2 і 4</w:t>
      </w:r>
      <w:r w:rsidRPr="006F674B">
        <w:rPr>
          <w:rFonts w:ascii="Times New Roman" w:hAnsi="Times New Roman" w:cs="Times New Roman"/>
          <w:sz w:val="28"/>
          <w:szCs w:val="28"/>
        </w:rPr>
        <w:t>, одержимо:</w:t>
      </w:r>
    </w:p>
    <w:p w14:paraId="35328ADA" w14:textId="18756B09" w:rsidR="003F6E01" w:rsidRDefault="003F6E01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і 2)</w:t>
      </w:r>
      <w:r w:rsidR="00CE6CD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xz</m:t>
        </m:r>
      </m:oMath>
    </w:p>
    <w:p w14:paraId="51971E24" w14:textId="4ABDF49F" w:rsidR="00CE6CDF" w:rsidRDefault="00CE6CDF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і 3):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xȳz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x̄ȳz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ȳz</m:t>
        </m:r>
      </m:oMath>
    </w:p>
    <w:p w14:paraId="7FBE9A4D" w14:textId="38BAB8DC" w:rsidR="00CE6CDF" w:rsidRPr="003F6E01" w:rsidRDefault="00CE6CDF" w:rsidP="00C40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і 4):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xȳz̄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xȳ</m:t>
        </m:r>
      </m:oMath>
    </w:p>
    <w:p w14:paraId="4918B8B0" w14:textId="308A752C" w:rsidR="006F674B" w:rsidRPr="00DE7C9D" w:rsidRDefault="00ED37FD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=xyz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̄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̄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̄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xȳz̄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x̄yz̄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ȳz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xȳ</m:t>
          </m:r>
        </m:oMath>
      </m:oMathPara>
    </w:p>
    <w:p w14:paraId="0BB3D8BE" w14:textId="2DFFC574" w:rsidR="00DE7C9D" w:rsidRPr="00DE7C9D" w:rsidRDefault="00DE7C9D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96D57F" w14:textId="4A244B72" w:rsidR="00ED37FD" w:rsidRDefault="00DE7C9D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DE7C9D">
        <w:rPr>
          <w:rFonts w:ascii="Times New Roman" w:hAnsi="Times New Roman" w:cs="Times New Roman"/>
          <w:sz w:val="28"/>
          <w:szCs w:val="28"/>
        </w:rPr>
        <w:t xml:space="preserve">Після </w:t>
      </w:r>
      <w:r w:rsidR="003F6E01">
        <w:rPr>
          <w:rFonts w:ascii="Times New Roman" w:hAnsi="Times New Roman" w:cs="Times New Roman"/>
          <w:sz w:val="28"/>
          <w:szCs w:val="28"/>
          <w:lang w:val="uk-UA"/>
        </w:rPr>
        <w:t>чотирьох</w:t>
      </w:r>
      <w:r w:rsidRPr="00DE7C9D">
        <w:rPr>
          <w:rFonts w:ascii="Times New Roman" w:hAnsi="Times New Roman" w:cs="Times New Roman"/>
          <w:sz w:val="28"/>
          <w:szCs w:val="28"/>
        </w:rPr>
        <w:t>кратного застосування поглинання ( x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DE7C9D">
        <w:rPr>
          <w:rFonts w:ascii="Times New Roman" w:hAnsi="Times New Roman" w:cs="Times New Roman"/>
          <w:sz w:val="28"/>
          <w:szCs w:val="28"/>
        </w:rPr>
        <w:t xml:space="preserve"> поглинає 1-й та 2-й члени,</w:t>
      </w:r>
      <w:r w:rsidR="00A46A6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ȳz</m:t>
        </m:r>
      </m:oMath>
      <w:r w:rsidRPr="00DE7C9D">
        <w:rPr>
          <w:rFonts w:ascii="Times New Roman" w:hAnsi="Times New Roman" w:cs="Times New Roman"/>
          <w:sz w:val="28"/>
          <w:szCs w:val="28"/>
        </w:rPr>
        <w:t xml:space="preserve"> </w:t>
      </w:r>
      <w:r w:rsidRPr="00DE7C9D">
        <w:rPr>
          <w:rFonts w:ascii="Times New Roman" w:hAnsi="Times New Roman" w:cs="Times New Roman"/>
          <w:sz w:val="28"/>
          <w:szCs w:val="28"/>
        </w:rPr>
        <w:t xml:space="preserve">поглинає 3-й член,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xȳ</m:t>
        </m:r>
      </m:oMath>
      <w:r w:rsidRPr="00DE7C9D">
        <w:rPr>
          <w:rFonts w:ascii="Times New Roman" w:hAnsi="Times New Roman" w:cs="Times New Roman"/>
          <w:sz w:val="28"/>
          <w:szCs w:val="28"/>
        </w:rPr>
        <w:t xml:space="preserve"> поглинає </w:t>
      </w:r>
      <w:r w:rsidR="00A46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E7C9D">
        <w:rPr>
          <w:rFonts w:ascii="Times New Roman" w:hAnsi="Times New Roman" w:cs="Times New Roman"/>
          <w:sz w:val="28"/>
          <w:szCs w:val="28"/>
        </w:rPr>
        <w:t>-й член) отримаємо</w:t>
      </w:r>
    </w:p>
    <w:p w14:paraId="35E9CD80" w14:textId="7D5F18CE" w:rsidR="00A46A61" w:rsidRPr="00A46A61" w:rsidRDefault="00A46A61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x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="00CE6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x̄yz̄</m:t>
        </m:r>
      </m:oMath>
    </w:p>
    <w:p w14:paraId="45EE46B5" w14:textId="6FFAF44B" w:rsidR="00A46A61" w:rsidRDefault="00A46A61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A46A61">
        <w:rPr>
          <w:rFonts w:ascii="Times New Roman" w:hAnsi="Times New Roman" w:cs="Times New Roman"/>
          <w:sz w:val="28"/>
          <w:szCs w:val="28"/>
        </w:rPr>
        <w:t>Оскільки жодне неповне склеювання не може бути застосоване до ДНФ f1, то ми отримали СДНФ.</w:t>
      </w:r>
    </w:p>
    <w:tbl>
      <w:tblPr>
        <w:tblStyle w:val="a5"/>
        <w:tblW w:w="10602" w:type="dxa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8"/>
        <w:gridCol w:w="1768"/>
        <w:gridCol w:w="1768"/>
      </w:tblGrid>
      <w:tr w:rsidR="000E1F33" w14:paraId="56C195AD" w14:textId="77777777" w:rsidTr="000E1F33">
        <w:trPr>
          <w:trHeight w:val="934"/>
        </w:trPr>
        <w:tc>
          <w:tcPr>
            <w:tcW w:w="1766" w:type="dxa"/>
          </w:tcPr>
          <w:p w14:paraId="070CACB6" w14:textId="6739F43C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\k</m:t>
                </m:r>
              </m:oMath>
            </m:oMathPara>
          </w:p>
        </w:tc>
        <w:tc>
          <w:tcPr>
            <w:tcW w:w="1766" w:type="dxa"/>
          </w:tcPr>
          <w:p w14:paraId="0C4A767F" w14:textId="1DDBA921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xyz</m:t>
                </m:r>
              </m:oMath>
            </m:oMathPara>
          </w:p>
        </w:tc>
        <w:tc>
          <w:tcPr>
            <w:tcW w:w="1766" w:type="dxa"/>
          </w:tcPr>
          <w:p w14:paraId="1FB09857" w14:textId="062E927D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xȳz</m:t>
                </m:r>
              </m:oMath>
            </m:oMathPara>
          </w:p>
        </w:tc>
        <w:tc>
          <w:tcPr>
            <w:tcW w:w="1768" w:type="dxa"/>
          </w:tcPr>
          <w:p w14:paraId="54D10FE8" w14:textId="4066E8E9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x̄ȳz</m:t>
                </m:r>
              </m:oMath>
            </m:oMathPara>
          </w:p>
        </w:tc>
        <w:tc>
          <w:tcPr>
            <w:tcW w:w="1768" w:type="dxa"/>
          </w:tcPr>
          <w:p w14:paraId="735C0A00" w14:textId="6551C1BE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xȳz̄</m:t>
                </m:r>
              </m:oMath>
            </m:oMathPara>
          </w:p>
        </w:tc>
        <w:tc>
          <w:tcPr>
            <w:tcW w:w="1768" w:type="dxa"/>
          </w:tcPr>
          <w:p w14:paraId="2CF89039" w14:textId="56963D80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x̄yz̄</m:t>
                </m:r>
              </m:oMath>
            </m:oMathPara>
          </w:p>
        </w:tc>
      </w:tr>
      <w:tr w:rsidR="000E1F33" w14:paraId="11974E77" w14:textId="77777777" w:rsidTr="000E1F33">
        <w:trPr>
          <w:trHeight w:val="954"/>
        </w:trPr>
        <w:tc>
          <w:tcPr>
            <w:tcW w:w="1766" w:type="dxa"/>
          </w:tcPr>
          <w:p w14:paraId="5B97E5D0" w14:textId="26DF8F9D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xz</m:t>
                </m:r>
              </m:oMath>
            </m:oMathPara>
          </w:p>
        </w:tc>
        <w:tc>
          <w:tcPr>
            <w:tcW w:w="1766" w:type="dxa"/>
          </w:tcPr>
          <w:p w14:paraId="6D583FD7" w14:textId="7176FF22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6" w:type="dxa"/>
          </w:tcPr>
          <w:p w14:paraId="6D960ECB" w14:textId="27FE2E89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30C26CF8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2DDB3D3D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4EC90A27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0E1F33" w14:paraId="02A6BCFC" w14:textId="77777777" w:rsidTr="000E1F33">
        <w:trPr>
          <w:trHeight w:val="934"/>
        </w:trPr>
        <w:tc>
          <w:tcPr>
            <w:tcW w:w="1766" w:type="dxa"/>
          </w:tcPr>
          <w:p w14:paraId="5D561F8C" w14:textId="0895E565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ȳz</m:t>
                </m:r>
              </m:oMath>
            </m:oMathPara>
          </w:p>
        </w:tc>
        <w:tc>
          <w:tcPr>
            <w:tcW w:w="1766" w:type="dxa"/>
          </w:tcPr>
          <w:p w14:paraId="4C052EA0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6" w:type="dxa"/>
          </w:tcPr>
          <w:p w14:paraId="7DDA981F" w14:textId="36519BF8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460AE1F6" w14:textId="73D93AF4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2A8B6838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4129FB9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0E1F33" w14:paraId="410B54F9" w14:textId="77777777" w:rsidTr="000E1F33">
        <w:trPr>
          <w:trHeight w:val="954"/>
        </w:trPr>
        <w:tc>
          <w:tcPr>
            <w:tcW w:w="1766" w:type="dxa"/>
          </w:tcPr>
          <w:p w14:paraId="51ACC831" w14:textId="1ECAE270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̄</m:t>
                </m:r>
              </m:oMath>
            </m:oMathPara>
          </w:p>
        </w:tc>
        <w:tc>
          <w:tcPr>
            <w:tcW w:w="1766" w:type="dxa"/>
          </w:tcPr>
          <w:p w14:paraId="6C88E5E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6" w:type="dxa"/>
          </w:tcPr>
          <w:p w14:paraId="5AE9BC0B" w14:textId="70FDC0A9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53DFD114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4C64D95C" w14:textId="6FB795E1" w:rsidR="000E1F33" w:rsidRP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*</w:t>
            </w:r>
          </w:p>
        </w:tc>
        <w:tc>
          <w:tcPr>
            <w:tcW w:w="1768" w:type="dxa"/>
          </w:tcPr>
          <w:p w14:paraId="53F38A3E" w14:textId="77777777" w:rsidR="000E1F33" w:rsidRDefault="000E1F33" w:rsidP="000E1F3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CE6CDF" w14:paraId="722EC0D7" w14:textId="77777777" w:rsidTr="00CE6CDF">
        <w:trPr>
          <w:trHeight w:val="954"/>
        </w:trPr>
        <w:tc>
          <w:tcPr>
            <w:tcW w:w="1766" w:type="dxa"/>
          </w:tcPr>
          <w:p w14:paraId="0B1B3E84" w14:textId="2A05FA09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x̄yz̄</m:t>
                </m:r>
              </m:oMath>
            </m:oMathPara>
          </w:p>
        </w:tc>
        <w:tc>
          <w:tcPr>
            <w:tcW w:w="1766" w:type="dxa"/>
          </w:tcPr>
          <w:p w14:paraId="2F3A0E3E" w14:textId="77777777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6" w:type="dxa"/>
          </w:tcPr>
          <w:p w14:paraId="61413484" w14:textId="4255ECAF" w:rsidR="00CE6CDF" w:rsidRPr="000E1F33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1D889D8C" w14:textId="77777777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768" w:type="dxa"/>
          </w:tcPr>
          <w:p w14:paraId="1D10C56D" w14:textId="7565BF00" w:rsidR="00CE6CDF" w:rsidRPr="000E1F33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768" w:type="dxa"/>
          </w:tcPr>
          <w:p w14:paraId="2772979A" w14:textId="5B5D6380" w:rsidR="00CE6CDF" w:rsidRDefault="00CE6CDF" w:rsidP="00DE6DB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*</w:t>
            </w:r>
          </w:p>
        </w:tc>
      </w:tr>
    </w:tbl>
    <w:p w14:paraId="7601AA77" w14:textId="6D84B0D1" w:rsidR="000E1F33" w:rsidRDefault="000E1F33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0EA699" w14:textId="3374DFB9" w:rsidR="000E1F33" w:rsidRDefault="000E1F33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 w:rsidRPr="000E1F33">
        <w:rPr>
          <w:rFonts w:ascii="Times New Roman" w:hAnsi="Times New Roman" w:cs="Times New Roman"/>
          <w:sz w:val="28"/>
          <w:szCs w:val="28"/>
        </w:rPr>
        <w:t xml:space="preserve">1) Якщо у стовпці лише одна *, то просту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імпліканту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з відповідного рядка вибираємо обов’язково. Множину таких простих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називають ядром булевої функції (у нас це </w:t>
      </w:r>
      <w:proofErr w:type="spellStart"/>
      <w:r w:rsidR="003F6E01">
        <w:rPr>
          <w:rFonts w:ascii="Times New Roman" w:hAnsi="Times New Roman" w:cs="Times New Roman"/>
          <w:sz w:val="28"/>
          <w:szCs w:val="28"/>
          <w:lang w:val="en-GB"/>
        </w:rPr>
        <w:t>xz</w:t>
      </w:r>
      <w:proofErr w:type="spellEnd"/>
      <w:r w:rsidR="0006659C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CE6CDF" w:rsidRPr="00CE6CDF">
        <w:rPr>
          <w:rFonts w:ascii="Cambria Math" w:hAnsi="Cambria Math" w:cs="Times New Roman"/>
          <w:bCs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x̄yz̄</m:t>
        </m:r>
      </m:oMath>
      <w:r w:rsidR="00CE6C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E1F3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="0006659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0665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xy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̄</m:t>
        </m:r>
      </m:oMath>
      <w:r w:rsidRPr="000E1F33">
        <w:rPr>
          <w:rFonts w:ascii="Times New Roman" w:hAnsi="Times New Roman" w:cs="Times New Roman"/>
          <w:sz w:val="28"/>
          <w:szCs w:val="28"/>
        </w:rPr>
        <w:t xml:space="preserve">). Імпліканти ядра входять у будь-яку тупикову ДНФ, але вони можуть накривати лише частину одиниць булевої функції (конституент, які відповідають цим одиницям). </w:t>
      </w:r>
    </w:p>
    <w:p w14:paraId="19C2DEBB" w14:textId="44173F55" w:rsidR="0006659C" w:rsidRPr="00110189" w:rsidRDefault="000E1F33" w:rsidP="00C40316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0E1F33">
        <w:rPr>
          <w:rFonts w:ascii="Times New Roman" w:hAnsi="Times New Roman" w:cs="Times New Roman"/>
          <w:sz w:val="28"/>
          <w:szCs w:val="28"/>
        </w:rPr>
        <w:t xml:space="preserve">2) Викреслимо в таблиці рядки, що відповідають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імплікантам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ядра, та стовпці, які містять хоча б одну викреслену *. Методом перебору знайдемо мінімальні прості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імпліканти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, що накривають решту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одиниці. Так ми визначимо всі тупикові ДНФ, з яких </w:t>
      </w:r>
      <w:proofErr w:type="spellStart"/>
      <w:r w:rsidRPr="000E1F33">
        <w:rPr>
          <w:rFonts w:ascii="Times New Roman" w:hAnsi="Times New Roman" w:cs="Times New Roman"/>
          <w:sz w:val="28"/>
          <w:szCs w:val="28"/>
        </w:rPr>
        <w:t>вибиремо</w:t>
      </w:r>
      <w:proofErr w:type="spellEnd"/>
      <w:r w:rsidRPr="000E1F33">
        <w:rPr>
          <w:rFonts w:ascii="Times New Roman" w:hAnsi="Times New Roman" w:cs="Times New Roman"/>
          <w:sz w:val="28"/>
          <w:szCs w:val="28"/>
        </w:rPr>
        <w:t xml:space="preserve"> мінімальні. </w:t>
      </w:r>
    </w:p>
    <w:p w14:paraId="7F9E6A59" w14:textId="48CBE5D4" w:rsidR="0006659C" w:rsidRDefault="00CE6CDF" w:rsidP="00C4031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13CDF24" wp14:editId="23A6BCC5">
            <wp:extent cx="6332855" cy="2867025"/>
            <wp:effectExtent l="0" t="0" r="0" b="9525"/>
            <wp:docPr id="11177895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9526" name="Рисунок 1117789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E25" w14:textId="18F56425" w:rsidR="0083350C" w:rsidRDefault="0083350C" w:rsidP="00C40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тупикову ДНФ: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f = </w:t>
      </w:r>
      <w:proofErr w:type="spellStart"/>
      <w:r w:rsidR="00EF1FBC">
        <w:rPr>
          <w:rFonts w:ascii="Times New Roman" w:hAnsi="Times New Roman" w:cs="Times New Roman"/>
          <w:sz w:val="28"/>
          <w:szCs w:val="28"/>
          <w:lang w:val="en-GB"/>
        </w:rPr>
        <w:t>xz</w:t>
      </w:r>
      <w:proofErr w:type="spellEnd"/>
      <w:r w:rsidR="00EF1F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x</m:t>
        </m:r>
        <m:acc>
          <m:accPr>
            <m:chr m:val="̄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x̄yz̄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83350C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83350C">
        <w:rPr>
          <w:rFonts w:ascii="Times New Roman" w:hAnsi="Times New Roman" w:cs="Times New Roman"/>
          <w:sz w:val="28"/>
          <w:szCs w:val="28"/>
        </w:rPr>
        <w:t>он</w:t>
      </w:r>
      <w:r w:rsidRPr="008335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33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50C">
        <w:rPr>
          <w:rFonts w:ascii="Times New Roman" w:hAnsi="Times New Roman" w:cs="Times New Roman"/>
          <w:sz w:val="28"/>
          <w:szCs w:val="28"/>
        </w:rPr>
        <w:t>мінімальн</w:t>
      </w:r>
      <w:proofErr w:type="spellEnd"/>
      <w:r w:rsidRPr="008335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335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50C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8335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3350C">
        <w:rPr>
          <w:rFonts w:ascii="Times New Roman" w:hAnsi="Times New Roman" w:cs="Times New Roman"/>
          <w:sz w:val="28"/>
          <w:szCs w:val="28"/>
        </w:rPr>
        <w:t xml:space="preserve"> </w:t>
      </w:r>
      <w:r w:rsidR="00CE6C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3350C">
        <w:rPr>
          <w:rFonts w:ascii="Times New Roman" w:hAnsi="Times New Roman" w:cs="Times New Roman"/>
          <w:sz w:val="28"/>
          <w:szCs w:val="28"/>
        </w:rPr>
        <w:t xml:space="preserve"> букв).</w:t>
      </w:r>
    </w:p>
    <w:p w14:paraId="7D595E0A" w14:textId="77777777" w:rsidR="00612191" w:rsidRPr="0083350C" w:rsidRDefault="00612191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BDFC85D" w14:textId="44232E7F" w:rsidR="0083350C" w:rsidRDefault="0083350C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350C">
        <w:rPr>
          <w:rFonts w:ascii="Times New Roman" w:hAnsi="Times New Roman" w:cs="Times New Roman"/>
          <w:b/>
          <w:sz w:val="28"/>
          <w:szCs w:val="28"/>
          <w:lang w:val="uk-UA"/>
        </w:rPr>
        <w:t>Висновок 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цьому завданні ми за допомогою метода </w:t>
      </w:r>
      <w:proofErr w:type="spellStart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>Куайна</w:t>
      </w:r>
      <w:proofErr w:type="spellEnd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мали б знайти МДНФ для заданої ДДНФ булевої </w:t>
      </w:r>
      <w:proofErr w:type="spellStart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>функуції</w:t>
      </w:r>
      <w:proofErr w:type="spellEnd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>. Використовуючи неповне склеювання і поглинання, ми отримали СДНФ, перевірили чи не є вона одразу МДНФ (не є). В завершальному етапі побудували ІТ (</w:t>
      </w:r>
      <w:proofErr w:type="spellStart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>імплікантну</w:t>
      </w:r>
      <w:proofErr w:type="spellEnd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таблицю) для пошуку тупикових ДНФ, з яких виберемо мінімальні. В результаті ми знайшли МДНФ для заданої ДДНФ булевої функції. Отож, попередньо освоївши теорію і кроки по застосуванню </w:t>
      </w:r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методу </w:t>
      </w:r>
      <w:proofErr w:type="spellStart"/>
      <w:r w:rsidR="000F4E3A">
        <w:rPr>
          <w:rFonts w:ascii="Times New Roman" w:hAnsi="Times New Roman" w:cs="Times New Roman"/>
          <w:bCs/>
          <w:sz w:val="28"/>
          <w:szCs w:val="28"/>
          <w:lang w:val="uk-UA"/>
        </w:rPr>
        <w:t>Куайна</w:t>
      </w:r>
      <w:proofErr w:type="spellEnd"/>
      <w:r w:rsidR="009E2C99">
        <w:rPr>
          <w:rFonts w:ascii="Times New Roman" w:hAnsi="Times New Roman" w:cs="Times New Roman"/>
          <w:bCs/>
          <w:sz w:val="28"/>
          <w:szCs w:val="28"/>
          <w:lang w:val="uk-UA"/>
        </w:rPr>
        <w:t>, а також виконавши це завдання, я навчився шукати МДНФ цим способом.</w:t>
      </w:r>
    </w:p>
    <w:p w14:paraId="7D183419" w14:textId="77777777" w:rsidR="009E2C99" w:rsidRDefault="009E2C99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19CB9D" w14:textId="77777777" w:rsidR="009E2C99" w:rsidRDefault="009E2C99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185951" w14:textId="064DF942" w:rsidR="009E2C99" w:rsidRDefault="009E2C99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2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6D74B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9E2C99">
        <w:rPr>
          <w:rFonts w:ascii="Times New Roman" w:hAnsi="Times New Roman" w:cs="Times New Roman"/>
          <w:b/>
          <w:sz w:val="28"/>
          <w:szCs w:val="28"/>
          <w:lang w:val="uk-UA"/>
        </w:rPr>
        <w:t>2:</w:t>
      </w:r>
    </w:p>
    <w:p w14:paraId="155FCD08" w14:textId="100B10E7" w:rsidR="006D74B1" w:rsidRDefault="006D74B1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74B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3943806" wp14:editId="38360A4F">
            <wp:extent cx="5943643" cy="280990"/>
            <wp:effectExtent l="0" t="0" r="0" b="5080"/>
            <wp:docPr id="113511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14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43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24E" w14:textId="19CDE5CD" w:rsidR="006D74B1" w:rsidRDefault="006D74B1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74B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AF5BAD9" wp14:editId="5562CB1B">
            <wp:extent cx="5570855" cy="1712648"/>
            <wp:effectExtent l="0" t="0" r="0" b="1905"/>
            <wp:docPr id="155369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768" cy="17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AA8F" w14:textId="7222FBCB" w:rsidR="006D74B1" w:rsidRDefault="006B03D4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20E17690" w14:textId="0F972815" w:rsidR="006B03D4" w:rsidRDefault="006B03D4" w:rsidP="00C40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4E95D22" wp14:editId="1281DC30">
            <wp:extent cx="6332855" cy="2282825"/>
            <wp:effectExtent l="0" t="0" r="0" b="3175"/>
            <wp:docPr id="1699580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0825" name="Рисунок 16995808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6B03D4" w14:paraId="581BD007" w14:textId="77777777" w:rsidTr="006B03D4">
        <w:trPr>
          <w:trHeight w:val="819"/>
        </w:trPr>
        <w:tc>
          <w:tcPr>
            <w:tcW w:w="2728" w:type="dxa"/>
          </w:tcPr>
          <w:p w14:paraId="4342C0EC" w14:textId="07C4E6D1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Вентиль</w:t>
            </w:r>
          </w:p>
        </w:tc>
        <w:tc>
          <w:tcPr>
            <w:tcW w:w="2728" w:type="dxa"/>
          </w:tcPr>
          <w:p w14:paraId="72EFE49D" w14:textId="6595F509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728" w:type="dxa"/>
          </w:tcPr>
          <w:p w14:paraId="782254CA" w14:textId="4E3115D3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</w:t>
            </w:r>
          </w:p>
        </w:tc>
      </w:tr>
      <w:tr w:rsidR="006B03D4" w14:paraId="0833E619" w14:textId="77777777" w:rsidTr="006B03D4">
        <w:trPr>
          <w:trHeight w:val="838"/>
        </w:trPr>
        <w:tc>
          <w:tcPr>
            <w:tcW w:w="2728" w:type="dxa"/>
          </w:tcPr>
          <w:p w14:paraId="3E08861E" w14:textId="4C1F287A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728" w:type="dxa"/>
          </w:tcPr>
          <w:p w14:paraId="680E041D" w14:textId="5933AF83" w:rsidR="006B03D4" w:rsidRPr="006B03D4" w:rsidRDefault="006B03D4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r ,q</w:t>
            </w:r>
            <w:proofErr w:type="gramEnd"/>
          </w:p>
        </w:tc>
        <w:tc>
          <w:tcPr>
            <w:tcW w:w="2728" w:type="dxa"/>
          </w:tcPr>
          <w:p w14:paraId="7CC0B6DB" w14:textId="428918CA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q</w:t>
            </w:r>
            <w:proofErr w:type="spellEnd"/>
          </w:p>
        </w:tc>
      </w:tr>
      <w:tr w:rsidR="006B03D4" w14:paraId="099E9BB5" w14:textId="77777777" w:rsidTr="006B03D4">
        <w:trPr>
          <w:trHeight w:val="819"/>
        </w:trPr>
        <w:tc>
          <w:tcPr>
            <w:tcW w:w="2728" w:type="dxa"/>
          </w:tcPr>
          <w:p w14:paraId="4A0F0E58" w14:textId="6260AE94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2728" w:type="dxa"/>
          </w:tcPr>
          <w:p w14:paraId="3EA627D3" w14:textId="7C757BB4" w:rsidR="006B03D4" w:rsidRPr="006B03D4" w:rsidRDefault="006B03D4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r</w:t>
            </w:r>
          </w:p>
        </w:tc>
        <w:tc>
          <w:tcPr>
            <w:tcW w:w="2728" w:type="dxa"/>
          </w:tcPr>
          <w:p w14:paraId="0752AC09" w14:textId="59A50FA9" w:rsidR="006B03D4" w:rsidRPr="006B03D4" w:rsidRDefault="006B03D4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 w:rsidR="007E2BA6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</w:tr>
      <w:tr w:rsidR="006B03D4" w14:paraId="301BA3FD" w14:textId="77777777" w:rsidTr="006B03D4">
        <w:trPr>
          <w:trHeight w:val="819"/>
        </w:trPr>
        <w:tc>
          <w:tcPr>
            <w:tcW w:w="2728" w:type="dxa"/>
          </w:tcPr>
          <w:p w14:paraId="24C81857" w14:textId="321650F0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2728" w:type="dxa"/>
          </w:tcPr>
          <w:p w14:paraId="2B5A942E" w14:textId="4BC58D2D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r̄</w:t>
            </w:r>
          </w:p>
        </w:tc>
        <w:tc>
          <w:tcPr>
            <w:tcW w:w="2728" w:type="dxa"/>
          </w:tcPr>
          <w:p w14:paraId="4CF362A1" w14:textId="5307C517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7D560765" w14:textId="77777777" w:rsidTr="006B03D4">
        <w:trPr>
          <w:trHeight w:val="819"/>
        </w:trPr>
        <w:tc>
          <w:tcPr>
            <w:tcW w:w="2728" w:type="dxa"/>
          </w:tcPr>
          <w:p w14:paraId="2F6EF129" w14:textId="1D2BD39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2728" w:type="dxa"/>
          </w:tcPr>
          <w:p w14:paraId="4E2679FA" w14:textId="77EB51A7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p̄,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  <w:tc>
          <w:tcPr>
            <w:tcW w:w="2728" w:type="dxa"/>
          </w:tcPr>
          <w:p w14:paraId="35223B9F" w14:textId="379671B5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</w:tr>
      <w:tr w:rsidR="006B03D4" w14:paraId="03DBF2E5" w14:textId="77777777" w:rsidTr="006B03D4">
        <w:trPr>
          <w:trHeight w:val="838"/>
        </w:trPr>
        <w:tc>
          <w:tcPr>
            <w:tcW w:w="2728" w:type="dxa"/>
          </w:tcPr>
          <w:p w14:paraId="68669637" w14:textId="3562125D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2728" w:type="dxa"/>
          </w:tcPr>
          <w:p w14:paraId="429DA4CE" w14:textId="22DECA42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  <w:tc>
          <w:tcPr>
            <w:tcW w:w="2728" w:type="dxa"/>
          </w:tcPr>
          <w:p w14:paraId="34C85119" w14:textId="1F0024AF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</w:tr>
      <w:tr w:rsidR="006B03D4" w14:paraId="0D4168CC" w14:textId="77777777" w:rsidTr="006B03D4">
        <w:trPr>
          <w:trHeight w:val="819"/>
        </w:trPr>
        <w:tc>
          <w:tcPr>
            <w:tcW w:w="2728" w:type="dxa"/>
          </w:tcPr>
          <w:p w14:paraId="2801E142" w14:textId="0E675BF2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2728" w:type="dxa"/>
          </w:tcPr>
          <w:p w14:paraId="6B2B5EF1" w14:textId="66E9A677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79E625B4" w14:textId="7CE9683F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̄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07D79C24" w14:textId="77777777" w:rsidTr="006B03D4">
        <w:trPr>
          <w:trHeight w:val="819"/>
        </w:trPr>
        <w:tc>
          <w:tcPr>
            <w:tcW w:w="2728" w:type="dxa"/>
          </w:tcPr>
          <w:p w14:paraId="215E1E12" w14:textId="327DA43C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2728" w:type="dxa"/>
          </w:tcPr>
          <w:p w14:paraId="37B9A685" w14:textId="36D27F37" w:rsidR="007E2BA6" w:rsidRDefault="007E2BA6" w:rsidP="006B03D4">
            <w:pPr>
              <w:jc w:val="center"/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,</w:t>
            </w:r>
          </w:p>
          <w:p w14:paraId="32B468B7" w14:textId="0961C7D9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  <w:tc>
          <w:tcPr>
            <w:tcW w:w="2728" w:type="dxa"/>
          </w:tcPr>
          <w:p w14:paraId="4E21F598" w14:textId="2BF25441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</w:p>
        </w:tc>
      </w:tr>
      <w:tr w:rsidR="006B03D4" w14:paraId="2D09DD7E" w14:textId="77777777" w:rsidTr="006B03D4">
        <w:trPr>
          <w:trHeight w:val="819"/>
        </w:trPr>
        <w:tc>
          <w:tcPr>
            <w:tcW w:w="2728" w:type="dxa"/>
          </w:tcPr>
          <w:p w14:paraId="7F006D17" w14:textId="19125649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2728" w:type="dxa"/>
          </w:tcPr>
          <w:p w14:paraId="4E660C9B" w14:textId="5C347C3E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 ,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rq</w:t>
            </w:r>
            <w:proofErr w:type="spellEnd"/>
            <w:proofErr w:type="gramEnd"/>
          </w:p>
        </w:tc>
        <w:tc>
          <w:tcPr>
            <w:tcW w:w="2728" w:type="dxa"/>
          </w:tcPr>
          <w:p w14:paraId="3BFE7CE3" w14:textId="25AB0E39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prq</w:t>
            </w:r>
            <w:proofErr w:type="spellEnd"/>
          </w:p>
        </w:tc>
      </w:tr>
      <w:tr w:rsidR="006B03D4" w14:paraId="151D2ECF" w14:textId="77777777" w:rsidTr="006B03D4">
        <w:trPr>
          <w:trHeight w:val="819"/>
        </w:trPr>
        <w:tc>
          <w:tcPr>
            <w:tcW w:w="2728" w:type="dxa"/>
          </w:tcPr>
          <w:p w14:paraId="406602A2" w14:textId="6F84E2B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2728" w:type="dxa"/>
          </w:tcPr>
          <w:p w14:paraId="247FE70E" w14:textId="0A537B29" w:rsidR="006B03D4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prq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59CFD4A2" w14:textId="7E90C5BB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prq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6B03D4" w14:paraId="1CDB2EA8" w14:textId="77777777" w:rsidTr="006B03D4">
        <w:trPr>
          <w:trHeight w:val="819"/>
        </w:trPr>
        <w:tc>
          <w:tcPr>
            <w:tcW w:w="2728" w:type="dxa"/>
          </w:tcPr>
          <w:p w14:paraId="78C9451B" w14:textId="670463FE" w:rsidR="006B03D4" w:rsidRDefault="006B03D4" w:rsidP="006B0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2728" w:type="dxa"/>
          </w:tcPr>
          <w:p w14:paraId="0FD9D6CA" w14:textId="77777777" w:rsidR="006B03D4" w:rsidRDefault="007E2BA6" w:rsidP="006B03D4">
            <w:pPr>
              <w:jc w:val="center"/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,</w:t>
            </w:r>
            <w:proofErr w:type="gram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</w:p>
          <w:p w14:paraId="5C6D0A21" w14:textId="75FB332B" w:rsidR="007E2BA6" w:rsidRPr="006B03D4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prq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2728" w:type="dxa"/>
          </w:tcPr>
          <w:p w14:paraId="5E2A6E6D" w14:textId="34441CD4" w:rsidR="006B03D4" w:rsidRPr="007E2BA6" w:rsidRDefault="007E2BA6" w:rsidP="006B03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pq̄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prq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∨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p̄q</w:t>
            </w:r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r</w:t>
            </w:r>
            <w:proofErr w:type="spellEnd"/>
            <w:r>
              <w:rPr>
                <w:rFonts w:ascii="Cambria Math" w:hAnsi="Cambria Math" w:cs="Cambria Math"/>
                <w:bCs/>
                <w:sz w:val="28"/>
                <w:szCs w:val="28"/>
                <w:lang w:val="en-GB"/>
              </w:rPr>
              <w:t>̄</w:t>
            </w:r>
          </w:p>
        </w:tc>
      </w:tr>
    </w:tbl>
    <w:p w14:paraId="1B997A84" w14:textId="77777777" w:rsidR="006B03D4" w:rsidRPr="006B03D4" w:rsidRDefault="006B03D4" w:rsidP="006B03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82FA1F" w14:textId="77777777" w:rsidR="006B03D4" w:rsidRPr="006B03D4" w:rsidRDefault="006B03D4" w:rsidP="006B03D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EABB2" w14:textId="05F56915" w:rsidR="006B03D4" w:rsidRDefault="007E2BA6" w:rsidP="00C40316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Отож, на виході ми отримали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prq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>̄</w:t>
      </w:r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. Тепер спростимо цю функцію за допомогою карт </w:t>
      </w:r>
      <w:r w:rsidR="003D319E">
        <w:rPr>
          <w:rFonts w:ascii="Cambria Math" w:hAnsi="Cambria Math" w:cs="Cambria Math"/>
          <w:bCs/>
          <w:sz w:val="28"/>
          <w:szCs w:val="28"/>
          <w:lang w:val="uk-UA"/>
        </w:rPr>
        <w:t>К</w:t>
      </w:r>
      <w:r>
        <w:rPr>
          <w:rFonts w:ascii="Cambria Math" w:hAnsi="Cambria Math" w:cs="Cambria Math"/>
          <w:bCs/>
          <w:sz w:val="28"/>
          <w:szCs w:val="28"/>
          <w:lang w:val="uk-UA"/>
        </w:rPr>
        <w:t>арно.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</w:tblGrid>
      <w:tr w:rsidR="003D319E" w:rsidRPr="00A02B27" w14:paraId="6EBACCBA" w14:textId="77777777" w:rsidTr="00DE6DBB">
        <w:tc>
          <w:tcPr>
            <w:tcW w:w="996" w:type="dxa"/>
          </w:tcPr>
          <w:p w14:paraId="12F92B4C" w14:textId="77777777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</w:tcPr>
          <w:p w14:paraId="7BFEAB5E" w14:textId="57A26C0E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996" w:type="dxa"/>
          </w:tcPr>
          <w:p w14:paraId="74012E28" w14:textId="7808BB03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̄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q</w:t>
            </w:r>
            <w:proofErr w:type="spellEnd"/>
          </w:p>
        </w:tc>
        <w:tc>
          <w:tcPr>
            <w:tcW w:w="996" w:type="dxa"/>
          </w:tcPr>
          <w:p w14:paraId="6C549BDB" w14:textId="77777777" w:rsid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q</w:t>
            </w:r>
          </w:p>
        </w:tc>
        <w:tc>
          <w:tcPr>
            <w:tcW w:w="996" w:type="dxa"/>
          </w:tcPr>
          <w:p w14:paraId="04EC0CFC" w14:textId="21086AD3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</w:tr>
      <w:tr w:rsidR="003D319E" w:rsidRPr="00A02B27" w14:paraId="5C172598" w14:textId="77777777" w:rsidTr="00DE6DBB">
        <w:tc>
          <w:tcPr>
            <w:tcW w:w="996" w:type="dxa"/>
          </w:tcPr>
          <w:p w14:paraId="0F4CE9B8" w14:textId="77777777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</w:t>
            </w:r>
          </w:p>
        </w:tc>
        <w:tc>
          <w:tcPr>
            <w:tcW w:w="996" w:type="dxa"/>
          </w:tcPr>
          <w:p w14:paraId="14AEEBEC" w14:textId="32CD097F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996" w:type="dxa"/>
          </w:tcPr>
          <w:p w14:paraId="159D796E" w14:textId="163DEC03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996" w:type="dxa"/>
          </w:tcPr>
          <w:p w14:paraId="55482962" w14:textId="2755DE75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996" w:type="dxa"/>
          </w:tcPr>
          <w:p w14:paraId="4C6865D3" w14:textId="7EF20FD2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3D319E" w:rsidRPr="00A02B27" w14:paraId="7557BDB8" w14:textId="77777777" w:rsidTr="00DE6DBB">
        <w:tc>
          <w:tcPr>
            <w:tcW w:w="996" w:type="dxa"/>
          </w:tcPr>
          <w:p w14:paraId="7F0A1F2B" w14:textId="4C70E4ED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̄</w:t>
            </w:r>
          </w:p>
        </w:tc>
        <w:tc>
          <w:tcPr>
            <w:tcW w:w="996" w:type="dxa"/>
          </w:tcPr>
          <w:p w14:paraId="425AA47D" w14:textId="6093FE10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996" w:type="dxa"/>
          </w:tcPr>
          <w:p w14:paraId="2A653098" w14:textId="2443E906" w:rsidR="003D319E" w:rsidRPr="003D319E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996" w:type="dxa"/>
          </w:tcPr>
          <w:p w14:paraId="07060140" w14:textId="2C6D5E80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996" w:type="dxa"/>
          </w:tcPr>
          <w:p w14:paraId="0C6AB96A" w14:textId="05FBEADA" w:rsidR="003D319E" w:rsidRPr="00A02B27" w:rsidRDefault="003D319E" w:rsidP="00DE6DB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751F83CC" w14:textId="77777777" w:rsidR="007E2BA6" w:rsidRDefault="007E2BA6" w:rsidP="00C4031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172BAB" w14:textId="0BC197B3" w:rsidR="003D319E" w:rsidRDefault="003D319E" w:rsidP="003D319E">
      <w:pPr>
        <w:jc w:val="both"/>
        <w:rPr>
          <w:rFonts w:ascii="Cambria Math" w:hAnsi="Cambria Math" w:cs="Cambria Math"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</w:p>
    <w:p w14:paraId="2678A7EF" w14:textId="6F7F69D9" w:rsidR="003D319E" w:rsidRDefault="003D319E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prq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pr</w:t>
      </w:r>
    </w:p>
    <w:p w14:paraId="2F066B77" w14:textId="0A7DF596" w:rsidR="003D319E" w:rsidRDefault="003D319E" w:rsidP="003D319E">
      <w:pPr>
        <w:jc w:val="both"/>
        <w:rPr>
          <w:rFonts w:ascii="Cambria Math" w:hAnsi="Cambria Math" w:cs="Cambria Math"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>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 </w:t>
      </w:r>
    </w:p>
    <w:p w14:paraId="443955C0" w14:textId="1364902E" w:rsidR="003D319E" w:rsidRDefault="003D319E" w:rsidP="003D319E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В результаті отримаємо: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q̄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Cambria Math" w:hAnsi="Cambria Math" w:cs="Cambria Math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pr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∨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p̄q</w:t>
      </w:r>
      <w:r>
        <w:rPr>
          <w:rFonts w:ascii="Cambria Math" w:hAnsi="Cambria Math" w:cs="Cambria Math"/>
          <w:bCs/>
          <w:sz w:val="28"/>
          <w:szCs w:val="28"/>
          <w:lang w:val="en-GB"/>
        </w:rPr>
        <w:t>r</w:t>
      </w:r>
      <w:proofErr w:type="spellEnd"/>
      <w:r>
        <w:rPr>
          <w:rFonts w:ascii="Cambria Math" w:hAnsi="Cambria Math" w:cs="Cambria Math"/>
          <w:bCs/>
          <w:sz w:val="28"/>
          <w:szCs w:val="28"/>
          <w:lang w:val="en-GB"/>
        </w:rPr>
        <w:t xml:space="preserve">̄ </w:t>
      </w:r>
      <w:r w:rsidR="00EF1FBC">
        <w:rPr>
          <w:rFonts w:ascii="Cambria Math" w:hAnsi="Cambria Math" w:cs="Cambria Math"/>
          <w:bCs/>
          <w:sz w:val="28"/>
          <w:szCs w:val="28"/>
          <w:lang w:val="uk-UA"/>
        </w:rPr>
        <w:t>і спрощену ФС за допомогою карт Карно</w:t>
      </w:r>
    </w:p>
    <w:p w14:paraId="40BCB9FB" w14:textId="2BC63D39" w:rsidR="00EF1FBC" w:rsidRPr="00EF1FBC" w:rsidRDefault="00EF1FBC" w:rsidP="003D319E">
      <w:pPr>
        <w:jc w:val="both"/>
        <w:rPr>
          <w:rFonts w:ascii="Cambria Math" w:hAnsi="Cambria Math" w:cs="Cambria Math"/>
          <w:bCs/>
          <w:sz w:val="28"/>
          <w:szCs w:val="28"/>
          <w:lang w:val="uk-UA"/>
        </w:rPr>
      </w:pPr>
      <w:r>
        <w:rPr>
          <w:rFonts w:ascii="Cambria Math" w:hAnsi="Cambria Math" w:cs="Cambria Math"/>
          <w:bCs/>
          <w:noProof/>
          <w:sz w:val="28"/>
          <w:szCs w:val="28"/>
          <w:lang w:val="uk-UA"/>
        </w:rPr>
        <w:drawing>
          <wp:inline distT="0" distB="0" distL="0" distR="0" wp14:anchorId="6F276E73" wp14:editId="132315C8">
            <wp:extent cx="6332855" cy="2859405"/>
            <wp:effectExtent l="0" t="0" r="0" b="0"/>
            <wp:docPr id="300437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738" name="Рисунок 300437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FE86" w14:textId="669B8C80" w:rsidR="003D319E" w:rsidRDefault="003D319E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1AE81A" w14:textId="6A28EFF6" w:rsidR="00E81921" w:rsidRDefault="00EF1FBC" w:rsidP="00E8192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1FB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="004C148A">
        <w:rPr>
          <w:rFonts w:ascii="Times New Roman" w:hAnsi="Times New Roman" w:cs="Times New Roman"/>
          <w:bCs/>
          <w:sz w:val="28"/>
          <w:szCs w:val="28"/>
          <w:lang w:val="uk-UA"/>
        </w:rPr>
        <w:t>В цьому завданні нам необхідно спростити ФС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>(функціональні схеми)</w:t>
      </w:r>
      <w:r w:rsidR="004C14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карт Карно. Для цього спочатку ми нумеруємо вентилі і складаємо таблицю входів та виходів. Отримаємо 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ДДНФ </w:t>
      </w:r>
      <w:r w:rsidR="004C148A">
        <w:rPr>
          <w:rFonts w:ascii="Times New Roman" w:hAnsi="Times New Roman" w:cs="Times New Roman"/>
          <w:bCs/>
          <w:sz w:val="28"/>
          <w:szCs w:val="28"/>
          <w:lang w:val="uk-UA"/>
        </w:rPr>
        <w:t>і спрощуємо її методом карт Карно.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в завершальному етапі ми будуємо уже спрощену ФС. 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>Отож, попередньо освоївши теорію і кроки по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>будови ФС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виконавши це завдання, я навчився 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>спрощувати функціональні схеми</w:t>
      </w:r>
      <w:r w:rsidR="00E8192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46FCB9" w14:textId="58D84D58" w:rsidR="00E81921" w:rsidRPr="00E81921" w:rsidRDefault="00E81921" w:rsidP="00E8192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8192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12191" w:rsidRPr="00612191">
        <w:rPr>
          <w:rFonts w:ascii="Times New Roman" w:hAnsi="Times New Roman" w:cs="Times New Roman"/>
          <w:sz w:val="28"/>
          <w:szCs w:val="28"/>
        </w:rPr>
        <w:t>В ході виконання цієї роботи було успішно освоєно методи мінімізації булевих функцій</w:t>
      </w:r>
      <w:r w:rsidR="00476F8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76F89">
        <w:rPr>
          <w:rFonts w:ascii="Times New Roman" w:hAnsi="Times New Roman" w:cs="Times New Roman"/>
          <w:sz w:val="28"/>
          <w:szCs w:val="28"/>
          <w:lang w:val="uk-UA"/>
        </w:rPr>
        <w:t>та функціональних схем,</w:t>
      </w:r>
      <w:r w:rsidR="00612191" w:rsidRPr="00612191">
        <w:rPr>
          <w:rFonts w:ascii="Times New Roman" w:hAnsi="Times New Roman" w:cs="Times New Roman"/>
          <w:sz w:val="28"/>
          <w:szCs w:val="28"/>
        </w:rPr>
        <w:t xml:space="preserve"> зокрема метод </w:t>
      </w:r>
      <w:proofErr w:type="spellStart"/>
      <w:r w:rsidR="00612191" w:rsidRPr="00612191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="00476F8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76F89" w:rsidRPr="00612191">
        <w:rPr>
          <w:rFonts w:ascii="Times New Roman" w:hAnsi="Times New Roman" w:cs="Times New Roman"/>
          <w:sz w:val="28"/>
          <w:szCs w:val="28"/>
        </w:rPr>
        <w:t>метод карт Карно</w:t>
      </w:r>
      <w:r w:rsidR="00612191" w:rsidRPr="00612191">
        <w:rPr>
          <w:rFonts w:ascii="Times New Roman" w:hAnsi="Times New Roman" w:cs="Times New Roman"/>
          <w:sz w:val="28"/>
          <w:szCs w:val="28"/>
        </w:rPr>
        <w:t xml:space="preserve">. </w:t>
      </w:r>
      <w:r w:rsidR="00476F89">
        <w:rPr>
          <w:rFonts w:ascii="Times New Roman" w:hAnsi="Times New Roman" w:cs="Times New Roman"/>
          <w:sz w:val="28"/>
          <w:szCs w:val="28"/>
          <w:lang w:val="uk-UA"/>
        </w:rPr>
        <w:t>Останній</w:t>
      </w:r>
      <w:r w:rsidR="00612191" w:rsidRPr="00612191">
        <w:rPr>
          <w:rFonts w:ascii="Times New Roman" w:hAnsi="Times New Roman" w:cs="Times New Roman"/>
          <w:sz w:val="28"/>
          <w:szCs w:val="28"/>
        </w:rPr>
        <w:t xml:space="preserve"> метод бу</w:t>
      </w:r>
      <w:r w:rsidR="00476F8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12191" w:rsidRPr="00612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191" w:rsidRPr="00612191">
        <w:rPr>
          <w:rFonts w:ascii="Times New Roman" w:hAnsi="Times New Roman" w:cs="Times New Roman"/>
          <w:sz w:val="28"/>
          <w:szCs w:val="28"/>
        </w:rPr>
        <w:t>застосован</w:t>
      </w:r>
      <w:r w:rsidR="00476F89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612191" w:rsidRPr="00612191">
        <w:rPr>
          <w:rFonts w:ascii="Times New Roman" w:hAnsi="Times New Roman" w:cs="Times New Roman"/>
          <w:sz w:val="28"/>
          <w:szCs w:val="28"/>
        </w:rPr>
        <w:t xml:space="preserve"> для оптимізації функціональних схем, що демонструє </w:t>
      </w:r>
      <w:r w:rsidR="00476F89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612191" w:rsidRPr="00612191">
        <w:rPr>
          <w:rFonts w:ascii="Times New Roman" w:hAnsi="Times New Roman" w:cs="Times New Roman"/>
          <w:sz w:val="28"/>
          <w:szCs w:val="28"/>
        </w:rPr>
        <w:t xml:space="preserve"> практичну значимість та ефективність. Результати підтверджують, що вивчення та застосування цих методів є важливим для розробки та оптимізації булевих функцій та функціональних схем.</w:t>
      </w:r>
    </w:p>
    <w:p w14:paraId="379AA9A5" w14:textId="0059FF6E" w:rsidR="00EF1FBC" w:rsidRPr="00EF1FBC" w:rsidRDefault="00EF1FBC" w:rsidP="003D319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EF1FBC" w:rsidRPr="00EF1FBC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3756" w14:textId="77777777" w:rsidR="00B96481" w:rsidRDefault="00B96481">
      <w:pPr>
        <w:spacing w:line="240" w:lineRule="auto"/>
      </w:pPr>
      <w:r>
        <w:separator/>
      </w:r>
    </w:p>
  </w:endnote>
  <w:endnote w:type="continuationSeparator" w:id="0">
    <w:p w14:paraId="421BE2E7" w14:textId="77777777" w:rsidR="00B96481" w:rsidRDefault="00B96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D565" w14:textId="77777777" w:rsidR="00B96481" w:rsidRDefault="00B96481">
      <w:pPr>
        <w:spacing w:line="240" w:lineRule="auto"/>
      </w:pPr>
      <w:r>
        <w:separator/>
      </w:r>
    </w:p>
  </w:footnote>
  <w:footnote w:type="continuationSeparator" w:id="0">
    <w:p w14:paraId="53EA8514" w14:textId="77777777" w:rsidR="00B96481" w:rsidRDefault="00B964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6"/>
    <w:rsid w:val="00012649"/>
    <w:rsid w:val="0006659C"/>
    <w:rsid w:val="00075B92"/>
    <w:rsid w:val="000E1F33"/>
    <w:rsid w:val="000E3794"/>
    <w:rsid w:val="000F1C2C"/>
    <w:rsid w:val="000F4E3A"/>
    <w:rsid w:val="00110189"/>
    <w:rsid w:val="0016236F"/>
    <w:rsid w:val="001D5717"/>
    <w:rsid w:val="001D5C1F"/>
    <w:rsid w:val="00272EFA"/>
    <w:rsid w:val="00343C4B"/>
    <w:rsid w:val="0035721F"/>
    <w:rsid w:val="003A1840"/>
    <w:rsid w:val="003D0EF7"/>
    <w:rsid w:val="003D319E"/>
    <w:rsid w:val="003D71B6"/>
    <w:rsid w:val="003F6E01"/>
    <w:rsid w:val="004068EF"/>
    <w:rsid w:val="00476F89"/>
    <w:rsid w:val="004C148A"/>
    <w:rsid w:val="004E7D58"/>
    <w:rsid w:val="004F63DF"/>
    <w:rsid w:val="0053281E"/>
    <w:rsid w:val="0056252F"/>
    <w:rsid w:val="00590E59"/>
    <w:rsid w:val="005C3369"/>
    <w:rsid w:val="00612191"/>
    <w:rsid w:val="006B03D4"/>
    <w:rsid w:val="006C035B"/>
    <w:rsid w:val="006D74B1"/>
    <w:rsid w:val="006F3802"/>
    <w:rsid w:val="006F674B"/>
    <w:rsid w:val="007E2BA6"/>
    <w:rsid w:val="0083350C"/>
    <w:rsid w:val="00863B13"/>
    <w:rsid w:val="00914D5B"/>
    <w:rsid w:val="009243F9"/>
    <w:rsid w:val="00957ADC"/>
    <w:rsid w:val="009A1BFB"/>
    <w:rsid w:val="009D3C03"/>
    <w:rsid w:val="009E2C99"/>
    <w:rsid w:val="00A02B27"/>
    <w:rsid w:val="00A277BA"/>
    <w:rsid w:val="00A46A61"/>
    <w:rsid w:val="00A8537E"/>
    <w:rsid w:val="00AC03D5"/>
    <w:rsid w:val="00B61788"/>
    <w:rsid w:val="00B72949"/>
    <w:rsid w:val="00B96481"/>
    <w:rsid w:val="00C40316"/>
    <w:rsid w:val="00C5241F"/>
    <w:rsid w:val="00CD537E"/>
    <w:rsid w:val="00CE6CDF"/>
    <w:rsid w:val="00D22E9B"/>
    <w:rsid w:val="00DE7C9D"/>
    <w:rsid w:val="00E81921"/>
    <w:rsid w:val="00ED37FD"/>
    <w:rsid w:val="00EE292E"/>
    <w:rsid w:val="00EF1FBC"/>
    <w:rsid w:val="00F40839"/>
    <w:rsid w:val="00FA352A"/>
    <w:rsid w:val="00FA6F16"/>
    <w:rsid w:val="00FA6F96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D300"/>
  <w15:docId w15:val="{79F1034D-31CB-42B0-B288-6D346947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9243F9"/>
    <w:pPr>
      <w:spacing w:line="240" w:lineRule="auto"/>
    </w:pPr>
    <w:rPr>
      <w:rFonts w:asciiTheme="minorHAnsi" w:eastAsiaTheme="minorEastAsia" w:hAnsiTheme="minorHAnsi" w:cstheme="minorBidi"/>
      <w:kern w:val="2"/>
      <w:lang w:val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02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F674B"/>
    <w:rPr>
      <w:color w:val="666666"/>
    </w:rPr>
  </w:style>
  <w:style w:type="paragraph" w:styleId="a7">
    <w:name w:val="List Paragraph"/>
    <w:basedOn w:val="a"/>
    <w:uiPriority w:val="34"/>
    <w:qFormat/>
    <w:rsid w:val="0006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19C0-C7DE-454A-9F0E-5979B7D9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3556</Words>
  <Characters>2027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Якіб'юк</dc:creator>
  <cp:lastModifiedBy>Ігор Якіб'юк</cp:lastModifiedBy>
  <cp:revision>7</cp:revision>
  <cp:lastPrinted>2023-11-13T13:18:00Z</cp:lastPrinted>
  <dcterms:created xsi:type="dcterms:W3CDTF">2023-11-09T21:31:00Z</dcterms:created>
  <dcterms:modified xsi:type="dcterms:W3CDTF">2023-12-02T17:10:00Z</dcterms:modified>
</cp:coreProperties>
</file>