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BAE907" w14:textId="77777777" w:rsidR="001202BF" w:rsidRDefault="001202BF" w:rsidP="001202BF">
      <w:r>
        <w:rPr>
          <w:b/>
          <w:noProof/>
          <w:color w:val="595959" w:themeColor="text1" w:themeTint="A6"/>
          <w:lang w:eastAsia="es-CL"/>
        </w:rPr>
        <mc:AlternateContent>
          <mc:Choice Requires="wpg">
            <w:drawing>
              <wp:anchor distT="0" distB="0" distL="114300" distR="114300" simplePos="0" relativeHeight="251659264" behindDoc="0" locked="0" layoutInCell="1" allowOverlap="1" wp14:anchorId="7466F1C2" wp14:editId="4B3F185E">
                <wp:simplePos x="0" y="0"/>
                <wp:positionH relativeFrom="margin">
                  <wp:posOffset>-313901</wp:posOffset>
                </wp:positionH>
                <wp:positionV relativeFrom="paragraph">
                  <wp:posOffset>38312</wp:posOffset>
                </wp:positionV>
                <wp:extent cx="6238875" cy="1562100"/>
                <wp:effectExtent l="0" t="0" r="0" b="0"/>
                <wp:wrapNone/>
                <wp:docPr id="53" name="Grupo 53"/>
                <wp:cNvGraphicFramePr/>
                <a:graphic xmlns:a="http://schemas.openxmlformats.org/drawingml/2006/main">
                  <a:graphicData uri="http://schemas.microsoft.com/office/word/2010/wordprocessingGroup">
                    <wpg:wgp>
                      <wpg:cNvGrpSpPr/>
                      <wpg:grpSpPr>
                        <a:xfrm>
                          <a:off x="0" y="0"/>
                          <a:ext cx="6238875" cy="1562100"/>
                          <a:chOff x="0" y="0"/>
                          <a:chExt cx="5991225" cy="1562100"/>
                        </a:xfrm>
                      </wpg:grpSpPr>
                      <wps:wsp>
                        <wps:cNvPr id="55" name="Cuadro de texto 2"/>
                        <wps:cNvSpPr txBox="1">
                          <a:spLocks noChangeArrowheads="1"/>
                        </wps:cNvSpPr>
                        <wps:spPr bwMode="auto">
                          <a:xfrm>
                            <a:off x="1024671" y="299473"/>
                            <a:ext cx="4966554" cy="1262627"/>
                          </a:xfrm>
                          <a:prstGeom prst="rect">
                            <a:avLst/>
                          </a:prstGeom>
                          <a:noFill/>
                          <a:ln w="9525">
                            <a:noFill/>
                            <a:miter lim="800000"/>
                            <a:headEnd/>
                            <a:tailEnd/>
                          </a:ln>
                        </wps:spPr>
                        <wps:txbx>
                          <w:txbxContent>
                            <w:p w14:paraId="5D9E8BED" w14:textId="77777777" w:rsidR="001202BF" w:rsidRDefault="001202BF" w:rsidP="001202BF">
                              <w:pPr>
                                <w:spacing w:after="0" w:line="240" w:lineRule="auto"/>
                                <w:rPr>
                                  <w:b/>
                                  <w:color w:val="FF0000"/>
                                  <w:sz w:val="48"/>
                                  <w:szCs w:val="48"/>
                                </w:rPr>
                              </w:pPr>
                            </w:p>
                            <w:p w14:paraId="21115FFE" w14:textId="6E6C6F8D" w:rsidR="004B72CB" w:rsidRPr="00231F2A" w:rsidRDefault="004B72CB" w:rsidP="004B72CB">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3.</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CE9F203" w14:textId="10942EFB" w:rsidR="001202BF" w:rsidRPr="00231F2A" w:rsidRDefault="004B72CB" w:rsidP="004B72CB">
                              <w:pPr>
                                <w:spacing w:after="0" w:line="240" w:lineRule="auto"/>
                                <w:rPr>
                                  <w:b/>
                                  <w:color w:val="1F3864" w:themeColor="accent1" w:themeShade="80"/>
                                  <w:sz w:val="48"/>
                                  <w:szCs w:val="48"/>
                                </w:rPr>
                              </w:pPr>
                              <w:r>
                                <w:rPr>
                                  <w:b/>
                                  <w:color w:val="1F3864" w:themeColor="accent1" w:themeShade="80"/>
                                  <w:sz w:val="48"/>
                                  <w:szCs w:val="48"/>
                                </w:rPr>
                                <w:t xml:space="preserve">Asignatura </w:t>
                              </w:r>
                              <w:proofErr w:type="spellStart"/>
                              <w:r w:rsidR="006672AA">
                                <w:rPr>
                                  <w:b/>
                                  <w:color w:val="1F3864" w:themeColor="accent1" w:themeShade="80"/>
                                  <w:sz w:val="48"/>
                                  <w:szCs w:val="48"/>
                                </w:rPr>
                                <w:t>Capstone</w:t>
                              </w:r>
                              <w:proofErr w:type="spellEnd"/>
                            </w:p>
                          </w:txbxContent>
                        </wps:txbx>
                        <wps:bodyPr rot="0" vert="horz" wrap="square" lIns="91440" tIns="45720" rIns="91440" bIns="45720" anchor="t" anchorCtr="0">
                          <a:noAutofit/>
                        </wps:bodyPr>
                      </wps:wsp>
                      <wps:wsp>
                        <wps:cNvPr id="56" name="Rectángulo 56"/>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66F1C2" id="Grupo 53" o:spid="_x0000_s1026" style="position:absolute;margin-left:-24.7pt;margin-top:3pt;width:491.25pt;height:123pt;z-index:251659264;mso-position-horizontal-relative:margin;mso-width-relative:margin;mso-height-relative:margin" coordsize="59912,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">
                <v:shapetype id="_x0000_t202" coordsize="21600,21600" o:spt="202" path="m,l,21600r21600,l21600,xe">
                  <v:stroke joinstyle="miter"/>
                  <v:path gradientshapeok="t" o:connecttype="rect"/>
                </v:shapetype>
                <v:shape id="Cuadro de texto 2" o:spid="_x0000_s1027" type="#_x0000_t202"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5D9E8BED" w14:textId="77777777" w:rsidR="001202BF" w:rsidRDefault="001202BF" w:rsidP="001202BF">
                        <w:pPr>
                          <w:spacing w:after="0" w:line="240" w:lineRule="auto"/>
                          <w:rPr>
                            <w:b/>
                            <w:color w:val="FF0000"/>
                            <w:sz w:val="48"/>
                            <w:szCs w:val="48"/>
                          </w:rPr>
                        </w:pPr>
                      </w:p>
                      <w:p w14:paraId="21115FFE" w14:textId="6E6C6F8D" w:rsidR="004B72CB" w:rsidRPr="00231F2A" w:rsidRDefault="004B72CB" w:rsidP="004B72CB">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3.</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CE9F203" w14:textId="10942EFB" w:rsidR="001202BF" w:rsidRPr="00231F2A" w:rsidRDefault="004B72CB" w:rsidP="004B72CB">
                        <w:pPr>
                          <w:spacing w:after="0" w:line="240" w:lineRule="auto"/>
                          <w:rPr>
                            <w:b/>
                            <w:color w:val="1F3864" w:themeColor="accent1" w:themeShade="80"/>
                            <w:sz w:val="48"/>
                            <w:szCs w:val="48"/>
                          </w:rPr>
                        </w:pPr>
                        <w:r>
                          <w:rPr>
                            <w:b/>
                            <w:color w:val="1F3864" w:themeColor="accent1" w:themeShade="80"/>
                            <w:sz w:val="48"/>
                            <w:szCs w:val="48"/>
                          </w:rPr>
                          <w:t xml:space="preserve">Asignatura </w:t>
                        </w:r>
                        <w:proofErr w:type="spellStart"/>
                        <w:r w:rsidR="006672AA">
                          <w:rPr>
                            <w:b/>
                            <w:color w:val="1F3864" w:themeColor="accent1" w:themeShade="80"/>
                            <w:sz w:val="48"/>
                            <w:szCs w:val="48"/>
                          </w:rPr>
                          <w:t>Capstone</w:t>
                        </w:r>
                        <w:proofErr w:type="spellEnd"/>
                      </w:p>
                    </w:txbxContent>
                  </v:textbox>
                </v:shape>
                <v:rect id="Rectángulo 56" o:spid="_x0000_s1028"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" fillcolor="#1f3763 [1604]" stroked="f" strokeweight="1pt"/>
                <w10:wrap anchorx="margin"/>
              </v:group>
            </w:pict>
          </mc:Fallback>
        </mc:AlternateContent>
      </w:r>
    </w:p>
    <w:p w14:paraId="5F8A6F48" w14:textId="77777777" w:rsidR="001202BF" w:rsidRDefault="001202BF" w:rsidP="001202BF"/>
    <w:p w14:paraId="5CDC10C5" w14:textId="77777777" w:rsidR="001202BF" w:rsidRDefault="001202BF" w:rsidP="001202BF"/>
    <w:p w14:paraId="017C39D3" w14:textId="77777777" w:rsidR="001202BF" w:rsidRDefault="001202BF" w:rsidP="001202BF"/>
    <w:p w14:paraId="15C3087B" w14:textId="77777777" w:rsidR="001202BF" w:rsidRPr="00747ECB" w:rsidRDefault="001202BF" w:rsidP="001202BF"/>
    <w:p w14:paraId="76290C55" w14:textId="77777777" w:rsidR="001202BF" w:rsidRDefault="001202BF" w:rsidP="001202BF">
      <w:pPr>
        <w:rPr>
          <w:rFonts w:asciiTheme="majorHAnsi" w:eastAsiaTheme="majorEastAsia" w:hAnsiTheme="majorHAnsi" w:cstheme="majorBidi"/>
          <w:b/>
          <w:color w:val="2F5496" w:themeColor="accent1" w:themeShade="BF"/>
          <w:sz w:val="26"/>
          <w:szCs w:val="26"/>
        </w:rPr>
      </w:pPr>
    </w:p>
    <w:p w14:paraId="1FCB0052" w14:textId="77777777" w:rsidR="001202BF" w:rsidRDefault="001202BF" w:rsidP="001202BF">
      <w:pPr>
        <w:rPr>
          <w:rFonts w:asciiTheme="majorHAnsi" w:eastAsiaTheme="majorEastAsia" w:hAnsiTheme="majorHAnsi" w:cstheme="majorBidi"/>
          <w:b/>
          <w:color w:val="2F5496" w:themeColor="accent1" w:themeShade="BF"/>
          <w:sz w:val="26"/>
          <w:szCs w:val="26"/>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781"/>
      </w:tblGrid>
      <w:tr w:rsidR="001202BF" w14:paraId="7F975A4D" w14:textId="77777777" w:rsidTr="00D608E0">
        <w:trPr>
          <w:trHeight w:val="440"/>
        </w:trPr>
        <w:tc>
          <w:tcPr>
            <w:tcW w:w="9781" w:type="dxa"/>
            <w:vAlign w:val="center"/>
          </w:tcPr>
          <w:p w14:paraId="49D80728" w14:textId="0F1B70F0" w:rsidR="001202BF" w:rsidRPr="00BF2EA6" w:rsidRDefault="001202BF" w:rsidP="000C587E">
            <w:pPr>
              <w:rPr>
                <w:b/>
                <w:color w:val="1F3864" w:themeColor="accent1" w:themeShade="80"/>
                <w:sz w:val="28"/>
                <w:szCs w:val="28"/>
              </w:rPr>
            </w:pPr>
            <w:r>
              <w:rPr>
                <w:b/>
                <w:color w:val="1F3864" w:themeColor="accent1" w:themeShade="80"/>
                <w:sz w:val="28"/>
                <w:szCs w:val="28"/>
              </w:rPr>
              <w:t>1</w:t>
            </w:r>
            <w:r w:rsidRPr="00874D16">
              <w:rPr>
                <w:b/>
                <w:color w:val="1F3864" w:themeColor="accent1" w:themeShade="80"/>
                <w:sz w:val="28"/>
                <w:szCs w:val="28"/>
              </w:rPr>
              <w:t xml:space="preserve">. </w:t>
            </w:r>
            <w:r w:rsidR="000C587E">
              <w:rPr>
                <w:b/>
                <w:color w:val="1F3864" w:themeColor="accent1" w:themeShade="80"/>
                <w:sz w:val="28"/>
                <w:szCs w:val="28"/>
              </w:rPr>
              <w:t>Informe</w:t>
            </w:r>
            <w:r w:rsidR="00D22182">
              <w:rPr>
                <w:b/>
                <w:color w:val="1F3864" w:themeColor="accent1" w:themeShade="80"/>
                <w:sz w:val="28"/>
                <w:szCs w:val="28"/>
              </w:rPr>
              <w:t xml:space="preserve"> final </w:t>
            </w:r>
            <w:r w:rsidR="000C587E">
              <w:rPr>
                <w:b/>
                <w:color w:val="1F3864" w:themeColor="accent1" w:themeShade="80"/>
                <w:sz w:val="28"/>
                <w:szCs w:val="28"/>
              </w:rPr>
              <w:t>P</w:t>
            </w:r>
            <w:r w:rsidR="00D22182">
              <w:rPr>
                <w:b/>
                <w:color w:val="1F3864" w:themeColor="accent1" w:themeShade="80"/>
                <w:sz w:val="28"/>
                <w:szCs w:val="28"/>
              </w:rPr>
              <w:t>royecto APT</w:t>
            </w:r>
          </w:p>
        </w:tc>
      </w:tr>
      <w:tr w:rsidR="001202BF" w14:paraId="34B1D0B2" w14:textId="77777777" w:rsidTr="00D608E0">
        <w:trPr>
          <w:trHeight w:val="800"/>
        </w:trPr>
        <w:tc>
          <w:tcPr>
            <w:tcW w:w="9781" w:type="dxa"/>
            <w:shd w:val="clear" w:color="auto" w:fill="D9E2F3" w:themeFill="accent1" w:themeFillTint="33"/>
            <w:vAlign w:val="center"/>
          </w:tcPr>
          <w:p w14:paraId="27A7A8C5" w14:textId="77777777" w:rsidR="001202BF" w:rsidRDefault="001202BF" w:rsidP="00585A13">
            <w:pPr>
              <w:pStyle w:val="Piedepgina"/>
              <w:jc w:val="both"/>
              <w:rPr>
                <w:rFonts w:ascii="Calibri" w:hAnsi="Calibri"/>
                <w:color w:val="1F3864" w:themeColor="accent1" w:themeShade="80"/>
              </w:rPr>
            </w:pPr>
          </w:p>
          <w:p w14:paraId="66025BDD" w14:textId="5E882AAD" w:rsidR="001202BF" w:rsidRPr="00747ECB" w:rsidRDefault="001202BF" w:rsidP="006B7645">
            <w:pPr>
              <w:pStyle w:val="Piedepgina"/>
              <w:jc w:val="both"/>
              <w:rPr>
                <w:rFonts w:ascii="Calibri" w:hAnsi="Calibri"/>
                <w:color w:val="1F3864" w:themeColor="accent1" w:themeShade="80"/>
              </w:rPr>
            </w:pPr>
            <w:r w:rsidRPr="00747ECB">
              <w:rPr>
                <w:rFonts w:ascii="Calibri" w:hAnsi="Calibri"/>
                <w:color w:val="1F3864" w:themeColor="accent1" w:themeShade="80"/>
              </w:rPr>
              <w:t>El objetivo de est</w:t>
            </w:r>
            <w:r w:rsidR="000C587E">
              <w:rPr>
                <w:rFonts w:ascii="Calibri" w:hAnsi="Calibri"/>
                <w:color w:val="1F3864" w:themeColor="accent1" w:themeShade="80"/>
              </w:rPr>
              <w:t>e</w:t>
            </w:r>
            <w:r w:rsidRPr="00747ECB">
              <w:rPr>
                <w:rFonts w:ascii="Calibri" w:hAnsi="Calibri"/>
                <w:color w:val="1F3864" w:themeColor="accent1" w:themeShade="80"/>
              </w:rPr>
              <w:t xml:space="preserve"> </w:t>
            </w:r>
            <w:r w:rsidR="000C587E">
              <w:rPr>
                <w:rFonts w:ascii="Calibri" w:hAnsi="Calibri"/>
                <w:color w:val="1F3864" w:themeColor="accent1" w:themeShade="80"/>
              </w:rPr>
              <w:t>informe</w:t>
            </w:r>
            <w:r w:rsidRPr="00747ECB">
              <w:rPr>
                <w:rFonts w:ascii="Calibri" w:hAnsi="Calibri"/>
                <w:color w:val="1F3864" w:themeColor="accent1" w:themeShade="80"/>
              </w:rPr>
              <w:t xml:space="preserve"> es que describas los aspectos más relevantes de tu </w:t>
            </w:r>
            <w:r w:rsidR="006B7645">
              <w:rPr>
                <w:rFonts w:ascii="Calibri" w:hAnsi="Calibri"/>
                <w:color w:val="1F3864" w:themeColor="accent1" w:themeShade="80"/>
              </w:rPr>
              <w:t>Proyecto APT. Es importante que</w:t>
            </w:r>
            <w:r w:rsidRPr="00747ECB">
              <w:rPr>
                <w:rFonts w:ascii="Calibri" w:hAnsi="Calibri"/>
                <w:color w:val="1F3864" w:themeColor="accent1" w:themeShade="80"/>
              </w:rPr>
              <w:t xml:space="preserve"> fundament</w:t>
            </w:r>
            <w:r w:rsidR="006B7645">
              <w:rPr>
                <w:rFonts w:ascii="Calibri" w:hAnsi="Calibri"/>
                <w:color w:val="1F3864" w:themeColor="accent1" w:themeShade="80"/>
              </w:rPr>
              <w:t>es las</w:t>
            </w:r>
            <w:r w:rsidRPr="00747ECB">
              <w:rPr>
                <w:rFonts w:ascii="Calibri" w:hAnsi="Calibri"/>
                <w:color w:val="1F3864" w:themeColor="accent1" w:themeShade="80"/>
              </w:rPr>
              <w:t xml:space="preserve"> decisiones que tuviste que tomar a lo largo del proceso. </w:t>
            </w:r>
          </w:p>
          <w:p w14:paraId="473140E5" w14:textId="77777777" w:rsidR="00B0399B" w:rsidRDefault="00B0399B" w:rsidP="006B7645">
            <w:pPr>
              <w:pStyle w:val="Piedepgina"/>
              <w:jc w:val="both"/>
              <w:rPr>
                <w:rFonts w:ascii="Calibri" w:hAnsi="Calibri"/>
                <w:color w:val="1F3864" w:themeColor="accent1" w:themeShade="80"/>
              </w:rPr>
            </w:pPr>
          </w:p>
          <w:p w14:paraId="442403C7" w14:textId="2861B388" w:rsidR="000C587E" w:rsidRPr="00386458" w:rsidRDefault="000C587E" w:rsidP="006B7645">
            <w:pPr>
              <w:pStyle w:val="Piedepgina"/>
              <w:jc w:val="both"/>
              <w:rPr>
                <w:rFonts w:ascii="Calibri" w:hAnsi="Calibri"/>
                <w:b/>
                <w:color w:val="1F3864" w:themeColor="accent1" w:themeShade="80"/>
              </w:rPr>
            </w:pPr>
            <w:r w:rsidRPr="00076E60">
              <w:rPr>
                <w:rFonts w:ascii="Calibri" w:hAnsi="Calibri"/>
                <w:color w:val="1F3864" w:themeColor="accent1" w:themeShade="80"/>
              </w:rPr>
              <w:t>A continuación, encontrarás distintos campos que deberás completar</w:t>
            </w:r>
            <w:r w:rsidR="006B7645">
              <w:rPr>
                <w:rFonts w:ascii="Calibri" w:hAnsi="Calibri"/>
                <w:color w:val="1F3864" w:themeColor="accent1" w:themeShade="80"/>
              </w:rPr>
              <w:t xml:space="preserve"> con la información solicitada, los</w:t>
            </w:r>
            <w:r w:rsidRPr="00076E60">
              <w:rPr>
                <w:rFonts w:ascii="Calibri" w:hAnsi="Calibri"/>
                <w:color w:val="1F3864" w:themeColor="accent1" w:themeShade="80"/>
              </w:rPr>
              <w:t xml:space="preserve"> que </w:t>
            </w:r>
            <w:r w:rsidR="006B7645">
              <w:rPr>
                <w:rFonts w:ascii="Calibri" w:hAnsi="Calibri"/>
                <w:color w:val="1F3864" w:themeColor="accent1" w:themeShade="80"/>
              </w:rPr>
              <w:t>dan</w:t>
            </w:r>
            <w:r w:rsidRPr="00076E60">
              <w:rPr>
                <w:rFonts w:ascii="Calibri" w:hAnsi="Calibri"/>
                <w:color w:val="1F3864" w:themeColor="accent1" w:themeShade="80"/>
              </w:rPr>
              <w:t xml:space="preserve"> cuenta del resumen de tu proyecto APT y sus principales resultados.</w:t>
            </w:r>
          </w:p>
        </w:tc>
      </w:tr>
    </w:tbl>
    <w:p w14:paraId="24A0099E" w14:textId="432D3233" w:rsidR="001202BF" w:rsidRDefault="001202BF" w:rsidP="001202BF">
      <w:pPr>
        <w:rPr>
          <w:b/>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159"/>
        <w:gridCol w:w="6622"/>
      </w:tblGrid>
      <w:tr w:rsidR="00050706" w:rsidRPr="00B4008E" w14:paraId="648C63AB" w14:textId="77777777" w:rsidTr="00434472">
        <w:trPr>
          <w:trHeight w:val="440"/>
        </w:trPr>
        <w:tc>
          <w:tcPr>
            <w:tcW w:w="3159" w:type="dxa"/>
            <w:vAlign w:val="center"/>
          </w:tcPr>
          <w:p w14:paraId="647676E6"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Nombre del proyecto</w:t>
            </w:r>
          </w:p>
        </w:tc>
        <w:tc>
          <w:tcPr>
            <w:tcW w:w="6622" w:type="dxa"/>
            <w:vAlign w:val="center"/>
          </w:tcPr>
          <w:p w14:paraId="2FBC4413" w14:textId="72E49115" w:rsidR="00050706" w:rsidRPr="005500D5" w:rsidRDefault="005500D5" w:rsidP="00E42375">
            <w:pPr>
              <w:rPr>
                <w:rFonts w:ascii="Calibri" w:hAnsi="Calibri" w:cs="Arial"/>
                <w:i/>
                <w:iCs/>
                <w:sz w:val="20"/>
                <w:szCs w:val="20"/>
                <w:lang w:eastAsia="es-CL"/>
              </w:rPr>
            </w:pPr>
            <w:r w:rsidRPr="005500D5">
              <w:rPr>
                <w:rFonts w:ascii="Calibri" w:hAnsi="Calibri" w:cs="Arial"/>
                <w:i/>
                <w:iCs/>
                <w:sz w:val="20"/>
                <w:szCs w:val="20"/>
                <w:lang w:eastAsia="es-CL"/>
              </w:rPr>
              <w:t>Sistema Web de Veterinaria Chacabuco</w:t>
            </w:r>
          </w:p>
        </w:tc>
      </w:tr>
      <w:tr w:rsidR="00050706" w:rsidRPr="00B4008E" w14:paraId="0C90D500" w14:textId="77777777" w:rsidTr="00434472">
        <w:trPr>
          <w:trHeight w:val="418"/>
        </w:trPr>
        <w:tc>
          <w:tcPr>
            <w:tcW w:w="3159" w:type="dxa"/>
            <w:vAlign w:val="center"/>
          </w:tcPr>
          <w:p w14:paraId="78D87DFF"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Área (s) de desempeño(s)</w:t>
            </w:r>
          </w:p>
        </w:tc>
        <w:tc>
          <w:tcPr>
            <w:tcW w:w="6622" w:type="dxa"/>
            <w:vAlign w:val="center"/>
          </w:tcPr>
          <w:p w14:paraId="2466888A" w14:textId="20BA207E" w:rsidR="00050706" w:rsidRPr="005500D5" w:rsidRDefault="005500D5" w:rsidP="00050706">
            <w:pPr>
              <w:rPr>
                <w:rFonts w:ascii="Calibri" w:hAnsi="Calibri" w:cs="Arial"/>
                <w:i/>
                <w:iCs/>
                <w:sz w:val="20"/>
                <w:szCs w:val="20"/>
                <w:lang w:eastAsia="es-CL"/>
              </w:rPr>
            </w:pPr>
            <w:r w:rsidRPr="005500D5">
              <w:rPr>
                <w:rFonts w:ascii="Calibri" w:hAnsi="Calibri" w:cs="Arial"/>
                <w:i/>
                <w:iCs/>
                <w:sz w:val="20"/>
                <w:szCs w:val="20"/>
                <w:lang w:eastAsia="es-CL"/>
              </w:rPr>
              <w:t xml:space="preserve">Desarrollo de </w:t>
            </w:r>
            <w:r w:rsidRPr="005500D5">
              <w:rPr>
                <w:rFonts w:ascii="Calibri" w:hAnsi="Calibri" w:cs="Arial"/>
                <w:i/>
                <w:iCs/>
                <w:sz w:val="20"/>
                <w:szCs w:val="20"/>
                <w:lang w:eastAsia="es-CL"/>
              </w:rPr>
              <w:t>solución</w:t>
            </w:r>
            <w:r w:rsidRPr="005500D5">
              <w:rPr>
                <w:rFonts w:ascii="Calibri" w:hAnsi="Calibri" w:cs="Arial"/>
                <w:i/>
                <w:iCs/>
                <w:sz w:val="20"/>
                <w:szCs w:val="20"/>
                <w:lang w:eastAsia="es-CL"/>
              </w:rPr>
              <w:t xml:space="preserve"> </w:t>
            </w:r>
            <w:r w:rsidRPr="005500D5">
              <w:rPr>
                <w:rFonts w:ascii="Calibri" w:hAnsi="Calibri" w:cs="Arial"/>
                <w:i/>
                <w:iCs/>
                <w:sz w:val="20"/>
                <w:szCs w:val="20"/>
                <w:lang w:eastAsia="es-CL"/>
              </w:rPr>
              <w:t>informática</w:t>
            </w:r>
            <w:r w:rsidRPr="005500D5">
              <w:rPr>
                <w:rFonts w:ascii="Calibri" w:hAnsi="Calibri" w:cs="Arial"/>
                <w:i/>
                <w:iCs/>
                <w:sz w:val="20"/>
                <w:szCs w:val="20"/>
                <w:lang w:eastAsia="es-CL"/>
              </w:rPr>
              <w:t>, Construcción de modelo para el sitio web del sistema, Construcción de modelo de BDD, Uso de UX, Ingeniería de requisitos, Despliegue y mantención de la solución</w:t>
            </w:r>
          </w:p>
        </w:tc>
      </w:tr>
      <w:tr w:rsidR="00050706" w:rsidRPr="00B4008E" w14:paraId="34A68B25" w14:textId="77777777" w:rsidTr="00434472">
        <w:trPr>
          <w:trHeight w:val="425"/>
        </w:trPr>
        <w:tc>
          <w:tcPr>
            <w:tcW w:w="3159" w:type="dxa"/>
            <w:vAlign w:val="center"/>
          </w:tcPr>
          <w:p w14:paraId="2B4823B0"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 xml:space="preserve">Competencias </w:t>
            </w:r>
          </w:p>
          <w:p w14:paraId="098DE3BE" w14:textId="77777777" w:rsidR="00050706" w:rsidRPr="00B4008E" w:rsidRDefault="00050706" w:rsidP="00E42375">
            <w:pPr>
              <w:rPr>
                <w:rFonts w:ascii="Calibri" w:hAnsi="Calibri"/>
                <w:color w:val="1F3864" w:themeColor="accent1" w:themeShade="80"/>
              </w:rPr>
            </w:pPr>
          </w:p>
        </w:tc>
        <w:tc>
          <w:tcPr>
            <w:tcW w:w="6622" w:type="dxa"/>
            <w:vAlign w:val="center"/>
          </w:tcPr>
          <w:p w14:paraId="22352AA2" w14:textId="44B00C44" w:rsidR="005500D5" w:rsidRPr="005500D5" w:rsidRDefault="005500D5" w:rsidP="005500D5">
            <w:pPr>
              <w:rPr>
                <w:rFonts w:ascii="Calibri" w:hAnsi="Calibri" w:cs="Arial"/>
                <w:i/>
                <w:sz w:val="20"/>
                <w:szCs w:val="20"/>
                <w:lang w:eastAsia="es-CL"/>
              </w:rPr>
            </w:pPr>
            <w:r w:rsidRPr="005500D5">
              <w:rPr>
                <w:rFonts w:ascii="Calibri" w:hAnsi="Calibri" w:cs="Arial"/>
                <w:i/>
                <w:iCs/>
                <w:sz w:val="20"/>
                <w:szCs w:val="20"/>
                <w:lang w:eastAsia="es-CL"/>
              </w:rPr>
              <w:t>-</w:t>
            </w:r>
            <w:r w:rsidRPr="005500D5">
              <w:rPr>
                <w:rFonts w:ascii="Calibri" w:hAnsi="Calibri" w:cs="Arial"/>
                <w:i/>
                <w:iCs/>
                <w:sz w:val="20"/>
                <w:szCs w:val="20"/>
                <w:lang w:eastAsia="es-CL"/>
              </w:rPr>
              <w:t>Administración</w:t>
            </w:r>
            <w:r w:rsidRPr="005500D5">
              <w:rPr>
                <w:rFonts w:ascii="Calibri" w:hAnsi="Calibri" w:cs="Arial"/>
                <w:i/>
                <w:iCs/>
                <w:sz w:val="20"/>
                <w:szCs w:val="20"/>
                <w:lang w:eastAsia="es-CL"/>
              </w:rPr>
              <w:t xml:space="preserve"> y </w:t>
            </w:r>
            <w:r w:rsidRPr="005500D5">
              <w:rPr>
                <w:rFonts w:ascii="Calibri" w:hAnsi="Calibri" w:cs="Arial"/>
                <w:i/>
                <w:iCs/>
                <w:sz w:val="20"/>
                <w:szCs w:val="20"/>
                <w:lang w:eastAsia="es-CL"/>
              </w:rPr>
              <w:t>configuración</w:t>
            </w:r>
            <w:r w:rsidRPr="005500D5">
              <w:rPr>
                <w:rFonts w:ascii="Calibri" w:hAnsi="Calibri" w:cs="Arial"/>
                <w:i/>
                <w:iCs/>
                <w:sz w:val="20"/>
                <w:szCs w:val="20"/>
                <w:lang w:eastAsia="es-CL"/>
              </w:rPr>
              <w:t xml:space="preserve"> de ambientes </w:t>
            </w:r>
          </w:p>
          <w:p w14:paraId="6CB1508E" w14:textId="77777777" w:rsidR="005500D5" w:rsidRPr="005500D5" w:rsidRDefault="005500D5" w:rsidP="005500D5">
            <w:pPr>
              <w:rPr>
                <w:rFonts w:ascii="Calibri" w:hAnsi="Calibri" w:cs="Arial"/>
                <w:i/>
                <w:sz w:val="20"/>
                <w:szCs w:val="20"/>
                <w:lang w:eastAsia="es-CL"/>
              </w:rPr>
            </w:pPr>
            <w:r w:rsidRPr="005500D5">
              <w:rPr>
                <w:rFonts w:ascii="Calibri" w:hAnsi="Calibri" w:cs="Arial"/>
                <w:i/>
                <w:iCs/>
                <w:sz w:val="20"/>
                <w:szCs w:val="20"/>
                <w:lang w:eastAsia="es-CL"/>
              </w:rPr>
              <w:t>- Oferta de propuestas de soluciones informáticas</w:t>
            </w:r>
          </w:p>
          <w:p w14:paraId="696C5144" w14:textId="77777777" w:rsidR="005500D5" w:rsidRPr="005500D5" w:rsidRDefault="005500D5" w:rsidP="005500D5">
            <w:pPr>
              <w:rPr>
                <w:rFonts w:ascii="Calibri" w:hAnsi="Calibri" w:cs="Arial"/>
                <w:i/>
                <w:sz w:val="20"/>
                <w:szCs w:val="20"/>
                <w:lang w:eastAsia="es-CL"/>
              </w:rPr>
            </w:pPr>
            <w:r w:rsidRPr="005500D5">
              <w:rPr>
                <w:rFonts w:ascii="Calibri" w:hAnsi="Calibri" w:cs="Arial"/>
                <w:i/>
                <w:iCs/>
                <w:sz w:val="20"/>
                <w:szCs w:val="20"/>
                <w:lang w:eastAsia="es-CL"/>
              </w:rPr>
              <w:t>-Desarrollo de software</w:t>
            </w:r>
          </w:p>
          <w:p w14:paraId="7B769D4D" w14:textId="77777777" w:rsidR="005500D5" w:rsidRPr="005500D5" w:rsidRDefault="005500D5" w:rsidP="005500D5">
            <w:pPr>
              <w:rPr>
                <w:rFonts w:ascii="Calibri" w:hAnsi="Calibri" w:cs="Arial"/>
                <w:i/>
                <w:sz w:val="20"/>
                <w:szCs w:val="20"/>
                <w:lang w:eastAsia="es-CL"/>
              </w:rPr>
            </w:pPr>
            <w:r w:rsidRPr="005500D5">
              <w:rPr>
                <w:rFonts w:ascii="Calibri" w:hAnsi="Calibri" w:cs="Arial"/>
                <w:i/>
                <w:iCs/>
                <w:sz w:val="20"/>
                <w:szCs w:val="20"/>
                <w:lang w:eastAsia="es-CL"/>
              </w:rPr>
              <w:t>-Gestión de proyectos informáticos</w:t>
            </w:r>
          </w:p>
          <w:p w14:paraId="107D9FFE" w14:textId="77777777" w:rsidR="005500D5" w:rsidRPr="005500D5" w:rsidRDefault="005500D5" w:rsidP="005500D5">
            <w:pPr>
              <w:rPr>
                <w:rFonts w:ascii="Calibri" w:hAnsi="Calibri" w:cs="Arial"/>
                <w:i/>
                <w:sz w:val="20"/>
                <w:szCs w:val="20"/>
                <w:lang w:eastAsia="es-CL"/>
              </w:rPr>
            </w:pPr>
            <w:r w:rsidRPr="005500D5">
              <w:rPr>
                <w:rFonts w:ascii="Calibri" w:hAnsi="Calibri" w:cs="Arial"/>
                <w:i/>
                <w:iCs/>
                <w:sz w:val="20"/>
                <w:szCs w:val="20"/>
                <w:lang w:eastAsia="es-CL"/>
              </w:rPr>
              <w:t>-Programación de consultas y rutinas</w:t>
            </w:r>
          </w:p>
          <w:p w14:paraId="3E6F810E" w14:textId="77777777" w:rsidR="005500D5" w:rsidRPr="005500D5" w:rsidRDefault="005500D5" w:rsidP="005500D5">
            <w:pPr>
              <w:rPr>
                <w:rFonts w:ascii="Calibri" w:hAnsi="Calibri" w:cs="Arial"/>
                <w:i/>
                <w:sz w:val="20"/>
                <w:szCs w:val="20"/>
                <w:lang w:eastAsia="es-CL"/>
              </w:rPr>
            </w:pPr>
            <w:r w:rsidRPr="005500D5">
              <w:rPr>
                <w:rFonts w:ascii="Calibri" w:hAnsi="Calibri" w:cs="Arial"/>
                <w:i/>
                <w:iCs/>
                <w:sz w:val="20"/>
                <w:szCs w:val="20"/>
                <w:lang w:eastAsia="es-CL"/>
              </w:rPr>
              <w:t>-Diseño y construcción de modelo del sistema</w:t>
            </w:r>
          </w:p>
          <w:p w14:paraId="56B6CF40" w14:textId="77777777" w:rsidR="005500D5" w:rsidRPr="005500D5" w:rsidRDefault="005500D5" w:rsidP="005500D5">
            <w:pPr>
              <w:rPr>
                <w:rFonts w:ascii="Calibri" w:hAnsi="Calibri" w:cs="Arial"/>
                <w:i/>
                <w:sz w:val="20"/>
                <w:szCs w:val="20"/>
                <w:lang w:eastAsia="es-CL"/>
              </w:rPr>
            </w:pPr>
            <w:r w:rsidRPr="005500D5">
              <w:rPr>
                <w:rFonts w:ascii="Calibri" w:hAnsi="Calibri" w:cs="Arial"/>
                <w:i/>
                <w:iCs/>
                <w:sz w:val="20"/>
                <w:szCs w:val="20"/>
                <w:lang w:eastAsia="es-CL"/>
              </w:rPr>
              <w:t>-Desarrollo de Transformación de datos en grandes volúmenes</w:t>
            </w:r>
          </w:p>
          <w:p w14:paraId="2366AA78" w14:textId="35F5651F" w:rsidR="00050706" w:rsidRPr="00B4008E" w:rsidRDefault="00050706" w:rsidP="00050706">
            <w:pPr>
              <w:rPr>
                <w:b/>
              </w:rPr>
            </w:pPr>
          </w:p>
        </w:tc>
      </w:tr>
    </w:tbl>
    <w:p w14:paraId="00010BC5" w14:textId="77777777" w:rsidR="00050706" w:rsidRDefault="00050706" w:rsidP="001202BF">
      <w:pPr>
        <w:rPr>
          <w:b/>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02"/>
        <w:gridCol w:w="8720"/>
      </w:tblGrid>
      <w:tr w:rsidR="001202BF" w14:paraId="00134FF8" w14:textId="77777777" w:rsidTr="7EB51544">
        <w:trPr>
          <w:trHeight w:val="388"/>
        </w:trPr>
        <w:tc>
          <w:tcPr>
            <w:tcW w:w="9781" w:type="dxa"/>
            <w:gridSpan w:val="2"/>
            <w:shd w:val="clear" w:color="auto" w:fill="D9D9D9" w:themeFill="background1" w:themeFillShade="D9"/>
            <w:vAlign w:val="center"/>
          </w:tcPr>
          <w:p w14:paraId="2A9DBAC8" w14:textId="13301F28" w:rsidR="001202BF" w:rsidRPr="009B676B" w:rsidRDefault="001202BF" w:rsidP="000C587E">
            <w:pPr>
              <w:rPr>
                <w:b/>
              </w:rPr>
            </w:pPr>
            <w:r w:rsidRPr="009B676B">
              <w:rPr>
                <w:rFonts w:ascii="Calibri" w:hAnsi="Calibri"/>
                <w:b/>
                <w:color w:val="1F3864" w:themeColor="accent1" w:themeShade="80"/>
                <w:sz w:val="18"/>
              </w:rPr>
              <w:t>Contenidos de</w:t>
            </w:r>
            <w:r w:rsidR="006B7645">
              <w:rPr>
                <w:rFonts w:ascii="Calibri" w:hAnsi="Calibri"/>
                <w:b/>
                <w:color w:val="1F3864" w:themeColor="accent1" w:themeShade="80"/>
                <w:sz w:val="18"/>
              </w:rPr>
              <w:t>l informe f</w:t>
            </w:r>
            <w:r w:rsidR="000C587E">
              <w:rPr>
                <w:rFonts w:ascii="Calibri" w:hAnsi="Calibri"/>
                <w:b/>
                <w:color w:val="1F3864" w:themeColor="accent1" w:themeShade="80"/>
                <w:sz w:val="18"/>
              </w:rPr>
              <w:t>inal</w:t>
            </w:r>
          </w:p>
        </w:tc>
      </w:tr>
      <w:tr w:rsidR="001202BF" w14:paraId="55DAFFA5" w14:textId="77777777" w:rsidTr="7EB51544">
        <w:trPr>
          <w:trHeight w:val="2266"/>
        </w:trPr>
        <w:tc>
          <w:tcPr>
            <w:tcW w:w="3001" w:type="dxa"/>
            <w:vAlign w:val="center"/>
          </w:tcPr>
          <w:p w14:paraId="7FEF913E" w14:textId="03D250DF"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lastRenderedPageBreak/>
              <w:t xml:space="preserve">1. </w:t>
            </w:r>
            <w:r w:rsidR="00946E78" w:rsidRPr="00B0399B" w:rsidDel="008018E6">
              <w:rPr>
                <w:rFonts w:ascii="Calibri" w:hAnsi="Calibri"/>
                <w:color w:val="1F3864" w:themeColor="accent1" w:themeShade="80"/>
                <w:sz w:val="18"/>
                <w:szCs w:val="18"/>
              </w:rPr>
              <w:t>Relevancia del proyecto APT</w:t>
            </w:r>
          </w:p>
        </w:tc>
        <w:tc>
          <w:tcPr>
            <w:tcW w:w="6780" w:type="dxa"/>
            <w:vAlign w:val="center"/>
          </w:tcPr>
          <w:p w14:paraId="43E83E06" w14:textId="77777777" w:rsidR="003E1EF8" w:rsidRPr="003E1EF8" w:rsidRDefault="003E1EF8" w:rsidP="003E1EF8">
            <w:pPr>
              <w:pStyle w:val="NormalWeb"/>
              <w:numPr>
                <w:ilvl w:val="0"/>
                <w:numId w:val="12"/>
              </w:numPr>
              <w:spacing w:before="0" w:beforeAutospacing="0" w:after="0" w:afterAutospacing="0"/>
              <w:ind w:left="1440"/>
              <w:jc w:val="both"/>
              <w:textAlignment w:val="baseline"/>
              <w:rPr>
                <w:rFonts w:ascii="Calibri" w:hAnsi="Calibri" w:cs="Calibri"/>
                <w:color w:val="000000"/>
                <w:sz w:val="20"/>
                <w:szCs w:val="20"/>
              </w:rPr>
            </w:pPr>
            <w:r w:rsidRPr="003E1EF8">
              <w:rPr>
                <w:rFonts w:ascii="Calibri" w:hAnsi="Calibri" w:cs="Calibri"/>
                <w:color w:val="000000"/>
                <w:sz w:val="20"/>
                <w:szCs w:val="20"/>
              </w:rPr>
              <w:t>Como equipo, decidimos enfocarnos en este tema porque identificamos una necesidad real en la organización, basada en comentarios de alguien que trabaja ahí. Nos hablaron de los problemas que enfrentan con la gestión de fichas de pacientes, que actualmente se lleva de manera híbrida, con copias físicas y un archivo Excel como base de datos. Esta situación genera ineficiencias y riesgos en la gestión de la información.</w:t>
            </w:r>
          </w:p>
          <w:p w14:paraId="025D62FC" w14:textId="341FA0C2" w:rsidR="003E1EF8" w:rsidRPr="003E1EF8" w:rsidRDefault="003E1EF8" w:rsidP="003E1EF8">
            <w:pPr>
              <w:pStyle w:val="NormalWeb"/>
              <w:numPr>
                <w:ilvl w:val="0"/>
                <w:numId w:val="12"/>
              </w:numPr>
              <w:spacing w:before="0" w:beforeAutospacing="0" w:after="0" w:afterAutospacing="0"/>
              <w:ind w:left="1440"/>
              <w:jc w:val="both"/>
              <w:textAlignment w:val="baseline"/>
              <w:rPr>
                <w:rFonts w:ascii="Calibri" w:hAnsi="Calibri" w:cs="Calibri"/>
                <w:color w:val="000000"/>
                <w:sz w:val="20"/>
                <w:szCs w:val="20"/>
              </w:rPr>
            </w:pPr>
            <w:r w:rsidRPr="003E1EF8">
              <w:rPr>
                <w:rFonts w:ascii="Calibri" w:hAnsi="Calibri" w:cs="Calibri"/>
                <w:color w:val="000000"/>
                <w:sz w:val="20"/>
                <w:szCs w:val="20"/>
              </w:rPr>
              <w:t>Creemos que abordar este desafío nos permitirá poner en práctica las habilidades que hemos desarrollado a lo largo de estos cuatro años. Además, este proyecto es relevante en el ámbito laboral, ya que la digitalización y la mejora de procesos son esenciales en muchas industrias, especialmente en el sector salud. Implementar un sistema más eficiente no sólo optimizará la gestión interna, sino que también mejorará la calidad del servicio a los pacientes.</w:t>
            </w:r>
          </w:p>
          <w:p w14:paraId="46772D3A" w14:textId="2D42C726" w:rsidR="003E1EF8" w:rsidRPr="003E1EF8" w:rsidRDefault="003E1EF8" w:rsidP="003E1EF8">
            <w:pPr>
              <w:pStyle w:val="NormalWeb"/>
              <w:numPr>
                <w:ilvl w:val="0"/>
                <w:numId w:val="12"/>
              </w:numPr>
              <w:spacing w:before="0" w:beforeAutospacing="0" w:after="0" w:afterAutospacing="0"/>
              <w:ind w:left="1440"/>
              <w:jc w:val="both"/>
              <w:textAlignment w:val="baseline"/>
              <w:rPr>
                <w:rFonts w:ascii="Calibri" w:hAnsi="Calibri" w:cs="Calibri"/>
                <w:color w:val="000000"/>
                <w:sz w:val="20"/>
                <w:szCs w:val="20"/>
              </w:rPr>
            </w:pPr>
            <w:r w:rsidRPr="003E1EF8">
              <w:rPr>
                <w:rFonts w:ascii="Calibri" w:hAnsi="Calibri" w:cs="Calibri"/>
                <w:color w:val="000000"/>
                <w:sz w:val="20"/>
                <w:szCs w:val="20"/>
              </w:rPr>
              <w:t>La ubicación de la veterinaria Chacabuco se encuentra en el camino Principal,</w:t>
            </w:r>
            <w:r w:rsidRPr="003E1EF8">
              <w:rPr>
                <w:rFonts w:ascii="Calibri" w:hAnsi="Calibri" w:cs="Calibri"/>
                <w:color w:val="000000"/>
                <w:sz w:val="20"/>
                <w:szCs w:val="20"/>
              </w:rPr>
              <w:t xml:space="preserve"> </w:t>
            </w:r>
            <w:r w:rsidRPr="003E1EF8">
              <w:rPr>
                <w:rFonts w:ascii="Calibri" w:hAnsi="Calibri" w:cs="Calibri"/>
                <w:color w:val="000000"/>
                <w:sz w:val="20"/>
                <w:szCs w:val="20"/>
              </w:rPr>
              <w:t xml:space="preserve">parcela 9 Santa </w:t>
            </w:r>
            <w:r w:rsidRPr="003E1EF8">
              <w:rPr>
                <w:rFonts w:ascii="Calibri" w:hAnsi="Calibri" w:cs="Calibri"/>
                <w:color w:val="000000"/>
                <w:sz w:val="20"/>
                <w:szCs w:val="20"/>
              </w:rPr>
              <w:t>Sara,</w:t>
            </w:r>
            <w:r w:rsidRPr="003E1EF8">
              <w:rPr>
                <w:rFonts w:ascii="Calibri" w:hAnsi="Calibri" w:cs="Calibri"/>
                <w:color w:val="000000"/>
                <w:sz w:val="20"/>
                <w:szCs w:val="20"/>
              </w:rPr>
              <w:t xml:space="preserve"> es una Veterinaria de 2 </w:t>
            </w:r>
            <w:r w:rsidRPr="003E1EF8">
              <w:rPr>
                <w:rFonts w:ascii="Calibri" w:hAnsi="Calibri" w:cs="Calibri"/>
                <w:color w:val="000000"/>
                <w:sz w:val="20"/>
                <w:szCs w:val="20"/>
              </w:rPr>
              <w:t>pisos equipada</w:t>
            </w:r>
            <w:r w:rsidRPr="003E1EF8">
              <w:rPr>
                <w:rFonts w:ascii="Calibri" w:hAnsi="Calibri" w:cs="Calibri"/>
                <w:color w:val="000000"/>
                <w:sz w:val="20"/>
                <w:szCs w:val="20"/>
              </w:rPr>
              <w:t xml:space="preserve"> con sala de urgencias la cual consta con 6 trabajadores 3 doctores, 1 </w:t>
            </w:r>
            <w:r w:rsidRPr="003E1EF8">
              <w:rPr>
                <w:rFonts w:ascii="Calibri" w:hAnsi="Calibri" w:cs="Calibri"/>
                <w:color w:val="000000"/>
                <w:sz w:val="20"/>
                <w:szCs w:val="20"/>
              </w:rPr>
              <w:t>cirujana y</w:t>
            </w:r>
            <w:r w:rsidRPr="003E1EF8">
              <w:rPr>
                <w:rFonts w:ascii="Calibri" w:hAnsi="Calibri" w:cs="Calibri"/>
                <w:color w:val="000000"/>
                <w:sz w:val="20"/>
                <w:szCs w:val="20"/>
              </w:rPr>
              <w:t xml:space="preserve"> 2 secretarias.</w:t>
            </w:r>
          </w:p>
          <w:p w14:paraId="3537DD75" w14:textId="282DF6ED" w:rsidR="003E1EF8" w:rsidRPr="003E1EF8" w:rsidRDefault="003E1EF8" w:rsidP="003E1EF8">
            <w:pPr>
              <w:pStyle w:val="NormalWeb"/>
              <w:numPr>
                <w:ilvl w:val="0"/>
                <w:numId w:val="12"/>
              </w:numPr>
              <w:spacing w:before="0" w:beforeAutospacing="0" w:after="0" w:afterAutospacing="0"/>
              <w:ind w:left="1440"/>
              <w:jc w:val="both"/>
              <w:textAlignment w:val="baseline"/>
              <w:rPr>
                <w:rFonts w:ascii="Calibri" w:hAnsi="Calibri" w:cs="Calibri"/>
                <w:color w:val="000000"/>
                <w:sz w:val="20"/>
                <w:szCs w:val="20"/>
              </w:rPr>
            </w:pPr>
            <w:r w:rsidRPr="003E1EF8">
              <w:rPr>
                <w:rFonts w:ascii="Calibri" w:hAnsi="Calibri" w:cs="Calibri"/>
                <w:color w:val="000000"/>
                <w:sz w:val="20"/>
                <w:szCs w:val="20"/>
              </w:rPr>
              <w:t>En el contexto actual, nuestra solución impacta a los trabajadores de la veterinaria, a sus pacientes (mascotas) y también a sus tutores que viven en la localidad de Santa sara y de Santa Carolina en la comuna de Batuco.</w:t>
            </w:r>
          </w:p>
          <w:p w14:paraId="3B37A6FF" w14:textId="5E4E9D53" w:rsidR="003E1EF8" w:rsidRPr="003E1EF8" w:rsidRDefault="003E1EF8" w:rsidP="003E1EF8">
            <w:pPr>
              <w:pStyle w:val="NormalWeb"/>
              <w:numPr>
                <w:ilvl w:val="0"/>
                <w:numId w:val="12"/>
              </w:numPr>
              <w:spacing w:before="0" w:beforeAutospacing="0" w:after="0" w:afterAutospacing="0"/>
              <w:ind w:left="1440"/>
              <w:jc w:val="both"/>
              <w:textAlignment w:val="baseline"/>
              <w:rPr>
                <w:rFonts w:ascii="Calibri" w:hAnsi="Calibri" w:cs="Calibri"/>
                <w:color w:val="000000"/>
                <w:sz w:val="20"/>
                <w:szCs w:val="20"/>
              </w:rPr>
            </w:pPr>
            <w:r w:rsidRPr="003E1EF8">
              <w:rPr>
                <w:rFonts w:ascii="Calibri" w:hAnsi="Calibri" w:cs="Calibri"/>
                <w:color w:val="000000"/>
                <w:sz w:val="20"/>
                <w:szCs w:val="20"/>
              </w:rPr>
              <w:t xml:space="preserve">El valor real y visible de nuestra solución radica en digitalizar su sistema de fichas, modernizar el sistema de toma de horas para los </w:t>
            </w:r>
            <w:r w:rsidRPr="003E1EF8">
              <w:rPr>
                <w:rFonts w:ascii="Calibri" w:hAnsi="Calibri" w:cs="Calibri"/>
                <w:color w:val="000000"/>
                <w:sz w:val="20"/>
                <w:szCs w:val="20"/>
              </w:rPr>
              <w:t>pacientes,</w:t>
            </w:r>
            <w:r w:rsidRPr="003E1EF8">
              <w:rPr>
                <w:rFonts w:ascii="Calibri" w:hAnsi="Calibri" w:cs="Calibri"/>
                <w:color w:val="000000"/>
                <w:sz w:val="20"/>
                <w:szCs w:val="20"/>
              </w:rPr>
              <w:t xml:space="preserve"> de modo que sea más ordenado y eficiente para los trabajadores el guardado de información de las </w:t>
            </w:r>
            <w:r w:rsidRPr="003E1EF8">
              <w:rPr>
                <w:rFonts w:ascii="Calibri" w:hAnsi="Calibri" w:cs="Calibri"/>
                <w:color w:val="000000"/>
                <w:sz w:val="20"/>
                <w:szCs w:val="20"/>
              </w:rPr>
              <w:t>atenciones,</w:t>
            </w:r>
            <w:r w:rsidRPr="003E1EF8">
              <w:rPr>
                <w:rFonts w:ascii="Calibri" w:hAnsi="Calibri" w:cs="Calibri"/>
                <w:color w:val="000000"/>
                <w:sz w:val="20"/>
                <w:szCs w:val="20"/>
              </w:rPr>
              <w:t xml:space="preserve"> Mientras </w:t>
            </w:r>
            <w:r w:rsidRPr="003E1EF8">
              <w:rPr>
                <w:rFonts w:ascii="Calibri" w:hAnsi="Calibri" w:cs="Calibri"/>
                <w:color w:val="000000"/>
                <w:sz w:val="20"/>
                <w:szCs w:val="20"/>
              </w:rPr>
              <w:t>que,</w:t>
            </w:r>
            <w:r w:rsidRPr="003E1EF8">
              <w:rPr>
                <w:rFonts w:ascii="Calibri" w:hAnsi="Calibri" w:cs="Calibri"/>
                <w:color w:val="000000"/>
                <w:sz w:val="20"/>
                <w:szCs w:val="20"/>
              </w:rPr>
              <w:t xml:space="preserve"> desde el punto de vista de usuario, hace que sea fácil el manejo de sus visitas </w:t>
            </w:r>
            <w:r w:rsidRPr="003E1EF8">
              <w:rPr>
                <w:rFonts w:ascii="Calibri" w:hAnsi="Calibri" w:cs="Calibri"/>
                <w:color w:val="000000"/>
                <w:sz w:val="20"/>
                <w:szCs w:val="20"/>
              </w:rPr>
              <w:t>y que</w:t>
            </w:r>
            <w:r w:rsidRPr="003E1EF8">
              <w:rPr>
                <w:rFonts w:ascii="Calibri" w:hAnsi="Calibri" w:cs="Calibri"/>
                <w:color w:val="000000"/>
                <w:sz w:val="20"/>
                <w:szCs w:val="20"/>
              </w:rPr>
              <w:t xml:space="preserve"> la toma de horas sea un proceso simple y rápido</w:t>
            </w:r>
          </w:p>
          <w:p w14:paraId="543D7C6B" w14:textId="4057CA90" w:rsidR="001202BF" w:rsidRPr="00B340E1" w:rsidRDefault="001202BF" w:rsidP="00C62521">
            <w:pPr>
              <w:pStyle w:val="Prrafodelista"/>
              <w:spacing w:after="0" w:line="240" w:lineRule="auto"/>
              <w:jc w:val="both"/>
              <w:rPr>
                <w:rFonts w:ascii="Calibri" w:hAnsi="Calibri" w:cs="Arial"/>
                <w:i/>
                <w:color w:val="0070C0"/>
                <w:sz w:val="18"/>
                <w:szCs w:val="20"/>
                <w:lang w:eastAsia="es-CL"/>
              </w:rPr>
            </w:pPr>
          </w:p>
        </w:tc>
      </w:tr>
      <w:tr w:rsidR="001202BF" w14:paraId="69DA8CAD" w14:textId="77777777" w:rsidTr="7EB51544">
        <w:trPr>
          <w:trHeight w:val="838"/>
        </w:trPr>
        <w:tc>
          <w:tcPr>
            <w:tcW w:w="3001" w:type="dxa"/>
            <w:vAlign w:val="center"/>
          </w:tcPr>
          <w:p w14:paraId="4D8E3090" w14:textId="368322B4"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 xml:space="preserve">2. Objetivos </w:t>
            </w:r>
          </w:p>
        </w:tc>
        <w:tc>
          <w:tcPr>
            <w:tcW w:w="6780" w:type="dxa"/>
            <w:vAlign w:val="center"/>
          </w:tcPr>
          <w:p w14:paraId="067046F8" w14:textId="77777777" w:rsidR="003E1EF8" w:rsidRDefault="003E1EF8" w:rsidP="003E1EF8">
            <w:pPr>
              <w:pStyle w:val="NormalWeb"/>
              <w:spacing w:before="0" w:beforeAutospacing="0" w:after="160" w:afterAutospacing="0"/>
              <w:jc w:val="both"/>
            </w:pPr>
            <w:r>
              <w:rPr>
                <w:rFonts w:ascii="Calibri" w:hAnsi="Calibri" w:cs="Calibri"/>
                <w:color w:val="000000"/>
                <w:sz w:val="20"/>
                <w:szCs w:val="20"/>
              </w:rPr>
              <w:t>Los principales objetivos son los siguientes:</w:t>
            </w:r>
          </w:p>
          <w:p w14:paraId="1C5F438E" w14:textId="77777777" w:rsidR="003E1EF8" w:rsidRDefault="003E1EF8" w:rsidP="003E1EF8">
            <w:pPr>
              <w:pStyle w:val="NormalWeb"/>
              <w:numPr>
                <w:ilvl w:val="0"/>
                <w:numId w:val="11"/>
              </w:numPr>
              <w:spacing w:before="0" w:beforeAutospacing="0" w:after="0" w:afterAutospacing="0"/>
              <w:jc w:val="both"/>
              <w:textAlignment w:val="baseline"/>
              <w:rPr>
                <w:rFonts w:ascii="Calibri" w:hAnsi="Calibri" w:cs="Calibri"/>
                <w:color w:val="000000"/>
                <w:sz w:val="20"/>
                <w:szCs w:val="20"/>
              </w:rPr>
            </w:pPr>
            <w:r>
              <w:rPr>
                <w:rFonts w:ascii="Calibri" w:hAnsi="Calibri" w:cs="Calibri"/>
                <w:color w:val="000000"/>
                <w:sz w:val="20"/>
                <w:szCs w:val="20"/>
              </w:rPr>
              <w:t>Diseñar una interfaz de usuario intuitiva y fácil de manejar.</w:t>
            </w:r>
          </w:p>
          <w:p w14:paraId="0DAF5F8D" w14:textId="77777777" w:rsidR="003E1EF8" w:rsidRDefault="003E1EF8" w:rsidP="003E1EF8">
            <w:pPr>
              <w:pStyle w:val="NormalWeb"/>
              <w:numPr>
                <w:ilvl w:val="0"/>
                <w:numId w:val="12"/>
              </w:numPr>
              <w:spacing w:before="0" w:beforeAutospacing="0" w:after="0" w:afterAutospacing="0"/>
              <w:ind w:left="1440"/>
              <w:jc w:val="both"/>
              <w:textAlignment w:val="baseline"/>
              <w:rPr>
                <w:rFonts w:ascii="Calibri" w:hAnsi="Calibri" w:cs="Calibri"/>
                <w:color w:val="000000"/>
                <w:sz w:val="20"/>
                <w:szCs w:val="20"/>
              </w:rPr>
            </w:pPr>
            <w:r>
              <w:rPr>
                <w:rFonts w:ascii="Calibri" w:hAnsi="Calibri" w:cs="Calibri"/>
                <w:color w:val="000000"/>
                <w:sz w:val="20"/>
                <w:szCs w:val="20"/>
              </w:rPr>
              <w:t>S:  Diseñar una interfaz de usuario que sea fácil de navegar y visualmente atractiva para los usuarios finales.</w:t>
            </w:r>
          </w:p>
          <w:p w14:paraId="1BF16A35" w14:textId="77777777" w:rsidR="003E1EF8" w:rsidRDefault="003E1EF8" w:rsidP="003E1EF8">
            <w:pPr>
              <w:pStyle w:val="NormalWeb"/>
              <w:numPr>
                <w:ilvl w:val="0"/>
                <w:numId w:val="12"/>
              </w:numPr>
              <w:spacing w:before="0" w:beforeAutospacing="0" w:after="0" w:afterAutospacing="0"/>
              <w:ind w:left="1440"/>
              <w:jc w:val="both"/>
              <w:textAlignment w:val="baseline"/>
              <w:rPr>
                <w:rFonts w:ascii="Calibri" w:hAnsi="Calibri" w:cs="Calibri"/>
                <w:color w:val="000000"/>
                <w:sz w:val="20"/>
                <w:szCs w:val="20"/>
              </w:rPr>
            </w:pPr>
            <w:r>
              <w:rPr>
                <w:rFonts w:ascii="Calibri" w:hAnsi="Calibri" w:cs="Calibri"/>
                <w:color w:val="000000"/>
                <w:sz w:val="20"/>
                <w:szCs w:val="20"/>
              </w:rPr>
              <w:t>M: Realizar pruebas de usabilidad con al menos 20 usuarios y obtener una calificación de satisfacción de al menos el 85%</w:t>
            </w:r>
          </w:p>
          <w:p w14:paraId="17843FC2" w14:textId="77777777" w:rsidR="003E1EF8" w:rsidRDefault="003E1EF8" w:rsidP="003E1EF8">
            <w:pPr>
              <w:pStyle w:val="NormalWeb"/>
              <w:numPr>
                <w:ilvl w:val="0"/>
                <w:numId w:val="12"/>
              </w:numPr>
              <w:spacing w:before="0" w:beforeAutospacing="0" w:after="0" w:afterAutospacing="0"/>
              <w:ind w:left="1440"/>
              <w:jc w:val="both"/>
              <w:textAlignment w:val="baseline"/>
              <w:rPr>
                <w:rFonts w:ascii="Calibri" w:hAnsi="Calibri" w:cs="Calibri"/>
                <w:color w:val="000000"/>
                <w:sz w:val="20"/>
                <w:szCs w:val="20"/>
              </w:rPr>
            </w:pPr>
            <w:r>
              <w:rPr>
                <w:rFonts w:ascii="Calibri" w:hAnsi="Calibri" w:cs="Calibri"/>
                <w:color w:val="000000"/>
                <w:sz w:val="20"/>
                <w:szCs w:val="20"/>
              </w:rPr>
              <w:t>A: Utilizar principios de diseño centrado en el usuario y herramientas de prototipado para crear una interfaz eficiente.</w:t>
            </w:r>
          </w:p>
          <w:p w14:paraId="478EBA69" w14:textId="77777777" w:rsidR="003E1EF8" w:rsidRDefault="003E1EF8" w:rsidP="003E1EF8">
            <w:pPr>
              <w:pStyle w:val="NormalWeb"/>
              <w:numPr>
                <w:ilvl w:val="0"/>
                <w:numId w:val="12"/>
              </w:numPr>
              <w:spacing w:before="0" w:beforeAutospacing="0" w:after="0" w:afterAutospacing="0"/>
              <w:ind w:left="1440"/>
              <w:jc w:val="both"/>
              <w:textAlignment w:val="baseline"/>
              <w:rPr>
                <w:rFonts w:ascii="Calibri" w:hAnsi="Calibri" w:cs="Calibri"/>
                <w:color w:val="000000"/>
                <w:sz w:val="20"/>
                <w:szCs w:val="20"/>
              </w:rPr>
            </w:pPr>
            <w:r>
              <w:rPr>
                <w:rFonts w:ascii="Calibri" w:hAnsi="Calibri" w:cs="Calibri"/>
                <w:color w:val="000000"/>
                <w:sz w:val="20"/>
                <w:szCs w:val="20"/>
              </w:rPr>
              <w:t>R: Una interfaz intuitiva mejorará la experiencia del usuario y facilitará el uso del sistema.</w:t>
            </w:r>
          </w:p>
          <w:p w14:paraId="49922C2E" w14:textId="77777777" w:rsidR="003E1EF8" w:rsidRDefault="003E1EF8" w:rsidP="003E1EF8">
            <w:pPr>
              <w:pStyle w:val="NormalWeb"/>
              <w:numPr>
                <w:ilvl w:val="0"/>
                <w:numId w:val="12"/>
              </w:numPr>
              <w:spacing w:before="0" w:beforeAutospacing="0" w:after="0" w:afterAutospacing="0"/>
              <w:ind w:left="1440"/>
              <w:jc w:val="both"/>
              <w:textAlignment w:val="baseline"/>
              <w:rPr>
                <w:rFonts w:ascii="Calibri" w:hAnsi="Calibri" w:cs="Calibri"/>
                <w:color w:val="000000"/>
                <w:sz w:val="20"/>
                <w:szCs w:val="20"/>
              </w:rPr>
            </w:pPr>
            <w:r>
              <w:rPr>
                <w:rFonts w:ascii="Calibri" w:hAnsi="Calibri" w:cs="Calibri"/>
                <w:color w:val="000000"/>
                <w:sz w:val="20"/>
                <w:szCs w:val="20"/>
              </w:rPr>
              <w:t>T: Completar el diseño de la interfaz en 10 semanas</w:t>
            </w:r>
          </w:p>
          <w:p w14:paraId="07B5B8FB" w14:textId="77777777" w:rsidR="003E1EF8" w:rsidRDefault="003E1EF8" w:rsidP="003E1EF8">
            <w:pPr>
              <w:pStyle w:val="NormalWeb"/>
              <w:numPr>
                <w:ilvl w:val="0"/>
                <w:numId w:val="13"/>
              </w:numPr>
              <w:spacing w:before="0" w:beforeAutospacing="0" w:after="0" w:afterAutospacing="0"/>
              <w:jc w:val="both"/>
              <w:textAlignment w:val="baseline"/>
              <w:rPr>
                <w:rFonts w:ascii="Calibri" w:hAnsi="Calibri" w:cs="Calibri"/>
                <w:color w:val="000000"/>
                <w:sz w:val="20"/>
                <w:szCs w:val="20"/>
              </w:rPr>
            </w:pPr>
            <w:r>
              <w:rPr>
                <w:rFonts w:ascii="Calibri" w:hAnsi="Calibri" w:cs="Calibri"/>
                <w:color w:val="000000"/>
                <w:sz w:val="20"/>
                <w:szCs w:val="20"/>
              </w:rPr>
              <w:t>Implementación y adaptación de gestión de fichas de mascotas que permita registrar, actualizar y consultar.</w:t>
            </w:r>
          </w:p>
          <w:p w14:paraId="6186279C" w14:textId="77777777" w:rsidR="003E1EF8" w:rsidRDefault="003E1EF8" w:rsidP="003E1EF8">
            <w:pPr>
              <w:pStyle w:val="NormalWeb"/>
              <w:numPr>
                <w:ilvl w:val="0"/>
                <w:numId w:val="14"/>
              </w:numPr>
              <w:spacing w:before="0" w:beforeAutospacing="0" w:after="0" w:afterAutospacing="0"/>
              <w:ind w:left="1440"/>
              <w:jc w:val="both"/>
              <w:textAlignment w:val="baseline"/>
              <w:rPr>
                <w:rFonts w:ascii="Calibri" w:hAnsi="Calibri" w:cs="Calibri"/>
                <w:color w:val="000000"/>
                <w:sz w:val="20"/>
                <w:szCs w:val="20"/>
              </w:rPr>
            </w:pPr>
            <w:r>
              <w:rPr>
                <w:rFonts w:ascii="Calibri" w:hAnsi="Calibri" w:cs="Calibri"/>
                <w:color w:val="000000"/>
                <w:sz w:val="20"/>
                <w:szCs w:val="20"/>
              </w:rPr>
              <w:t>S: Desarrollar un módulo de gestión de fichas de mascotas que permita a los funcionarios.</w:t>
            </w:r>
          </w:p>
          <w:p w14:paraId="72AA6EE0" w14:textId="77777777" w:rsidR="003E1EF8" w:rsidRDefault="003E1EF8" w:rsidP="003E1EF8">
            <w:pPr>
              <w:pStyle w:val="NormalWeb"/>
              <w:numPr>
                <w:ilvl w:val="0"/>
                <w:numId w:val="14"/>
              </w:numPr>
              <w:spacing w:before="0" w:beforeAutospacing="0" w:after="0" w:afterAutospacing="0"/>
              <w:ind w:left="1440"/>
              <w:jc w:val="both"/>
              <w:textAlignment w:val="baseline"/>
              <w:rPr>
                <w:rFonts w:ascii="Calibri" w:hAnsi="Calibri" w:cs="Calibri"/>
                <w:color w:val="000000"/>
                <w:sz w:val="20"/>
                <w:szCs w:val="20"/>
              </w:rPr>
            </w:pPr>
            <w:r>
              <w:rPr>
                <w:rFonts w:ascii="Calibri" w:hAnsi="Calibri" w:cs="Calibri"/>
                <w:color w:val="000000"/>
                <w:sz w:val="20"/>
                <w:szCs w:val="20"/>
              </w:rPr>
              <w:t>M: Implementar el módulo y realizar pruebas funcionales que demuestran que al menos el 90% de las funcionalidades operan correctamente.</w:t>
            </w:r>
          </w:p>
          <w:p w14:paraId="0F6C7419" w14:textId="6508E379" w:rsidR="003E1EF8" w:rsidRDefault="003E1EF8" w:rsidP="003E1EF8">
            <w:pPr>
              <w:pStyle w:val="NormalWeb"/>
              <w:numPr>
                <w:ilvl w:val="0"/>
                <w:numId w:val="14"/>
              </w:numPr>
              <w:spacing w:before="0" w:beforeAutospacing="0" w:after="0" w:afterAutospacing="0"/>
              <w:ind w:left="1440"/>
              <w:jc w:val="both"/>
              <w:textAlignment w:val="baseline"/>
              <w:rPr>
                <w:rFonts w:ascii="Calibri" w:hAnsi="Calibri" w:cs="Calibri"/>
                <w:color w:val="000000"/>
                <w:sz w:val="20"/>
                <w:szCs w:val="20"/>
              </w:rPr>
            </w:pPr>
            <w:r>
              <w:rPr>
                <w:rFonts w:ascii="Calibri" w:hAnsi="Calibri" w:cs="Calibri"/>
                <w:color w:val="000000"/>
                <w:sz w:val="20"/>
                <w:szCs w:val="20"/>
              </w:rPr>
              <w:t>A: Utilizar</w:t>
            </w:r>
            <w:r>
              <w:rPr>
                <w:rFonts w:ascii="Calibri" w:hAnsi="Calibri" w:cs="Calibri"/>
                <w:color w:val="000000"/>
                <w:sz w:val="20"/>
                <w:szCs w:val="20"/>
              </w:rPr>
              <w:t xml:space="preserve"> servicios de información que permitan facilitar la gestión de datos </w:t>
            </w:r>
          </w:p>
          <w:p w14:paraId="4EAEAC23" w14:textId="77777777" w:rsidR="003E1EF8" w:rsidRDefault="003E1EF8" w:rsidP="003E1EF8">
            <w:pPr>
              <w:pStyle w:val="NormalWeb"/>
              <w:numPr>
                <w:ilvl w:val="0"/>
                <w:numId w:val="14"/>
              </w:numPr>
              <w:spacing w:before="0" w:beforeAutospacing="0" w:after="0" w:afterAutospacing="0"/>
              <w:ind w:left="1440"/>
              <w:jc w:val="both"/>
              <w:textAlignment w:val="baseline"/>
              <w:rPr>
                <w:rFonts w:ascii="Calibri" w:hAnsi="Calibri" w:cs="Calibri"/>
                <w:color w:val="000000"/>
                <w:sz w:val="20"/>
                <w:szCs w:val="20"/>
              </w:rPr>
            </w:pPr>
            <w:r>
              <w:rPr>
                <w:rFonts w:ascii="Calibri" w:hAnsi="Calibri" w:cs="Calibri"/>
                <w:color w:val="000000"/>
                <w:sz w:val="20"/>
                <w:szCs w:val="20"/>
              </w:rPr>
              <w:t>R: La gestión eficiente de las fichas de mascotas es crucial para el funcionamiento del sistema y la satisfacción del usuario.</w:t>
            </w:r>
          </w:p>
          <w:p w14:paraId="1E0E9861" w14:textId="77777777" w:rsidR="003E1EF8" w:rsidRDefault="003E1EF8" w:rsidP="003E1EF8">
            <w:pPr>
              <w:pStyle w:val="NormalWeb"/>
              <w:numPr>
                <w:ilvl w:val="0"/>
                <w:numId w:val="14"/>
              </w:numPr>
              <w:spacing w:before="0" w:beforeAutospacing="0" w:after="0" w:afterAutospacing="0"/>
              <w:ind w:left="1440"/>
              <w:jc w:val="both"/>
              <w:textAlignment w:val="baseline"/>
              <w:rPr>
                <w:rFonts w:ascii="Calibri" w:hAnsi="Calibri" w:cs="Calibri"/>
                <w:color w:val="000000"/>
                <w:sz w:val="20"/>
                <w:szCs w:val="20"/>
              </w:rPr>
            </w:pPr>
            <w:r>
              <w:rPr>
                <w:rFonts w:ascii="Calibri" w:hAnsi="Calibri" w:cs="Calibri"/>
                <w:color w:val="000000"/>
                <w:sz w:val="20"/>
                <w:szCs w:val="20"/>
              </w:rPr>
              <w:t>T: Finalizar la implementación y pruebas del módulo en 10 semanas</w:t>
            </w:r>
          </w:p>
          <w:p w14:paraId="30F876AA" w14:textId="77777777" w:rsidR="003E1EF8" w:rsidRDefault="003E1EF8" w:rsidP="003E1EF8">
            <w:pPr>
              <w:pStyle w:val="NormalWeb"/>
              <w:numPr>
                <w:ilvl w:val="0"/>
                <w:numId w:val="15"/>
              </w:numPr>
              <w:spacing w:before="0" w:beforeAutospacing="0" w:after="0" w:afterAutospacing="0"/>
              <w:jc w:val="both"/>
              <w:textAlignment w:val="baseline"/>
              <w:rPr>
                <w:rFonts w:ascii="Calibri" w:hAnsi="Calibri" w:cs="Calibri"/>
                <w:color w:val="000000"/>
                <w:sz w:val="20"/>
                <w:szCs w:val="20"/>
              </w:rPr>
            </w:pPr>
            <w:r>
              <w:rPr>
                <w:rFonts w:ascii="Calibri" w:hAnsi="Calibri" w:cs="Calibri"/>
                <w:color w:val="000000"/>
                <w:sz w:val="20"/>
                <w:szCs w:val="20"/>
              </w:rPr>
              <w:t>Implementar un sistema de citas en línea que permita programar, modificar o cancelar sus citas fácilmente.</w:t>
            </w:r>
          </w:p>
          <w:p w14:paraId="46ED1ECA" w14:textId="77777777" w:rsidR="003E1EF8" w:rsidRDefault="003E1EF8" w:rsidP="003E1EF8">
            <w:pPr>
              <w:pStyle w:val="NormalWeb"/>
              <w:numPr>
                <w:ilvl w:val="0"/>
                <w:numId w:val="16"/>
              </w:numPr>
              <w:spacing w:before="0" w:beforeAutospacing="0" w:after="0" w:afterAutospacing="0"/>
              <w:ind w:left="1440"/>
              <w:jc w:val="both"/>
              <w:textAlignment w:val="baseline"/>
              <w:rPr>
                <w:rFonts w:ascii="Calibri" w:hAnsi="Calibri" w:cs="Calibri"/>
                <w:color w:val="000000"/>
                <w:sz w:val="20"/>
                <w:szCs w:val="20"/>
              </w:rPr>
            </w:pPr>
            <w:r>
              <w:rPr>
                <w:rFonts w:ascii="Calibri" w:hAnsi="Calibri" w:cs="Calibri"/>
                <w:color w:val="000000"/>
                <w:sz w:val="20"/>
                <w:szCs w:val="20"/>
              </w:rPr>
              <w:t>S: Desarrollar un sistema de citas en línea con opciones para programar, modificar y cancelar citas.</w:t>
            </w:r>
          </w:p>
          <w:p w14:paraId="11C30CB8" w14:textId="77777777" w:rsidR="003E1EF8" w:rsidRDefault="003E1EF8" w:rsidP="003E1EF8">
            <w:pPr>
              <w:pStyle w:val="NormalWeb"/>
              <w:numPr>
                <w:ilvl w:val="0"/>
                <w:numId w:val="16"/>
              </w:numPr>
              <w:spacing w:before="0" w:beforeAutospacing="0" w:after="0" w:afterAutospacing="0"/>
              <w:ind w:left="1440"/>
              <w:jc w:val="both"/>
              <w:textAlignment w:val="baseline"/>
              <w:rPr>
                <w:rFonts w:ascii="Calibri" w:hAnsi="Calibri" w:cs="Calibri"/>
                <w:color w:val="000000"/>
                <w:sz w:val="20"/>
                <w:szCs w:val="20"/>
              </w:rPr>
            </w:pPr>
            <w:r>
              <w:rPr>
                <w:rFonts w:ascii="Calibri" w:hAnsi="Calibri" w:cs="Calibri"/>
                <w:color w:val="000000"/>
                <w:sz w:val="20"/>
                <w:szCs w:val="20"/>
              </w:rPr>
              <w:t>M: Asegurar que el sistema permita realizar al menos el 90% de las operaciones de citas sin errores y sea accesible en dispositivos móviles y de escritorio.</w:t>
            </w:r>
          </w:p>
          <w:p w14:paraId="02CBA073" w14:textId="77777777" w:rsidR="003E1EF8" w:rsidRDefault="003E1EF8" w:rsidP="003E1EF8">
            <w:pPr>
              <w:pStyle w:val="NormalWeb"/>
              <w:numPr>
                <w:ilvl w:val="0"/>
                <w:numId w:val="16"/>
              </w:numPr>
              <w:spacing w:before="0" w:beforeAutospacing="0" w:after="0" w:afterAutospacing="0"/>
              <w:ind w:left="1440"/>
              <w:jc w:val="both"/>
              <w:textAlignment w:val="baseline"/>
              <w:rPr>
                <w:rFonts w:ascii="Calibri" w:hAnsi="Calibri" w:cs="Calibri"/>
                <w:color w:val="000000"/>
                <w:sz w:val="20"/>
                <w:szCs w:val="20"/>
              </w:rPr>
            </w:pPr>
            <w:r>
              <w:rPr>
                <w:rFonts w:ascii="Calibri" w:hAnsi="Calibri" w:cs="Calibri"/>
                <w:color w:val="000000"/>
                <w:sz w:val="20"/>
                <w:szCs w:val="20"/>
              </w:rPr>
              <w:t>A: Integrar un calendario interactivo y opciones de gestión de citas.</w:t>
            </w:r>
          </w:p>
          <w:p w14:paraId="58D718B1" w14:textId="77777777" w:rsidR="003E1EF8" w:rsidRDefault="003E1EF8" w:rsidP="003E1EF8">
            <w:pPr>
              <w:pStyle w:val="NormalWeb"/>
              <w:numPr>
                <w:ilvl w:val="0"/>
                <w:numId w:val="16"/>
              </w:numPr>
              <w:spacing w:before="0" w:beforeAutospacing="0" w:after="0" w:afterAutospacing="0"/>
              <w:ind w:left="1440"/>
              <w:jc w:val="both"/>
              <w:textAlignment w:val="baseline"/>
              <w:rPr>
                <w:rFonts w:ascii="Calibri" w:hAnsi="Calibri" w:cs="Calibri"/>
                <w:color w:val="000000"/>
                <w:sz w:val="20"/>
                <w:szCs w:val="20"/>
              </w:rPr>
            </w:pPr>
            <w:r>
              <w:rPr>
                <w:rFonts w:ascii="Calibri" w:hAnsi="Calibri" w:cs="Calibri"/>
                <w:color w:val="000000"/>
                <w:sz w:val="20"/>
                <w:szCs w:val="20"/>
              </w:rPr>
              <w:t>R: Facilitar la gestión de citas mejorará la eficiencia del sistema y la satisfacción del usuario.</w:t>
            </w:r>
          </w:p>
          <w:p w14:paraId="4EDB31FE" w14:textId="77777777" w:rsidR="003E1EF8" w:rsidRDefault="003E1EF8" w:rsidP="003E1EF8">
            <w:pPr>
              <w:pStyle w:val="NormalWeb"/>
              <w:numPr>
                <w:ilvl w:val="0"/>
                <w:numId w:val="16"/>
              </w:numPr>
              <w:spacing w:before="0" w:beforeAutospacing="0" w:after="0" w:afterAutospacing="0"/>
              <w:ind w:left="1440"/>
              <w:jc w:val="both"/>
              <w:textAlignment w:val="baseline"/>
              <w:rPr>
                <w:rFonts w:ascii="Calibri" w:hAnsi="Calibri" w:cs="Calibri"/>
                <w:color w:val="000000"/>
                <w:sz w:val="20"/>
                <w:szCs w:val="20"/>
              </w:rPr>
            </w:pPr>
            <w:r>
              <w:rPr>
                <w:rFonts w:ascii="Calibri" w:hAnsi="Calibri" w:cs="Calibri"/>
                <w:color w:val="000000"/>
                <w:sz w:val="20"/>
                <w:szCs w:val="20"/>
              </w:rPr>
              <w:t>T: Completar el desarrollo del sistema de citas en línea en 10 semanas</w:t>
            </w:r>
          </w:p>
          <w:p w14:paraId="4A19B923" w14:textId="77777777" w:rsidR="003E1EF8" w:rsidRDefault="003E1EF8" w:rsidP="003E1EF8">
            <w:pPr>
              <w:pStyle w:val="NormalWeb"/>
              <w:numPr>
                <w:ilvl w:val="0"/>
                <w:numId w:val="17"/>
              </w:numPr>
              <w:spacing w:before="0" w:beforeAutospacing="0" w:after="0" w:afterAutospacing="0"/>
              <w:jc w:val="both"/>
              <w:textAlignment w:val="baseline"/>
              <w:rPr>
                <w:rFonts w:ascii="Calibri" w:hAnsi="Calibri" w:cs="Calibri"/>
                <w:color w:val="000000"/>
                <w:sz w:val="20"/>
                <w:szCs w:val="20"/>
              </w:rPr>
            </w:pPr>
            <w:r>
              <w:rPr>
                <w:rFonts w:ascii="Calibri" w:hAnsi="Calibri" w:cs="Calibri"/>
                <w:color w:val="000000"/>
                <w:sz w:val="20"/>
                <w:szCs w:val="20"/>
              </w:rPr>
              <w:t>Desarrollar un sistema de notificaciones y recordatorios sobre sus citas programadas o eventos, etc.</w:t>
            </w:r>
          </w:p>
          <w:p w14:paraId="57E041B7" w14:textId="77777777" w:rsidR="003E1EF8" w:rsidRDefault="003E1EF8" w:rsidP="003E1EF8">
            <w:pPr>
              <w:pStyle w:val="NormalWeb"/>
              <w:numPr>
                <w:ilvl w:val="0"/>
                <w:numId w:val="18"/>
              </w:numPr>
              <w:spacing w:before="0" w:beforeAutospacing="0" w:after="0" w:afterAutospacing="0"/>
              <w:ind w:left="1440"/>
              <w:jc w:val="both"/>
              <w:textAlignment w:val="baseline"/>
              <w:rPr>
                <w:rFonts w:ascii="Calibri" w:hAnsi="Calibri" w:cs="Calibri"/>
                <w:color w:val="000000"/>
                <w:sz w:val="20"/>
                <w:szCs w:val="20"/>
              </w:rPr>
            </w:pPr>
            <w:r>
              <w:rPr>
                <w:rFonts w:ascii="Calibri" w:hAnsi="Calibri" w:cs="Calibri"/>
                <w:color w:val="000000"/>
                <w:sz w:val="20"/>
                <w:szCs w:val="20"/>
              </w:rPr>
              <w:t>S: Implementar un sistema de notificaciones y recordatorios para informar a los usuarios sobre citas programadas y eventos importantes.</w:t>
            </w:r>
          </w:p>
          <w:p w14:paraId="5145E6B1" w14:textId="77777777" w:rsidR="003E1EF8" w:rsidRDefault="003E1EF8" w:rsidP="003E1EF8">
            <w:pPr>
              <w:pStyle w:val="NormalWeb"/>
              <w:numPr>
                <w:ilvl w:val="0"/>
                <w:numId w:val="18"/>
              </w:numPr>
              <w:spacing w:before="0" w:beforeAutospacing="0" w:after="0" w:afterAutospacing="0"/>
              <w:ind w:left="1440"/>
              <w:jc w:val="both"/>
              <w:textAlignment w:val="baseline"/>
              <w:rPr>
                <w:rFonts w:ascii="Calibri" w:hAnsi="Calibri" w:cs="Calibri"/>
                <w:color w:val="000000"/>
                <w:sz w:val="20"/>
                <w:szCs w:val="20"/>
              </w:rPr>
            </w:pPr>
            <w:r>
              <w:rPr>
                <w:rFonts w:ascii="Calibri" w:hAnsi="Calibri" w:cs="Calibri"/>
                <w:color w:val="000000"/>
                <w:sz w:val="20"/>
                <w:szCs w:val="20"/>
              </w:rPr>
              <w:t>M: Implementar el módulo y realizar pruebas funcionales que demuestran que al menos el 95% de las notificaciones y un 90% de los recordatorios sean correctos.</w:t>
            </w:r>
          </w:p>
          <w:p w14:paraId="01AFECA5" w14:textId="77777777" w:rsidR="003E1EF8" w:rsidRDefault="003E1EF8" w:rsidP="003E1EF8">
            <w:pPr>
              <w:pStyle w:val="NormalWeb"/>
              <w:numPr>
                <w:ilvl w:val="0"/>
                <w:numId w:val="18"/>
              </w:numPr>
              <w:spacing w:before="0" w:beforeAutospacing="0" w:after="0" w:afterAutospacing="0"/>
              <w:ind w:left="1440"/>
              <w:jc w:val="both"/>
              <w:textAlignment w:val="baseline"/>
              <w:rPr>
                <w:rFonts w:ascii="Calibri" w:hAnsi="Calibri" w:cs="Calibri"/>
                <w:color w:val="000000"/>
                <w:sz w:val="20"/>
                <w:szCs w:val="20"/>
              </w:rPr>
            </w:pPr>
            <w:r>
              <w:rPr>
                <w:rFonts w:ascii="Calibri" w:hAnsi="Calibri" w:cs="Calibri"/>
                <w:color w:val="000000"/>
                <w:sz w:val="20"/>
                <w:szCs w:val="20"/>
              </w:rPr>
              <w:t>A: Utilizar servicios de notificación por correo electrónico y configurarlos para enviar recordatorios automáticos.</w:t>
            </w:r>
          </w:p>
          <w:p w14:paraId="55162F56" w14:textId="77777777" w:rsidR="003E1EF8" w:rsidRDefault="003E1EF8" w:rsidP="003E1EF8">
            <w:pPr>
              <w:pStyle w:val="NormalWeb"/>
              <w:numPr>
                <w:ilvl w:val="0"/>
                <w:numId w:val="18"/>
              </w:numPr>
              <w:spacing w:before="0" w:beforeAutospacing="0" w:after="0" w:afterAutospacing="0"/>
              <w:ind w:left="1440"/>
              <w:jc w:val="both"/>
              <w:textAlignment w:val="baseline"/>
              <w:rPr>
                <w:rFonts w:ascii="Calibri" w:hAnsi="Calibri" w:cs="Calibri"/>
                <w:color w:val="000000"/>
                <w:sz w:val="20"/>
                <w:szCs w:val="20"/>
              </w:rPr>
            </w:pPr>
            <w:r>
              <w:rPr>
                <w:rFonts w:ascii="Calibri" w:hAnsi="Calibri" w:cs="Calibri"/>
                <w:color w:val="000000"/>
                <w:sz w:val="20"/>
                <w:szCs w:val="20"/>
              </w:rPr>
              <w:t>R: Las notificaciones y recordatorios ayudarán a reducir las faltas y mejorar la organización de citas y eventos.</w:t>
            </w:r>
          </w:p>
          <w:p w14:paraId="3F52E2FB" w14:textId="076DA470" w:rsidR="001202BF" w:rsidRPr="003E1EF8" w:rsidRDefault="003E1EF8" w:rsidP="003E1EF8">
            <w:pPr>
              <w:pStyle w:val="NormalWeb"/>
              <w:numPr>
                <w:ilvl w:val="0"/>
                <w:numId w:val="18"/>
              </w:numPr>
              <w:ind w:left="1440"/>
              <w:jc w:val="both"/>
              <w:textAlignment w:val="baseline"/>
              <w:rPr>
                <w:rFonts w:ascii="Calibri" w:hAnsi="Calibri" w:cs="Calibri"/>
                <w:color w:val="000000"/>
                <w:sz w:val="20"/>
                <w:szCs w:val="20"/>
              </w:rPr>
            </w:pPr>
            <w:r>
              <w:rPr>
                <w:rFonts w:ascii="Calibri" w:hAnsi="Calibri" w:cs="Calibri"/>
                <w:color w:val="000000"/>
                <w:sz w:val="20"/>
                <w:szCs w:val="20"/>
              </w:rPr>
              <w:t>T: Lanzar el sistema de notificaciones y recordatorios en 10 semanas</w:t>
            </w:r>
          </w:p>
        </w:tc>
      </w:tr>
      <w:tr w:rsidR="001202BF" w14:paraId="2F6D6195" w14:textId="77777777" w:rsidTr="7EB51544">
        <w:tc>
          <w:tcPr>
            <w:tcW w:w="3001" w:type="dxa"/>
            <w:vAlign w:val="center"/>
          </w:tcPr>
          <w:p w14:paraId="0053AC5B"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3. Metodología</w:t>
            </w:r>
          </w:p>
        </w:tc>
        <w:tc>
          <w:tcPr>
            <w:tcW w:w="6780" w:type="dxa"/>
            <w:vAlign w:val="center"/>
          </w:tcPr>
          <w:p w14:paraId="511B764A" w14:textId="52960746" w:rsidR="003E1EF8" w:rsidRDefault="003E1EF8" w:rsidP="003E1EF8">
            <w:pPr>
              <w:pStyle w:val="NormalWeb"/>
              <w:spacing w:before="0" w:beforeAutospacing="0" w:after="0" w:afterAutospacing="0"/>
              <w:jc w:val="both"/>
              <w:textAlignment w:val="baseline"/>
              <w:rPr>
                <w:rFonts w:ascii="Calibri" w:hAnsi="Calibri" w:cs="Calibri"/>
                <w:color w:val="000000"/>
                <w:sz w:val="20"/>
                <w:szCs w:val="20"/>
              </w:rPr>
            </w:pPr>
            <w:r w:rsidRPr="003E1EF8">
              <w:rPr>
                <w:rFonts w:ascii="Calibri" w:hAnsi="Calibri" w:cs="Calibri"/>
                <w:color w:val="000000"/>
                <w:sz w:val="20"/>
                <w:szCs w:val="20"/>
              </w:rPr>
              <w:t xml:space="preserve">Se utilizo Metodología Ágil SCRUM, </w:t>
            </w:r>
            <w:r w:rsidRPr="003E1EF8">
              <w:rPr>
                <w:rFonts w:ascii="Calibri" w:hAnsi="Calibri" w:cs="Calibri"/>
                <w:color w:val="000000"/>
                <w:sz w:val="20"/>
                <w:szCs w:val="20"/>
              </w:rPr>
              <w:t>Al utilizar Scrum, se garantiza una entrega continua de valor, una mejora constante del proceso, y una alta capacidad de adaptación a los cambios. Esto no solo asegura que el proyecto se mantenga alineado con los objetivos iniciales, sino que también permite que se ajusten las estrategias y entregables conforme se va avanzando en el proyecto, asegurando un resultado final que cumple con los requerimientos y expectativas del cliente.</w:t>
            </w:r>
          </w:p>
          <w:p w14:paraId="5FF26BF7" w14:textId="77777777" w:rsidR="003E1EF8" w:rsidRPr="003E1EF8" w:rsidRDefault="003E1EF8" w:rsidP="003E1EF8">
            <w:pPr>
              <w:pStyle w:val="NormalWeb"/>
              <w:spacing w:before="0" w:beforeAutospacing="0" w:after="0" w:afterAutospacing="0"/>
              <w:jc w:val="both"/>
              <w:textAlignment w:val="baseline"/>
              <w:rPr>
                <w:rFonts w:ascii="Calibri" w:hAnsi="Calibri" w:cs="Calibri"/>
                <w:color w:val="000000"/>
                <w:sz w:val="20"/>
                <w:szCs w:val="20"/>
              </w:rPr>
            </w:pPr>
          </w:p>
          <w:p w14:paraId="396694F6" w14:textId="10FA9C15" w:rsidR="003E1EF8" w:rsidRPr="00B340E1" w:rsidRDefault="003E1EF8" w:rsidP="003E1EF8">
            <w:pPr>
              <w:pStyle w:val="NormalWeb"/>
              <w:spacing w:before="0" w:beforeAutospacing="0" w:after="0" w:afterAutospacing="0"/>
              <w:jc w:val="both"/>
              <w:textAlignment w:val="baseline"/>
              <w:rPr>
                <w:rFonts w:ascii="Calibri" w:hAnsi="Calibri" w:cs="Arial"/>
                <w:i/>
                <w:color w:val="0070C0"/>
                <w:sz w:val="18"/>
                <w:szCs w:val="20"/>
              </w:rPr>
            </w:pPr>
            <w:r w:rsidRPr="003E1EF8">
              <w:rPr>
                <w:rFonts w:ascii="Calibri" w:hAnsi="Calibri" w:cs="Calibri"/>
                <w:color w:val="000000"/>
                <w:sz w:val="20"/>
                <w:szCs w:val="20"/>
              </w:rPr>
              <w:t>En este contexto y dado que la cliente tiene relación cercana con el equipo, se podía tener mejor comunicación y una flexibilidad mayor a la hora de plantear reuniones, en base a esto y a las preferencias personales de los miembros del equipo se eligió esta metodología en particular</w:t>
            </w:r>
          </w:p>
        </w:tc>
      </w:tr>
      <w:tr w:rsidR="001202BF" w14:paraId="76BFA255" w14:textId="77777777" w:rsidTr="7EB51544">
        <w:trPr>
          <w:trHeight w:val="2117"/>
        </w:trPr>
        <w:tc>
          <w:tcPr>
            <w:tcW w:w="3001" w:type="dxa"/>
            <w:vAlign w:val="center"/>
          </w:tcPr>
          <w:p w14:paraId="12455E29"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4. Desarrollo</w:t>
            </w:r>
          </w:p>
        </w:tc>
        <w:tc>
          <w:tcPr>
            <w:tcW w:w="6780" w:type="dxa"/>
            <w:vAlign w:val="center"/>
          </w:tcPr>
          <w:p w14:paraId="59967412" w14:textId="07261FD8" w:rsidR="003E1EF8" w:rsidRPr="003E1EF8" w:rsidRDefault="003E1EF8" w:rsidP="003E1EF8">
            <w:pPr>
              <w:pStyle w:val="NormalWeb"/>
              <w:spacing w:before="0" w:beforeAutospacing="0" w:after="0" w:afterAutospacing="0"/>
              <w:jc w:val="both"/>
              <w:textAlignment w:val="baseline"/>
              <w:rPr>
                <w:rFonts w:ascii="Calibri" w:hAnsi="Calibri" w:cs="Calibri"/>
                <w:color w:val="000000"/>
                <w:sz w:val="20"/>
                <w:szCs w:val="20"/>
              </w:rPr>
            </w:pPr>
            <w:r w:rsidRPr="003E1EF8">
              <w:rPr>
                <w:rFonts w:ascii="Calibri" w:hAnsi="Calibri" w:cs="Calibri"/>
                <w:color w:val="000000"/>
                <w:sz w:val="20"/>
                <w:szCs w:val="20"/>
              </w:rPr>
              <w:t xml:space="preserve">Nuestro cronograma de desarrollo se dividió en 3 Sprint, donde se dividieron las tareas y objetivos para cada miembro del equipo de desarrollo. </w:t>
            </w:r>
          </w:p>
          <w:p w14:paraId="59784A1A" w14:textId="59A2EFDA" w:rsidR="003E1EF8" w:rsidRPr="00B340E1" w:rsidRDefault="003E1EF8" w:rsidP="003E1EF8">
            <w:pPr>
              <w:pStyle w:val="NormalWeb"/>
              <w:spacing w:before="0" w:beforeAutospacing="0" w:after="0" w:afterAutospacing="0"/>
              <w:jc w:val="both"/>
              <w:textAlignment w:val="baseline"/>
              <w:rPr>
                <w:rFonts w:ascii="Calibri" w:hAnsi="Calibri" w:cs="Arial"/>
                <w:i/>
                <w:color w:val="0070C0"/>
                <w:sz w:val="18"/>
                <w:szCs w:val="20"/>
              </w:rPr>
            </w:pPr>
            <w:r w:rsidRPr="003E1EF8">
              <w:rPr>
                <w:rFonts w:ascii="Calibri" w:hAnsi="Calibri" w:cs="Calibri"/>
                <w:color w:val="000000"/>
                <w:sz w:val="20"/>
                <w:szCs w:val="20"/>
              </w:rPr>
              <w:t>Las dificultades encontradas para el desarrollo fue la complejidad del manejo de reservas y horas para los veterinarios y funcionarios de la empresa, al momento de ser planteados surgieron muchas dudas con respecto a su arquitectura, por lo que tomo mas tiempo del que fue asignado en un principio, aunque esto no significó un gran retraso para el equipo ya que se contaba con un tiempo adicional para los desarrollos complejos</w:t>
            </w:r>
          </w:p>
        </w:tc>
      </w:tr>
      <w:tr w:rsidR="001202BF" w14:paraId="2F172176" w14:textId="77777777" w:rsidTr="7EB51544">
        <w:trPr>
          <w:trHeight w:val="1112"/>
        </w:trPr>
        <w:tc>
          <w:tcPr>
            <w:tcW w:w="3001" w:type="dxa"/>
            <w:vAlign w:val="center"/>
          </w:tcPr>
          <w:p w14:paraId="30C37D62"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5. Evidencias</w:t>
            </w:r>
          </w:p>
        </w:tc>
        <w:tc>
          <w:tcPr>
            <w:tcW w:w="6780" w:type="dxa"/>
            <w:vAlign w:val="center"/>
          </w:tcPr>
          <w:p w14:paraId="5D6B00D5" w14:textId="585C24B3" w:rsidR="004923B1" w:rsidRDefault="004923B1" w:rsidP="002964DD">
            <w:pPr>
              <w:rPr>
                <w:b/>
                <w:i/>
                <w:color w:val="0070C0"/>
                <w:sz w:val="18"/>
              </w:rPr>
            </w:pPr>
            <w:r>
              <w:rPr>
                <w:b/>
                <w:i/>
                <w:color w:val="0070C0"/>
                <w:sz w:val="18"/>
              </w:rPr>
              <w:t>Se adjuntarán evidencias fotográficas para dar cuenta del desarrollo y funcionamiento del sistema</w:t>
            </w:r>
          </w:p>
          <w:p w14:paraId="0BA5D69D" w14:textId="302103CF" w:rsidR="004923B1" w:rsidRDefault="004923B1" w:rsidP="004923B1">
            <w:pPr>
              <w:rPr>
                <w:b/>
                <w:i/>
                <w:color w:val="0070C0"/>
                <w:sz w:val="18"/>
              </w:rPr>
            </w:pPr>
            <w:r>
              <w:rPr>
                <w:b/>
                <w:i/>
                <w:color w:val="0070C0"/>
                <w:sz w:val="18"/>
              </w:rPr>
              <w:t>Inicio:</w:t>
            </w:r>
            <w:r>
              <w:rPr>
                <w:noProof/>
              </w:rPr>
              <w:t xml:space="preserve"> </w:t>
            </w:r>
            <w:r w:rsidRPr="004923B1">
              <w:rPr>
                <w:b/>
                <w:i/>
                <w:color w:val="0070C0"/>
                <w:sz w:val="18"/>
              </w:rPr>
              <w:drawing>
                <wp:inline distT="0" distB="0" distL="0" distR="0" wp14:anchorId="628F43BB" wp14:editId="2D264490">
                  <wp:extent cx="5400040" cy="2600960"/>
                  <wp:effectExtent l="0" t="0" r="0" b="8890"/>
                  <wp:docPr id="15655117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11738" name=""/>
                          <pic:cNvPicPr/>
                        </pic:nvPicPr>
                        <pic:blipFill>
                          <a:blip r:embed="rId11"/>
                          <a:stretch>
                            <a:fillRect/>
                          </a:stretch>
                        </pic:blipFill>
                        <pic:spPr>
                          <a:xfrm>
                            <a:off x="0" y="0"/>
                            <a:ext cx="5400040" cy="2600960"/>
                          </a:xfrm>
                          <a:prstGeom prst="rect">
                            <a:avLst/>
                          </a:prstGeom>
                        </pic:spPr>
                      </pic:pic>
                    </a:graphicData>
                  </a:graphic>
                </wp:inline>
              </w:drawing>
            </w:r>
          </w:p>
          <w:p w14:paraId="440A2918" w14:textId="750DDB56" w:rsidR="004923B1" w:rsidRDefault="004923B1" w:rsidP="004923B1">
            <w:pPr>
              <w:rPr>
                <w:b/>
                <w:i/>
                <w:color w:val="0070C0"/>
                <w:sz w:val="18"/>
              </w:rPr>
            </w:pPr>
            <w:r>
              <w:rPr>
                <w:b/>
                <w:i/>
                <w:color w:val="0070C0"/>
                <w:sz w:val="18"/>
              </w:rPr>
              <w:t>Perfil:</w:t>
            </w:r>
            <w:r>
              <w:rPr>
                <w:noProof/>
              </w:rPr>
              <w:t xml:space="preserve"> </w:t>
            </w:r>
            <w:r w:rsidRPr="004923B1">
              <w:rPr>
                <w:b/>
                <w:i/>
                <w:color w:val="0070C0"/>
                <w:sz w:val="18"/>
              </w:rPr>
              <w:drawing>
                <wp:inline distT="0" distB="0" distL="0" distR="0" wp14:anchorId="529E35F0" wp14:editId="1A882C07">
                  <wp:extent cx="5400040" cy="2616200"/>
                  <wp:effectExtent l="0" t="0" r="0" b="0"/>
                  <wp:docPr id="2113054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54304" name=""/>
                          <pic:cNvPicPr/>
                        </pic:nvPicPr>
                        <pic:blipFill>
                          <a:blip r:embed="rId12"/>
                          <a:stretch>
                            <a:fillRect/>
                          </a:stretch>
                        </pic:blipFill>
                        <pic:spPr>
                          <a:xfrm>
                            <a:off x="0" y="0"/>
                            <a:ext cx="5400040" cy="2616200"/>
                          </a:xfrm>
                          <a:prstGeom prst="rect">
                            <a:avLst/>
                          </a:prstGeom>
                        </pic:spPr>
                      </pic:pic>
                    </a:graphicData>
                  </a:graphic>
                </wp:inline>
              </w:drawing>
            </w:r>
          </w:p>
          <w:p w14:paraId="75724587" w14:textId="002958CB" w:rsidR="004923B1" w:rsidRDefault="004923B1" w:rsidP="004923B1">
            <w:pPr>
              <w:rPr>
                <w:b/>
                <w:i/>
                <w:color w:val="0070C0"/>
                <w:sz w:val="18"/>
              </w:rPr>
            </w:pPr>
            <w:r>
              <w:rPr>
                <w:b/>
                <w:i/>
                <w:color w:val="0070C0"/>
                <w:sz w:val="18"/>
              </w:rPr>
              <w:t>Actualizar Perfil:</w:t>
            </w:r>
            <w:r>
              <w:rPr>
                <w:noProof/>
              </w:rPr>
              <w:t xml:space="preserve"> </w:t>
            </w:r>
            <w:r w:rsidRPr="004923B1">
              <w:rPr>
                <w:b/>
                <w:i/>
                <w:color w:val="0070C0"/>
                <w:sz w:val="18"/>
              </w:rPr>
              <w:drawing>
                <wp:inline distT="0" distB="0" distL="0" distR="0" wp14:anchorId="7CF22AF1" wp14:editId="71666479">
                  <wp:extent cx="5400040" cy="2421255"/>
                  <wp:effectExtent l="0" t="0" r="0" b="0"/>
                  <wp:docPr id="1924119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19010" name=""/>
                          <pic:cNvPicPr/>
                        </pic:nvPicPr>
                        <pic:blipFill>
                          <a:blip r:embed="rId13"/>
                          <a:stretch>
                            <a:fillRect/>
                          </a:stretch>
                        </pic:blipFill>
                        <pic:spPr>
                          <a:xfrm>
                            <a:off x="0" y="0"/>
                            <a:ext cx="5400040" cy="2421255"/>
                          </a:xfrm>
                          <a:prstGeom prst="rect">
                            <a:avLst/>
                          </a:prstGeom>
                        </pic:spPr>
                      </pic:pic>
                    </a:graphicData>
                  </a:graphic>
                </wp:inline>
              </w:drawing>
            </w:r>
          </w:p>
          <w:p w14:paraId="4EAE9ED2" w14:textId="4D488F84" w:rsidR="004923B1" w:rsidRDefault="004923B1" w:rsidP="004923B1">
            <w:pPr>
              <w:rPr>
                <w:noProof/>
              </w:rPr>
            </w:pPr>
            <w:r>
              <w:rPr>
                <w:b/>
                <w:i/>
                <w:color w:val="0070C0"/>
                <w:sz w:val="18"/>
              </w:rPr>
              <w:t>Mascotas:</w:t>
            </w:r>
            <w:r>
              <w:rPr>
                <w:noProof/>
              </w:rPr>
              <w:t xml:space="preserve"> </w:t>
            </w:r>
            <w:r w:rsidRPr="004923B1">
              <w:rPr>
                <w:b/>
                <w:i/>
                <w:color w:val="0070C0"/>
                <w:sz w:val="18"/>
              </w:rPr>
              <w:drawing>
                <wp:inline distT="0" distB="0" distL="0" distR="0" wp14:anchorId="68F97F1A" wp14:editId="468DE9A1">
                  <wp:extent cx="5400040" cy="2853055"/>
                  <wp:effectExtent l="0" t="0" r="0" b="4445"/>
                  <wp:docPr id="1031525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25778" name=""/>
                          <pic:cNvPicPr/>
                        </pic:nvPicPr>
                        <pic:blipFill>
                          <a:blip r:embed="rId14"/>
                          <a:stretch>
                            <a:fillRect/>
                          </a:stretch>
                        </pic:blipFill>
                        <pic:spPr>
                          <a:xfrm>
                            <a:off x="0" y="0"/>
                            <a:ext cx="5400040" cy="2853055"/>
                          </a:xfrm>
                          <a:prstGeom prst="rect">
                            <a:avLst/>
                          </a:prstGeom>
                        </pic:spPr>
                      </pic:pic>
                    </a:graphicData>
                  </a:graphic>
                </wp:inline>
              </w:drawing>
            </w:r>
          </w:p>
          <w:p w14:paraId="411D62E6" w14:textId="71F73535" w:rsidR="004923B1" w:rsidRDefault="004923B1" w:rsidP="004923B1">
            <w:pPr>
              <w:rPr>
                <w:b/>
                <w:i/>
                <w:color w:val="0070C0"/>
                <w:sz w:val="18"/>
              </w:rPr>
            </w:pPr>
            <w:r w:rsidRPr="004923B1">
              <w:rPr>
                <w:b/>
                <w:i/>
                <w:color w:val="0070C0"/>
                <w:sz w:val="18"/>
              </w:rPr>
              <w:drawing>
                <wp:inline distT="0" distB="0" distL="0" distR="0" wp14:anchorId="33C11F0D" wp14:editId="12D11376">
                  <wp:extent cx="5400040" cy="2629535"/>
                  <wp:effectExtent l="0" t="0" r="0" b="0"/>
                  <wp:docPr id="1343371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71928" name=""/>
                          <pic:cNvPicPr/>
                        </pic:nvPicPr>
                        <pic:blipFill>
                          <a:blip r:embed="rId15"/>
                          <a:stretch>
                            <a:fillRect/>
                          </a:stretch>
                        </pic:blipFill>
                        <pic:spPr>
                          <a:xfrm>
                            <a:off x="0" y="0"/>
                            <a:ext cx="5400040" cy="2629535"/>
                          </a:xfrm>
                          <a:prstGeom prst="rect">
                            <a:avLst/>
                          </a:prstGeom>
                        </pic:spPr>
                      </pic:pic>
                    </a:graphicData>
                  </a:graphic>
                </wp:inline>
              </w:drawing>
            </w:r>
          </w:p>
          <w:p w14:paraId="5456B105" w14:textId="525F2D75" w:rsidR="004923B1" w:rsidRDefault="004923B1" w:rsidP="004923B1">
            <w:pPr>
              <w:rPr>
                <w:b/>
                <w:i/>
                <w:color w:val="0070C0"/>
                <w:sz w:val="18"/>
              </w:rPr>
            </w:pPr>
            <w:r>
              <w:rPr>
                <w:b/>
                <w:i/>
                <w:color w:val="0070C0"/>
                <w:sz w:val="18"/>
              </w:rPr>
              <w:t>Administración:</w:t>
            </w:r>
            <w:r>
              <w:rPr>
                <w:noProof/>
              </w:rPr>
              <w:t xml:space="preserve"> </w:t>
            </w:r>
            <w:r w:rsidRPr="004923B1">
              <w:rPr>
                <w:b/>
                <w:i/>
                <w:color w:val="0070C0"/>
                <w:sz w:val="18"/>
              </w:rPr>
              <w:drawing>
                <wp:inline distT="0" distB="0" distL="0" distR="0" wp14:anchorId="2A5AB6DE" wp14:editId="75261E23">
                  <wp:extent cx="5400040" cy="2636520"/>
                  <wp:effectExtent l="0" t="0" r="0" b="0"/>
                  <wp:docPr id="504779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79739" name=""/>
                          <pic:cNvPicPr/>
                        </pic:nvPicPr>
                        <pic:blipFill>
                          <a:blip r:embed="rId16"/>
                          <a:stretch>
                            <a:fillRect/>
                          </a:stretch>
                        </pic:blipFill>
                        <pic:spPr>
                          <a:xfrm>
                            <a:off x="0" y="0"/>
                            <a:ext cx="5400040" cy="2636520"/>
                          </a:xfrm>
                          <a:prstGeom prst="rect">
                            <a:avLst/>
                          </a:prstGeom>
                        </pic:spPr>
                      </pic:pic>
                    </a:graphicData>
                  </a:graphic>
                </wp:inline>
              </w:drawing>
            </w:r>
          </w:p>
          <w:p w14:paraId="0D5B67C1" w14:textId="0D46F02E" w:rsidR="004923B1" w:rsidRDefault="004923B1" w:rsidP="004923B1">
            <w:pPr>
              <w:rPr>
                <w:noProof/>
              </w:rPr>
            </w:pPr>
            <w:r>
              <w:rPr>
                <w:b/>
                <w:i/>
                <w:color w:val="0070C0"/>
                <w:sz w:val="18"/>
              </w:rPr>
              <w:t>Reservas:</w:t>
            </w:r>
            <w:r>
              <w:rPr>
                <w:noProof/>
              </w:rPr>
              <w:t xml:space="preserve"> </w:t>
            </w:r>
            <w:r w:rsidRPr="004923B1">
              <w:rPr>
                <w:b/>
                <w:i/>
                <w:color w:val="0070C0"/>
                <w:sz w:val="18"/>
              </w:rPr>
              <w:drawing>
                <wp:inline distT="0" distB="0" distL="0" distR="0" wp14:anchorId="567C1A66" wp14:editId="720D8F7F">
                  <wp:extent cx="5400040" cy="2633345"/>
                  <wp:effectExtent l="0" t="0" r="0" b="0"/>
                  <wp:docPr id="810369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69702" name=""/>
                          <pic:cNvPicPr/>
                        </pic:nvPicPr>
                        <pic:blipFill>
                          <a:blip r:embed="rId17"/>
                          <a:stretch>
                            <a:fillRect/>
                          </a:stretch>
                        </pic:blipFill>
                        <pic:spPr>
                          <a:xfrm>
                            <a:off x="0" y="0"/>
                            <a:ext cx="5400040" cy="2633345"/>
                          </a:xfrm>
                          <a:prstGeom prst="rect">
                            <a:avLst/>
                          </a:prstGeom>
                        </pic:spPr>
                      </pic:pic>
                    </a:graphicData>
                  </a:graphic>
                </wp:inline>
              </w:drawing>
            </w:r>
          </w:p>
          <w:p w14:paraId="34123D37" w14:textId="557478CE" w:rsidR="004923B1" w:rsidRDefault="004923B1" w:rsidP="004923B1">
            <w:pPr>
              <w:rPr>
                <w:b/>
                <w:i/>
                <w:color w:val="0070C0"/>
                <w:sz w:val="18"/>
              </w:rPr>
            </w:pPr>
            <w:r w:rsidRPr="004923B1">
              <w:rPr>
                <w:b/>
                <w:i/>
                <w:color w:val="0070C0"/>
                <w:sz w:val="18"/>
              </w:rPr>
              <w:drawing>
                <wp:inline distT="0" distB="0" distL="0" distR="0" wp14:anchorId="704B64E7" wp14:editId="176AEB9B">
                  <wp:extent cx="5400040" cy="2220595"/>
                  <wp:effectExtent l="0" t="0" r="0" b="8255"/>
                  <wp:docPr id="274300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00371" name=""/>
                          <pic:cNvPicPr/>
                        </pic:nvPicPr>
                        <pic:blipFill>
                          <a:blip r:embed="rId18"/>
                          <a:stretch>
                            <a:fillRect/>
                          </a:stretch>
                        </pic:blipFill>
                        <pic:spPr>
                          <a:xfrm>
                            <a:off x="0" y="0"/>
                            <a:ext cx="5400040" cy="2220595"/>
                          </a:xfrm>
                          <a:prstGeom prst="rect">
                            <a:avLst/>
                          </a:prstGeom>
                        </pic:spPr>
                      </pic:pic>
                    </a:graphicData>
                  </a:graphic>
                </wp:inline>
              </w:drawing>
            </w:r>
          </w:p>
          <w:p w14:paraId="2B2C8A81" w14:textId="71473B9C" w:rsidR="004923B1" w:rsidRDefault="004923B1" w:rsidP="004923B1">
            <w:pPr>
              <w:rPr>
                <w:b/>
                <w:i/>
                <w:color w:val="0070C0"/>
                <w:sz w:val="18"/>
              </w:rPr>
            </w:pPr>
            <w:r>
              <w:rPr>
                <w:b/>
                <w:i/>
                <w:color w:val="0070C0"/>
                <w:sz w:val="18"/>
              </w:rPr>
              <w:t>Contacto:</w:t>
            </w:r>
            <w:r>
              <w:rPr>
                <w:noProof/>
              </w:rPr>
              <w:t xml:space="preserve"> </w:t>
            </w:r>
            <w:r w:rsidRPr="004923B1">
              <w:rPr>
                <w:b/>
                <w:i/>
                <w:color w:val="0070C0"/>
                <w:sz w:val="18"/>
              </w:rPr>
              <w:drawing>
                <wp:inline distT="0" distB="0" distL="0" distR="0" wp14:anchorId="257CE105" wp14:editId="42D144BF">
                  <wp:extent cx="5400040" cy="2680970"/>
                  <wp:effectExtent l="0" t="0" r="0" b="5080"/>
                  <wp:docPr id="2311971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97153" name=""/>
                          <pic:cNvPicPr/>
                        </pic:nvPicPr>
                        <pic:blipFill>
                          <a:blip r:embed="rId19"/>
                          <a:stretch>
                            <a:fillRect/>
                          </a:stretch>
                        </pic:blipFill>
                        <pic:spPr>
                          <a:xfrm>
                            <a:off x="0" y="0"/>
                            <a:ext cx="5400040" cy="2680970"/>
                          </a:xfrm>
                          <a:prstGeom prst="rect">
                            <a:avLst/>
                          </a:prstGeom>
                        </pic:spPr>
                      </pic:pic>
                    </a:graphicData>
                  </a:graphic>
                </wp:inline>
              </w:drawing>
            </w:r>
          </w:p>
          <w:p w14:paraId="53EF2C86" w14:textId="3084A09A" w:rsidR="004923B1" w:rsidRDefault="004923B1" w:rsidP="004923B1">
            <w:pPr>
              <w:rPr>
                <w:b/>
                <w:i/>
                <w:color w:val="0070C0"/>
                <w:sz w:val="18"/>
              </w:rPr>
            </w:pPr>
            <w:r>
              <w:rPr>
                <w:b/>
                <w:i/>
                <w:color w:val="0070C0"/>
                <w:sz w:val="18"/>
              </w:rPr>
              <w:t>Configuración:</w:t>
            </w:r>
            <w:r>
              <w:rPr>
                <w:noProof/>
              </w:rPr>
              <w:t xml:space="preserve"> </w:t>
            </w:r>
            <w:r w:rsidRPr="004923B1">
              <w:rPr>
                <w:b/>
                <w:i/>
                <w:color w:val="0070C0"/>
                <w:sz w:val="18"/>
              </w:rPr>
              <w:drawing>
                <wp:inline distT="0" distB="0" distL="0" distR="0" wp14:anchorId="02B08F20" wp14:editId="4A6F7266">
                  <wp:extent cx="5400040" cy="2346960"/>
                  <wp:effectExtent l="0" t="0" r="0" b="0"/>
                  <wp:docPr id="141087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7144" name=""/>
                          <pic:cNvPicPr/>
                        </pic:nvPicPr>
                        <pic:blipFill>
                          <a:blip r:embed="rId20"/>
                          <a:stretch>
                            <a:fillRect/>
                          </a:stretch>
                        </pic:blipFill>
                        <pic:spPr>
                          <a:xfrm>
                            <a:off x="0" y="0"/>
                            <a:ext cx="5400040" cy="2346960"/>
                          </a:xfrm>
                          <a:prstGeom prst="rect">
                            <a:avLst/>
                          </a:prstGeom>
                        </pic:spPr>
                      </pic:pic>
                    </a:graphicData>
                  </a:graphic>
                </wp:inline>
              </w:drawing>
            </w:r>
          </w:p>
          <w:p w14:paraId="0D5E2102" w14:textId="4814CC93" w:rsidR="004923B1" w:rsidRDefault="004923B1" w:rsidP="004923B1">
            <w:pPr>
              <w:rPr>
                <w:b/>
                <w:i/>
                <w:color w:val="0070C0"/>
                <w:sz w:val="18"/>
              </w:rPr>
            </w:pPr>
            <w:proofErr w:type="spellStart"/>
            <w:r>
              <w:rPr>
                <w:b/>
                <w:i/>
                <w:color w:val="0070C0"/>
                <w:sz w:val="18"/>
              </w:rPr>
              <w:t>Login</w:t>
            </w:r>
            <w:proofErr w:type="spellEnd"/>
            <w:r>
              <w:rPr>
                <w:b/>
                <w:i/>
                <w:color w:val="0070C0"/>
                <w:sz w:val="18"/>
              </w:rPr>
              <w:t>:</w:t>
            </w:r>
            <w:r>
              <w:rPr>
                <w:noProof/>
              </w:rPr>
              <w:t xml:space="preserve"> </w:t>
            </w:r>
            <w:r w:rsidRPr="004923B1">
              <w:rPr>
                <w:b/>
                <w:i/>
                <w:color w:val="0070C0"/>
                <w:sz w:val="18"/>
              </w:rPr>
              <w:drawing>
                <wp:inline distT="0" distB="0" distL="0" distR="0" wp14:anchorId="52617D9D" wp14:editId="011CC741">
                  <wp:extent cx="5400040" cy="3014980"/>
                  <wp:effectExtent l="0" t="0" r="0" b="0"/>
                  <wp:docPr id="27239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9398" name=""/>
                          <pic:cNvPicPr/>
                        </pic:nvPicPr>
                        <pic:blipFill>
                          <a:blip r:embed="rId21"/>
                          <a:stretch>
                            <a:fillRect/>
                          </a:stretch>
                        </pic:blipFill>
                        <pic:spPr>
                          <a:xfrm>
                            <a:off x="0" y="0"/>
                            <a:ext cx="5400040" cy="3014980"/>
                          </a:xfrm>
                          <a:prstGeom prst="rect">
                            <a:avLst/>
                          </a:prstGeom>
                        </pic:spPr>
                      </pic:pic>
                    </a:graphicData>
                  </a:graphic>
                </wp:inline>
              </w:drawing>
            </w:r>
          </w:p>
          <w:p w14:paraId="01C1546B" w14:textId="47DB895D" w:rsidR="004923B1" w:rsidRDefault="004923B1" w:rsidP="004923B1">
            <w:pPr>
              <w:rPr>
                <w:b/>
                <w:i/>
                <w:color w:val="0070C0"/>
                <w:sz w:val="18"/>
              </w:rPr>
            </w:pPr>
            <w:r>
              <w:rPr>
                <w:b/>
                <w:i/>
                <w:color w:val="0070C0"/>
                <w:sz w:val="18"/>
              </w:rPr>
              <w:t>Registro:</w:t>
            </w:r>
            <w:r>
              <w:rPr>
                <w:noProof/>
              </w:rPr>
              <w:t xml:space="preserve"> </w:t>
            </w:r>
            <w:r w:rsidRPr="004923B1">
              <w:rPr>
                <w:b/>
                <w:i/>
                <w:color w:val="0070C0"/>
                <w:sz w:val="18"/>
              </w:rPr>
              <w:drawing>
                <wp:inline distT="0" distB="0" distL="0" distR="0" wp14:anchorId="79FC19C3" wp14:editId="57753E15">
                  <wp:extent cx="5400040" cy="6283960"/>
                  <wp:effectExtent l="0" t="0" r="0" b="2540"/>
                  <wp:docPr id="10959953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95366" name=""/>
                          <pic:cNvPicPr/>
                        </pic:nvPicPr>
                        <pic:blipFill>
                          <a:blip r:embed="rId22"/>
                          <a:stretch>
                            <a:fillRect/>
                          </a:stretch>
                        </pic:blipFill>
                        <pic:spPr>
                          <a:xfrm>
                            <a:off x="0" y="0"/>
                            <a:ext cx="5400040" cy="6283960"/>
                          </a:xfrm>
                          <a:prstGeom prst="rect">
                            <a:avLst/>
                          </a:prstGeom>
                        </pic:spPr>
                      </pic:pic>
                    </a:graphicData>
                  </a:graphic>
                </wp:inline>
              </w:drawing>
            </w:r>
          </w:p>
          <w:p w14:paraId="6743CCDD" w14:textId="0AEEE9F0" w:rsidR="004923B1" w:rsidRPr="00B340E1" w:rsidRDefault="004923B1" w:rsidP="004923B1">
            <w:pPr>
              <w:rPr>
                <w:b/>
                <w:i/>
                <w:color w:val="0070C0"/>
                <w:sz w:val="18"/>
              </w:rPr>
            </w:pPr>
          </w:p>
        </w:tc>
      </w:tr>
      <w:tr w:rsidR="001202BF" w14:paraId="635C2673" w14:textId="77777777" w:rsidTr="7EB51544">
        <w:trPr>
          <w:trHeight w:val="2547"/>
        </w:trPr>
        <w:tc>
          <w:tcPr>
            <w:tcW w:w="3001" w:type="dxa"/>
            <w:vAlign w:val="center"/>
          </w:tcPr>
          <w:p w14:paraId="0D5B9BFB" w14:textId="2DAFF7F0" w:rsidR="001202BF" w:rsidRPr="00B83A6D" w:rsidRDefault="00B340E1" w:rsidP="7EB51544">
            <w:pPr>
              <w:rPr>
                <w:rFonts w:ascii="Calibri" w:hAnsi="Calibri"/>
                <w:color w:val="1F3864" w:themeColor="accent1" w:themeShade="80"/>
                <w:sz w:val="18"/>
                <w:szCs w:val="18"/>
              </w:rPr>
            </w:pPr>
            <w:r>
              <w:rPr>
                <w:rFonts w:ascii="Calibri" w:hAnsi="Calibri"/>
                <w:color w:val="1F3864" w:themeColor="accent1" w:themeShade="80"/>
                <w:sz w:val="18"/>
                <w:szCs w:val="18"/>
              </w:rPr>
              <w:t>6</w:t>
            </w:r>
            <w:r w:rsidR="001202BF" w:rsidRPr="7EB51544">
              <w:rPr>
                <w:rFonts w:ascii="Calibri" w:hAnsi="Calibri"/>
                <w:color w:val="1F3864" w:themeColor="accent1" w:themeShade="80"/>
                <w:sz w:val="18"/>
                <w:szCs w:val="18"/>
              </w:rPr>
              <w:t xml:space="preserve">. </w:t>
            </w:r>
            <w:r w:rsidR="00B4008E" w:rsidRPr="7EB51544">
              <w:rPr>
                <w:rFonts w:ascii="Calibri" w:hAnsi="Calibri"/>
                <w:color w:val="1F3864" w:themeColor="accent1" w:themeShade="80"/>
                <w:sz w:val="18"/>
                <w:szCs w:val="18"/>
              </w:rPr>
              <w:t xml:space="preserve">Intereses </w:t>
            </w:r>
            <w:r w:rsidR="001202BF" w:rsidRPr="7EB51544">
              <w:rPr>
                <w:rFonts w:ascii="Calibri" w:hAnsi="Calibri"/>
                <w:color w:val="1F3864" w:themeColor="accent1" w:themeShade="80"/>
                <w:sz w:val="18"/>
                <w:szCs w:val="18"/>
              </w:rPr>
              <w:t>y proyecciones</w:t>
            </w:r>
            <w:r w:rsidR="00B4008E" w:rsidRPr="7EB51544">
              <w:rPr>
                <w:rFonts w:ascii="Calibri" w:hAnsi="Calibri"/>
                <w:color w:val="1F3864" w:themeColor="accent1" w:themeShade="80"/>
                <w:sz w:val="18"/>
                <w:szCs w:val="18"/>
              </w:rPr>
              <w:t xml:space="preserve"> profesionales</w:t>
            </w:r>
          </w:p>
        </w:tc>
        <w:tc>
          <w:tcPr>
            <w:tcW w:w="6780" w:type="dxa"/>
            <w:vAlign w:val="center"/>
          </w:tcPr>
          <w:p w14:paraId="1E9F569C" w14:textId="1D694E6E" w:rsidR="004923B1" w:rsidRPr="002964DD" w:rsidRDefault="004923B1" w:rsidP="002964DD">
            <w:pPr>
              <w:pStyle w:val="NormalWeb"/>
              <w:spacing w:before="0" w:beforeAutospacing="0" w:after="0" w:afterAutospacing="0"/>
              <w:jc w:val="both"/>
              <w:textAlignment w:val="baseline"/>
              <w:rPr>
                <w:rFonts w:ascii="Calibri" w:hAnsi="Calibri" w:cs="Calibri"/>
                <w:color w:val="000000"/>
                <w:sz w:val="20"/>
                <w:szCs w:val="20"/>
              </w:rPr>
            </w:pPr>
            <w:r w:rsidRPr="002964DD">
              <w:rPr>
                <w:rFonts w:ascii="Calibri" w:hAnsi="Calibri" w:cs="Calibri"/>
                <w:color w:val="000000"/>
                <w:sz w:val="20"/>
                <w:szCs w:val="20"/>
              </w:rPr>
              <w:t xml:space="preserve">El proyecto APT como grupo, nos ayudo a consolidar nuestros intereses en el desarrollo de sistemas informáticos, </w:t>
            </w:r>
            <w:r w:rsidR="002964DD" w:rsidRPr="002964DD">
              <w:rPr>
                <w:rFonts w:ascii="Calibri" w:hAnsi="Calibri" w:cs="Calibri"/>
                <w:color w:val="000000"/>
                <w:sz w:val="20"/>
                <w:szCs w:val="20"/>
              </w:rPr>
              <w:t>gracias al contacto directo con la cliente, el buen ambiente de trabajo y la afinidad que tuvimos con el uso de las herramientas de desarrollo y modelos de trabajo. Nuestros intereses en conjunto siguen siendo los mismos, aunque con un poco más de experiencia e interés en el desarrollo de este tipo de soluciones informáticas, a clientes que no son tan grandes pero que requieren de una solución informática que pueda cambiar su estructura de negocio.</w:t>
            </w:r>
          </w:p>
          <w:p w14:paraId="29E8CF0E" w14:textId="3CAB5A9B" w:rsidR="002964DD" w:rsidRPr="004923B1" w:rsidRDefault="002964DD" w:rsidP="002964DD">
            <w:pPr>
              <w:pStyle w:val="NormalWeb"/>
              <w:spacing w:before="0" w:beforeAutospacing="0" w:after="0" w:afterAutospacing="0"/>
              <w:jc w:val="both"/>
              <w:textAlignment w:val="baseline"/>
              <w:rPr>
                <w:rFonts w:ascii="Calibri" w:hAnsi="Calibri" w:cs="Arial"/>
                <w:i/>
                <w:color w:val="0070C0"/>
                <w:sz w:val="18"/>
                <w:szCs w:val="20"/>
              </w:rPr>
            </w:pPr>
            <w:r w:rsidRPr="002964DD">
              <w:rPr>
                <w:rFonts w:ascii="Calibri" w:hAnsi="Calibri" w:cs="Calibri"/>
                <w:color w:val="000000"/>
                <w:sz w:val="20"/>
                <w:szCs w:val="20"/>
              </w:rPr>
              <w:t xml:space="preserve">Gracias al desarrollo de esta solución como grupo nos gustaría seguir explorando herramientas para la creación de sistemas gestores web, quizás usando </w:t>
            </w:r>
            <w:proofErr w:type="spellStart"/>
            <w:r w:rsidRPr="002964DD">
              <w:rPr>
                <w:rFonts w:ascii="Calibri" w:hAnsi="Calibri" w:cs="Calibri"/>
                <w:color w:val="000000"/>
                <w:sz w:val="20"/>
                <w:szCs w:val="20"/>
              </w:rPr>
              <w:t>frameworks</w:t>
            </w:r>
            <w:proofErr w:type="spellEnd"/>
            <w:r w:rsidRPr="002964DD">
              <w:rPr>
                <w:rFonts w:ascii="Calibri" w:hAnsi="Calibri" w:cs="Calibri"/>
                <w:color w:val="000000"/>
                <w:sz w:val="20"/>
                <w:szCs w:val="20"/>
              </w:rPr>
              <w:t xml:space="preserve"> distintos para cambio visual en la UX. Como grupo nos proyectamos trabajando como desarrolladores, ya sea en este tipo de sistemas o en los que estén orientados a la ayuda de negocios pequeños</w:t>
            </w:r>
          </w:p>
        </w:tc>
      </w:tr>
    </w:tbl>
    <w:p w14:paraId="613BE5DD" w14:textId="77777777" w:rsidR="001202BF" w:rsidRDefault="001202BF" w:rsidP="001202BF">
      <w:pPr>
        <w:rPr>
          <w:b/>
        </w:rPr>
      </w:pPr>
    </w:p>
    <w:p w14:paraId="0D9A87A2" w14:textId="7C52010E" w:rsidR="00EC0499" w:rsidRDefault="00EC0499" w:rsidP="00EC0499">
      <w:pPr>
        <w:spacing w:after="0" w:line="276" w:lineRule="auto"/>
        <w:ind w:left="-426" w:right="-568"/>
        <w:jc w:val="both"/>
        <w:rPr>
          <w:rFonts w:eastAsiaTheme="majorEastAsia" w:cstheme="minorHAnsi"/>
          <w:color w:val="767171" w:themeColor="background2" w:themeShade="80"/>
          <w:sz w:val="24"/>
          <w:szCs w:val="24"/>
        </w:rPr>
      </w:pPr>
    </w:p>
    <w:p w14:paraId="70FF608E" w14:textId="77777777" w:rsidR="00EC0499" w:rsidRPr="00EC0499" w:rsidRDefault="00EC0499" w:rsidP="00EC0499">
      <w:pPr>
        <w:spacing w:after="0" w:line="276" w:lineRule="auto"/>
        <w:ind w:left="-426" w:right="-568"/>
        <w:jc w:val="both"/>
        <w:rPr>
          <w:rFonts w:eastAsiaTheme="majorEastAsia" w:cstheme="minorHAnsi"/>
          <w:color w:val="767171" w:themeColor="background2" w:themeShade="80"/>
          <w:sz w:val="24"/>
          <w:szCs w:val="24"/>
        </w:rPr>
      </w:pPr>
    </w:p>
    <w:p w14:paraId="44C057E5" w14:textId="77777777" w:rsidR="001202BF" w:rsidRDefault="001202BF"/>
    <w:sectPr w:rsidR="001202BF">
      <w:head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E5307D" w14:textId="77777777" w:rsidR="0036393B" w:rsidRDefault="0036393B" w:rsidP="00EE1135">
      <w:pPr>
        <w:spacing w:after="0" w:line="240" w:lineRule="auto"/>
      </w:pPr>
      <w:r>
        <w:separator/>
      </w:r>
    </w:p>
  </w:endnote>
  <w:endnote w:type="continuationSeparator" w:id="0">
    <w:p w14:paraId="40926DA7" w14:textId="77777777" w:rsidR="0036393B" w:rsidRDefault="0036393B" w:rsidP="00EE1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9C39C0" w14:textId="77777777" w:rsidR="0036393B" w:rsidRDefault="0036393B" w:rsidP="00EE1135">
      <w:pPr>
        <w:spacing w:after="0" w:line="240" w:lineRule="auto"/>
      </w:pPr>
      <w:r>
        <w:separator/>
      </w:r>
    </w:p>
  </w:footnote>
  <w:footnote w:type="continuationSeparator" w:id="0">
    <w:p w14:paraId="09969421" w14:textId="77777777" w:rsidR="0036393B" w:rsidRDefault="0036393B" w:rsidP="00EE11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1"/>
      <w:tblW w:w="9923" w:type="dxa"/>
      <w:tblInd w:w="-709" w:type="dxa"/>
      <w:tblLook w:val="04A0" w:firstRow="1" w:lastRow="0" w:firstColumn="1" w:lastColumn="0" w:noHBand="0" w:noVBand="1"/>
    </w:tblPr>
    <w:tblGrid>
      <w:gridCol w:w="5707"/>
      <w:gridCol w:w="4216"/>
    </w:tblGrid>
    <w:tr w:rsidR="005B0610" w:rsidRPr="00A7239E" w14:paraId="39EBACB0" w14:textId="77777777" w:rsidTr="00446279">
      <w:trPr>
        <w:trHeight w:val="697"/>
      </w:trPr>
      <w:tc>
        <w:tcPr>
          <w:tcW w:w="5707" w:type="dxa"/>
          <w:tcBorders>
            <w:top w:val="nil"/>
            <w:left w:val="nil"/>
            <w:bottom w:val="nil"/>
            <w:right w:val="nil"/>
          </w:tcBorders>
        </w:tcPr>
        <w:p w14:paraId="11A13BC6" w14:textId="396135DB" w:rsidR="005B0610" w:rsidRDefault="005B0610" w:rsidP="005B0610">
          <w:pPr>
            <w:spacing w:after="0"/>
            <w:rPr>
              <w:rFonts w:ascii="Century Gothic" w:eastAsia="Century Gothic" w:hAnsi="Century Gothic" w:cs="Century Gothic"/>
              <w:b/>
              <w:color w:val="1D2763"/>
              <w:sz w:val="24"/>
              <w:szCs w:val="24"/>
            </w:rPr>
          </w:pPr>
          <w:r w:rsidRPr="005673ED">
            <w:rPr>
              <w:rFonts w:ascii="Century Gothic" w:eastAsia="Century Gothic" w:hAnsi="Century Gothic" w:cs="Century Gothic"/>
              <w:b/>
              <w:color w:val="1D2763"/>
              <w:sz w:val="24"/>
              <w:szCs w:val="24"/>
            </w:rPr>
            <w:t>Guía Estudiante</w:t>
          </w:r>
          <w:r>
            <w:rPr>
              <w:rFonts w:ascii="Century Gothic" w:eastAsia="Century Gothic" w:hAnsi="Century Gothic" w:cs="Century Gothic"/>
              <w:b/>
              <w:color w:val="1D2763"/>
              <w:sz w:val="24"/>
              <w:szCs w:val="24"/>
            </w:rPr>
            <w:t xml:space="preserve"> </w:t>
          </w:r>
          <w:r w:rsidR="009A3C06">
            <w:rPr>
              <w:rFonts w:ascii="Century Gothic" w:eastAsia="Century Gothic" w:hAnsi="Century Gothic" w:cs="Century Gothic"/>
              <w:b/>
              <w:color w:val="1D2763"/>
              <w:sz w:val="24"/>
              <w:szCs w:val="24"/>
            </w:rPr>
            <w:t>–</w:t>
          </w:r>
          <w:r>
            <w:rPr>
              <w:rFonts w:ascii="Century Gothic" w:eastAsia="Century Gothic" w:hAnsi="Century Gothic" w:cs="Century Gothic"/>
              <w:b/>
              <w:color w:val="1D2763"/>
              <w:sz w:val="24"/>
              <w:szCs w:val="24"/>
            </w:rPr>
            <w:t xml:space="preserve"> </w:t>
          </w:r>
          <w:r w:rsidR="009A3C06">
            <w:rPr>
              <w:rFonts w:ascii="Century Gothic" w:eastAsia="Century Gothic" w:hAnsi="Century Gothic" w:cs="Century Gothic"/>
              <w:b/>
              <w:color w:val="1D2763"/>
              <w:sz w:val="24"/>
              <w:szCs w:val="24"/>
            </w:rPr>
            <w:t>Informe Final</w:t>
          </w:r>
          <w:r w:rsidRPr="005673ED">
            <w:rPr>
              <w:rFonts w:ascii="Century Gothic" w:eastAsia="Century Gothic" w:hAnsi="Century Gothic" w:cs="Century Gothic"/>
              <w:b/>
              <w:color w:val="1D2763"/>
              <w:sz w:val="24"/>
              <w:szCs w:val="24"/>
            </w:rPr>
            <w:t xml:space="preserve"> Proyecto APT</w:t>
          </w:r>
          <w:r w:rsidRPr="00D100C8">
            <w:rPr>
              <w:rFonts w:ascii="Century Gothic" w:eastAsia="Century Gothic" w:hAnsi="Century Gothic" w:cs="Century Gothic"/>
              <w:b/>
              <w:color w:val="1D2763"/>
              <w:sz w:val="24"/>
              <w:szCs w:val="24"/>
            </w:rPr>
            <w:t xml:space="preserve"> </w:t>
          </w:r>
        </w:p>
        <w:p w14:paraId="717ECB8E" w14:textId="1B023F56" w:rsidR="005B0610" w:rsidRPr="005673ED" w:rsidRDefault="005B0610" w:rsidP="009A3C06">
          <w:pPr>
            <w:spacing w:after="0"/>
            <w:rPr>
              <w:rFonts w:ascii="Century Gothic" w:eastAsia="Century Gothic" w:hAnsi="Century Gothic" w:cs="Century Gothic"/>
              <w:b/>
              <w:color w:val="1D2763"/>
              <w:sz w:val="24"/>
              <w:szCs w:val="24"/>
            </w:rPr>
          </w:pPr>
          <w:r w:rsidRPr="00D100C8">
            <w:rPr>
              <w:rFonts w:ascii="Century Gothic" w:eastAsia="Century Gothic" w:hAnsi="Century Gothic" w:cs="Century Gothic"/>
              <w:b/>
              <w:color w:val="1D2763"/>
              <w:sz w:val="24"/>
              <w:szCs w:val="24"/>
            </w:rPr>
            <w:t xml:space="preserve">Fase </w:t>
          </w:r>
          <w:r w:rsidR="009A3C06">
            <w:rPr>
              <w:rFonts w:ascii="Century Gothic" w:eastAsia="Century Gothic" w:hAnsi="Century Gothic" w:cs="Century Gothic"/>
              <w:b/>
              <w:color w:val="1D2763"/>
              <w:sz w:val="24"/>
              <w:szCs w:val="24"/>
            </w:rPr>
            <w:t>2</w:t>
          </w:r>
        </w:p>
      </w:tc>
      <w:tc>
        <w:tcPr>
          <w:tcW w:w="4216" w:type="dxa"/>
          <w:tcBorders>
            <w:top w:val="nil"/>
            <w:left w:val="nil"/>
            <w:bottom w:val="nil"/>
            <w:right w:val="nil"/>
          </w:tcBorders>
        </w:tcPr>
        <w:p w14:paraId="2854025F" w14:textId="77777777" w:rsidR="005B0610" w:rsidRPr="00A7239E" w:rsidRDefault="005B0610" w:rsidP="005B0610">
          <w:pPr>
            <w:jc w:val="right"/>
            <w:rPr>
              <w:rFonts w:ascii="Century Gothic" w:eastAsiaTheme="minorEastAsia" w:hAnsi="Century Gothic"/>
              <w:b/>
              <w:sz w:val="30"/>
              <w:szCs w:val="30"/>
              <w:lang w:val="es-ES_tradnl" w:eastAsia="es-ES"/>
            </w:rPr>
          </w:pPr>
          <w:r>
            <w:rPr>
              <w:noProof/>
              <w:lang w:eastAsia="es-CL"/>
            </w:rPr>
            <w:drawing>
              <wp:inline distT="0" distB="0" distL="0" distR="0" wp14:anchorId="214C9BEE" wp14:editId="1306B196">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56968411" w14:textId="77777777" w:rsidR="00EE1135" w:rsidRDefault="00EE113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0035B"/>
    <w:multiLevelType w:val="multilevel"/>
    <w:tmpl w:val="CA0242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D54C92"/>
    <w:multiLevelType w:val="multilevel"/>
    <w:tmpl w:val="5F666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3687F6C"/>
    <w:multiLevelType w:val="multilevel"/>
    <w:tmpl w:val="4C667C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446858"/>
    <w:multiLevelType w:val="multilevel"/>
    <w:tmpl w:val="91561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A4A5C3F"/>
    <w:multiLevelType w:val="multilevel"/>
    <w:tmpl w:val="6AB638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9122AF"/>
    <w:multiLevelType w:val="multilevel"/>
    <w:tmpl w:val="A54C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9D3DE8"/>
    <w:multiLevelType w:val="multilevel"/>
    <w:tmpl w:val="81FA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216375"/>
    <w:multiLevelType w:val="multilevel"/>
    <w:tmpl w:val="9F146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D05305"/>
    <w:multiLevelType w:val="hybridMultilevel"/>
    <w:tmpl w:val="630E86B8"/>
    <w:lvl w:ilvl="0" w:tplc="23200994">
      <w:start w:val="1"/>
      <w:numFmt w:val="bullet"/>
      <w:lvlText w:val="-"/>
      <w:lvlJc w:val="left"/>
      <w:pPr>
        <w:ind w:left="720" w:hanging="360"/>
      </w:pPr>
      <w:rPr>
        <w:rFonts w:ascii="Times New Roman" w:hAnsi="Times New Roman"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5B8D753B"/>
    <w:multiLevelType w:val="multilevel"/>
    <w:tmpl w:val="34FC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494837"/>
    <w:multiLevelType w:val="hybridMultilevel"/>
    <w:tmpl w:val="68BA260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6B5C7865"/>
    <w:multiLevelType w:val="multilevel"/>
    <w:tmpl w:val="26EE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6D4393"/>
    <w:multiLevelType w:val="multilevel"/>
    <w:tmpl w:val="3EE0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C9734B"/>
    <w:multiLevelType w:val="multilevel"/>
    <w:tmpl w:val="B23E7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1E1176"/>
    <w:multiLevelType w:val="hybridMultilevel"/>
    <w:tmpl w:val="AF82A29E"/>
    <w:lvl w:ilvl="0" w:tplc="EFFAD19C">
      <w:start w:val="1"/>
      <w:numFmt w:val="upperRoman"/>
      <w:lvlText w:val="%1."/>
      <w:lvlJc w:val="left"/>
      <w:pPr>
        <w:ind w:left="1080" w:hanging="72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7BDC08FC"/>
    <w:multiLevelType w:val="multilevel"/>
    <w:tmpl w:val="D9006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2958736">
    <w:abstractNumId w:val="2"/>
  </w:num>
  <w:num w:numId="2" w16cid:durableId="1401440751">
    <w:abstractNumId w:val="5"/>
  </w:num>
  <w:num w:numId="3" w16cid:durableId="2022926370">
    <w:abstractNumId w:val="16"/>
  </w:num>
  <w:num w:numId="4" w16cid:durableId="1389262145">
    <w:abstractNumId w:val="4"/>
  </w:num>
  <w:num w:numId="5" w16cid:durableId="1733775862">
    <w:abstractNumId w:val="10"/>
  </w:num>
  <w:num w:numId="6" w16cid:durableId="2111856509">
    <w:abstractNumId w:val="12"/>
  </w:num>
  <w:num w:numId="7" w16cid:durableId="667514323">
    <w:abstractNumId w:val="15"/>
  </w:num>
  <w:num w:numId="8" w16cid:durableId="1310670342">
    <w:abstractNumId w:val="13"/>
  </w:num>
  <w:num w:numId="9" w16cid:durableId="414127764">
    <w:abstractNumId w:val="9"/>
  </w:num>
  <w:num w:numId="10" w16cid:durableId="570427542">
    <w:abstractNumId w:val="11"/>
  </w:num>
  <w:num w:numId="11" w16cid:durableId="2116900909">
    <w:abstractNumId w:val="1"/>
  </w:num>
  <w:num w:numId="12" w16cid:durableId="2024241438">
    <w:abstractNumId w:val="14"/>
  </w:num>
  <w:num w:numId="13" w16cid:durableId="996373133">
    <w:abstractNumId w:val="6"/>
    <w:lvlOverride w:ilvl="0">
      <w:lvl w:ilvl="0">
        <w:numFmt w:val="decimal"/>
        <w:lvlText w:val="%1."/>
        <w:lvlJc w:val="left"/>
      </w:lvl>
    </w:lvlOverride>
  </w:num>
  <w:num w:numId="14" w16cid:durableId="534658138">
    <w:abstractNumId w:val="7"/>
  </w:num>
  <w:num w:numId="15" w16cid:durableId="1543250868">
    <w:abstractNumId w:val="0"/>
    <w:lvlOverride w:ilvl="0">
      <w:lvl w:ilvl="0">
        <w:numFmt w:val="decimal"/>
        <w:lvlText w:val="%1."/>
        <w:lvlJc w:val="left"/>
      </w:lvl>
    </w:lvlOverride>
  </w:num>
  <w:num w:numId="16" w16cid:durableId="1715081334">
    <w:abstractNumId w:val="8"/>
  </w:num>
  <w:num w:numId="17" w16cid:durableId="1749959683">
    <w:abstractNumId w:val="3"/>
    <w:lvlOverride w:ilvl="0">
      <w:lvl w:ilvl="0">
        <w:numFmt w:val="decimal"/>
        <w:lvlText w:val="%1."/>
        <w:lvlJc w:val="left"/>
      </w:lvl>
    </w:lvlOverride>
  </w:num>
  <w:num w:numId="18" w16cid:durableId="92657636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2BF"/>
    <w:rsid w:val="00040F27"/>
    <w:rsid w:val="00041809"/>
    <w:rsid w:val="00050706"/>
    <w:rsid w:val="000A2F82"/>
    <w:rsid w:val="000C587E"/>
    <w:rsid w:val="001202BF"/>
    <w:rsid w:val="001B12D8"/>
    <w:rsid w:val="002541D2"/>
    <w:rsid w:val="002964DD"/>
    <w:rsid w:val="00296D71"/>
    <w:rsid w:val="0036393B"/>
    <w:rsid w:val="00385BEA"/>
    <w:rsid w:val="003A0263"/>
    <w:rsid w:val="003B7101"/>
    <w:rsid w:val="003E1EF8"/>
    <w:rsid w:val="003E474B"/>
    <w:rsid w:val="0041433E"/>
    <w:rsid w:val="00434472"/>
    <w:rsid w:val="00434DA2"/>
    <w:rsid w:val="00463DB6"/>
    <w:rsid w:val="004923B1"/>
    <w:rsid w:val="004B72CB"/>
    <w:rsid w:val="005500D5"/>
    <w:rsid w:val="0055712B"/>
    <w:rsid w:val="005B0610"/>
    <w:rsid w:val="005B4D4A"/>
    <w:rsid w:val="005E5F03"/>
    <w:rsid w:val="00612A14"/>
    <w:rsid w:val="006672AA"/>
    <w:rsid w:val="00675035"/>
    <w:rsid w:val="006B7645"/>
    <w:rsid w:val="006D77DC"/>
    <w:rsid w:val="00750DF5"/>
    <w:rsid w:val="00771AB3"/>
    <w:rsid w:val="008539F6"/>
    <w:rsid w:val="009378F7"/>
    <w:rsid w:val="00946E78"/>
    <w:rsid w:val="00960A7F"/>
    <w:rsid w:val="009A3C06"/>
    <w:rsid w:val="00A0741B"/>
    <w:rsid w:val="00A076F3"/>
    <w:rsid w:val="00B0399B"/>
    <w:rsid w:val="00B340E1"/>
    <w:rsid w:val="00B4008E"/>
    <w:rsid w:val="00C62521"/>
    <w:rsid w:val="00D22182"/>
    <w:rsid w:val="00D608E0"/>
    <w:rsid w:val="00D67975"/>
    <w:rsid w:val="00EA634D"/>
    <w:rsid w:val="00EC0499"/>
    <w:rsid w:val="00ED1FE6"/>
    <w:rsid w:val="00ED6772"/>
    <w:rsid w:val="00EE1135"/>
    <w:rsid w:val="00EE252E"/>
    <w:rsid w:val="00F00EC8"/>
    <w:rsid w:val="00F4618C"/>
    <w:rsid w:val="00F80B40"/>
    <w:rsid w:val="7D274A2F"/>
    <w:rsid w:val="7EB5154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70253"/>
  <w15:chartTrackingRefBased/>
  <w15:docId w15:val="{CAFA4B68-9537-2C45-8FED-83DAB3B0F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2CB"/>
    <w:pPr>
      <w:spacing w:after="160" w:line="259" w:lineRule="auto"/>
    </w:pPr>
    <w:rPr>
      <w:sz w:val="22"/>
      <w:szCs w:val="22"/>
    </w:rPr>
  </w:style>
  <w:style w:type="paragraph" w:styleId="Ttulo3">
    <w:name w:val="heading 3"/>
    <w:basedOn w:val="Normal"/>
    <w:next w:val="Normal"/>
    <w:link w:val="Ttulo3Car"/>
    <w:uiPriority w:val="9"/>
    <w:unhideWhenUsed/>
    <w:qFormat/>
    <w:rsid w:val="001202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202BF"/>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1202B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202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rsid w:val="001202BF"/>
    <w:pPr>
      <w:ind w:left="720"/>
      <w:contextualSpacing/>
    </w:pPr>
  </w:style>
  <w:style w:type="character" w:customStyle="1" w:styleId="PrrafodelistaCar">
    <w:name w:val="Párrafo de lista Car"/>
    <w:link w:val="Prrafodelista"/>
    <w:uiPriority w:val="34"/>
    <w:rsid w:val="001202BF"/>
    <w:rPr>
      <w:sz w:val="22"/>
      <w:szCs w:val="22"/>
    </w:rPr>
  </w:style>
  <w:style w:type="paragraph" w:styleId="Encabezado">
    <w:name w:val="header"/>
    <w:basedOn w:val="Normal"/>
    <w:link w:val="EncabezadoCar"/>
    <w:uiPriority w:val="99"/>
    <w:unhideWhenUsed/>
    <w:rsid w:val="00EE11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35"/>
    <w:rPr>
      <w:sz w:val="22"/>
      <w:szCs w:val="22"/>
    </w:rPr>
  </w:style>
  <w:style w:type="table" w:customStyle="1" w:styleId="Tablaconcuadrcula1">
    <w:name w:val="Tabla con cuadrícula1"/>
    <w:basedOn w:val="Tablanormal"/>
    <w:next w:val="Tablaconcuadrcula"/>
    <w:uiPriority w:val="39"/>
    <w:rsid w:val="005B0610"/>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B7645"/>
    <w:rPr>
      <w:sz w:val="16"/>
      <w:szCs w:val="16"/>
    </w:rPr>
  </w:style>
  <w:style w:type="paragraph" w:styleId="Textocomentario">
    <w:name w:val="annotation text"/>
    <w:basedOn w:val="Normal"/>
    <w:link w:val="TextocomentarioCar"/>
    <w:uiPriority w:val="99"/>
    <w:semiHidden/>
    <w:unhideWhenUsed/>
    <w:rsid w:val="006B76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645"/>
    <w:rPr>
      <w:sz w:val="20"/>
      <w:szCs w:val="20"/>
    </w:rPr>
  </w:style>
  <w:style w:type="paragraph" w:styleId="Asuntodelcomentario">
    <w:name w:val="annotation subject"/>
    <w:basedOn w:val="Textocomentario"/>
    <w:next w:val="Textocomentario"/>
    <w:link w:val="AsuntodelcomentarioCar"/>
    <w:uiPriority w:val="99"/>
    <w:semiHidden/>
    <w:unhideWhenUsed/>
    <w:rsid w:val="006B7645"/>
    <w:rPr>
      <w:b/>
      <w:bCs/>
    </w:rPr>
  </w:style>
  <w:style w:type="character" w:customStyle="1" w:styleId="AsuntodelcomentarioCar">
    <w:name w:val="Asunto del comentario Car"/>
    <w:basedOn w:val="TextocomentarioCar"/>
    <w:link w:val="Asuntodelcomentario"/>
    <w:uiPriority w:val="99"/>
    <w:semiHidden/>
    <w:rsid w:val="006B7645"/>
    <w:rPr>
      <w:b/>
      <w:bCs/>
      <w:sz w:val="20"/>
      <w:szCs w:val="20"/>
    </w:rPr>
  </w:style>
  <w:style w:type="paragraph" w:styleId="Textodeglobo">
    <w:name w:val="Balloon Text"/>
    <w:basedOn w:val="Normal"/>
    <w:link w:val="TextodegloboCar"/>
    <w:uiPriority w:val="99"/>
    <w:semiHidden/>
    <w:unhideWhenUsed/>
    <w:rsid w:val="006B76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645"/>
    <w:rPr>
      <w:rFonts w:ascii="Segoe UI" w:hAnsi="Segoe UI" w:cs="Segoe UI"/>
      <w:sz w:val="18"/>
      <w:szCs w:val="18"/>
    </w:rPr>
  </w:style>
  <w:style w:type="paragraph" w:customStyle="1" w:styleId="paragraph">
    <w:name w:val="paragraph"/>
    <w:basedOn w:val="Normal"/>
    <w:rsid w:val="00B4008E"/>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normaltextrun">
    <w:name w:val="normaltextrun"/>
    <w:basedOn w:val="Fuentedeprrafopredeter"/>
    <w:rsid w:val="00B4008E"/>
  </w:style>
  <w:style w:type="character" w:customStyle="1" w:styleId="eop">
    <w:name w:val="eop"/>
    <w:basedOn w:val="Fuentedeprrafopredeter"/>
    <w:rsid w:val="00B4008E"/>
  </w:style>
  <w:style w:type="paragraph" w:styleId="NormalWeb">
    <w:name w:val="Normal (Web)"/>
    <w:basedOn w:val="Normal"/>
    <w:uiPriority w:val="99"/>
    <w:unhideWhenUsed/>
    <w:rsid w:val="003E1EF8"/>
    <w:pPr>
      <w:spacing w:before="100" w:beforeAutospacing="1" w:after="100" w:afterAutospacing="1" w:line="240" w:lineRule="auto"/>
    </w:pPr>
    <w:rPr>
      <w:rFonts w:ascii="Times New Roman" w:eastAsia="Times New Roman" w:hAnsi="Times New Roman" w:cs="Times New Roman"/>
      <w:sz w:val="24"/>
      <w:szCs w:val="24"/>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991090">
      <w:bodyDiv w:val="1"/>
      <w:marLeft w:val="0"/>
      <w:marRight w:val="0"/>
      <w:marTop w:val="0"/>
      <w:marBottom w:val="0"/>
      <w:divBdr>
        <w:top w:val="none" w:sz="0" w:space="0" w:color="auto"/>
        <w:left w:val="none" w:sz="0" w:space="0" w:color="auto"/>
        <w:bottom w:val="none" w:sz="0" w:space="0" w:color="auto"/>
        <w:right w:val="none" w:sz="0" w:space="0" w:color="auto"/>
      </w:divBdr>
    </w:div>
    <w:div w:id="485244976">
      <w:bodyDiv w:val="1"/>
      <w:marLeft w:val="0"/>
      <w:marRight w:val="0"/>
      <w:marTop w:val="0"/>
      <w:marBottom w:val="0"/>
      <w:divBdr>
        <w:top w:val="none" w:sz="0" w:space="0" w:color="auto"/>
        <w:left w:val="none" w:sz="0" w:space="0" w:color="auto"/>
        <w:bottom w:val="none" w:sz="0" w:space="0" w:color="auto"/>
        <w:right w:val="none" w:sz="0" w:space="0" w:color="auto"/>
      </w:divBdr>
      <w:divsChild>
        <w:div w:id="652370672">
          <w:marLeft w:val="0"/>
          <w:marRight w:val="0"/>
          <w:marTop w:val="0"/>
          <w:marBottom w:val="0"/>
          <w:divBdr>
            <w:top w:val="none" w:sz="0" w:space="0" w:color="auto"/>
            <w:left w:val="none" w:sz="0" w:space="0" w:color="auto"/>
            <w:bottom w:val="none" w:sz="0" w:space="0" w:color="auto"/>
            <w:right w:val="none" w:sz="0" w:space="0" w:color="auto"/>
          </w:divBdr>
        </w:div>
        <w:div w:id="521937353">
          <w:marLeft w:val="0"/>
          <w:marRight w:val="0"/>
          <w:marTop w:val="0"/>
          <w:marBottom w:val="0"/>
          <w:divBdr>
            <w:top w:val="none" w:sz="0" w:space="0" w:color="auto"/>
            <w:left w:val="none" w:sz="0" w:space="0" w:color="auto"/>
            <w:bottom w:val="none" w:sz="0" w:space="0" w:color="auto"/>
            <w:right w:val="none" w:sz="0" w:space="0" w:color="auto"/>
          </w:divBdr>
        </w:div>
      </w:divsChild>
    </w:div>
    <w:div w:id="1269779845">
      <w:bodyDiv w:val="1"/>
      <w:marLeft w:val="0"/>
      <w:marRight w:val="0"/>
      <w:marTop w:val="0"/>
      <w:marBottom w:val="0"/>
      <w:divBdr>
        <w:top w:val="none" w:sz="0" w:space="0" w:color="auto"/>
        <w:left w:val="none" w:sz="0" w:space="0" w:color="auto"/>
        <w:bottom w:val="none" w:sz="0" w:space="0" w:color="auto"/>
        <w:right w:val="none" w:sz="0" w:space="0" w:color="auto"/>
      </w:divBdr>
    </w:div>
    <w:div w:id="1485274285">
      <w:bodyDiv w:val="1"/>
      <w:marLeft w:val="0"/>
      <w:marRight w:val="0"/>
      <w:marTop w:val="0"/>
      <w:marBottom w:val="0"/>
      <w:divBdr>
        <w:top w:val="none" w:sz="0" w:space="0" w:color="auto"/>
        <w:left w:val="none" w:sz="0" w:space="0" w:color="auto"/>
        <w:bottom w:val="none" w:sz="0" w:space="0" w:color="auto"/>
        <w:right w:val="none" w:sz="0" w:space="0" w:color="auto"/>
      </w:divBdr>
    </w:div>
    <w:div w:id="1526215342">
      <w:bodyDiv w:val="1"/>
      <w:marLeft w:val="0"/>
      <w:marRight w:val="0"/>
      <w:marTop w:val="0"/>
      <w:marBottom w:val="0"/>
      <w:divBdr>
        <w:top w:val="none" w:sz="0" w:space="0" w:color="auto"/>
        <w:left w:val="none" w:sz="0" w:space="0" w:color="auto"/>
        <w:bottom w:val="none" w:sz="0" w:space="0" w:color="auto"/>
        <w:right w:val="none" w:sz="0" w:space="0" w:color="auto"/>
      </w:divBdr>
    </w:div>
    <w:div w:id="1580674273">
      <w:bodyDiv w:val="1"/>
      <w:marLeft w:val="0"/>
      <w:marRight w:val="0"/>
      <w:marTop w:val="0"/>
      <w:marBottom w:val="0"/>
      <w:divBdr>
        <w:top w:val="none" w:sz="0" w:space="0" w:color="auto"/>
        <w:left w:val="none" w:sz="0" w:space="0" w:color="auto"/>
        <w:bottom w:val="none" w:sz="0" w:space="0" w:color="auto"/>
        <w:right w:val="none" w:sz="0" w:space="0" w:color="auto"/>
      </w:divBdr>
      <w:divsChild>
        <w:div w:id="1701512491">
          <w:marLeft w:val="-71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CED711-E314-4C22-B587-D275DD8897EC}">
  <ds:schemaRefs>
    <ds:schemaRef ds:uri="http://schemas.openxmlformats.org/officeDocument/2006/bibliography"/>
  </ds:schemaRefs>
</ds:datastoreItem>
</file>

<file path=customXml/itemProps2.xml><?xml version="1.0" encoding="utf-8"?>
<ds:datastoreItem xmlns:ds="http://schemas.openxmlformats.org/officeDocument/2006/customXml" ds:itemID="{DB26575A-B7B3-4412-B642-D3B0845180CC}">
  <ds:schemaRefs>
    <ds:schemaRef ds:uri="http://schemas.microsoft.com/sharepoint/v3/contenttype/forms"/>
  </ds:schemaRefs>
</ds:datastoreItem>
</file>

<file path=customXml/itemProps3.xml><?xml version="1.0" encoding="utf-8"?>
<ds:datastoreItem xmlns:ds="http://schemas.openxmlformats.org/officeDocument/2006/customXml" ds:itemID="{372B79FC-6971-4544-98C5-83069028712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A4E63CB-0BBC-477D-B96D-0B1E89CFEC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10</Pages>
  <Words>1217</Words>
  <Characters>6698</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Godoy</dc:creator>
  <cp:keywords/>
  <dc:description/>
  <cp:lastModifiedBy>Ignacio Osorio</cp:lastModifiedBy>
  <cp:revision>10</cp:revision>
  <dcterms:created xsi:type="dcterms:W3CDTF">2022-08-24T18:22:00Z</dcterms:created>
  <dcterms:modified xsi:type="dcterms:W3CDTF">2024-11-11T22:50:00Z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