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C22" w:rsidRDefault="00305C22" w:rsidP="00305C22">
      <w:pPr>
        <w:pStyle w:val="Ttulo"/>
        <w:jc w:val="center"/>
        <w:rPr>
          <w:rFonts w:cstheme="majorHAnsi"/>
          <w:sz w:val="24"/>
          <w:szCs w:val="24"/>
        </w:rPr>
      </w:pPr>
      <w:r>
        <w:rPr>
          <w:rFonts w:cstheme="majorHAnsi"/>
          <w:noProof/>
        </w:rPr>
        <w:drawing>
          <wp:inline distT="0" distB="0" distL="0" distR="0">
            <wp:extent cx="4204447" cy="704945"/>
            <wp:effectExtent l="0" t="0" r="5715" b="0"/>
            <wp:docPr id="1" name="Imagen 1" descr="C:\Users\paranda\AppData\Local\Microsoft\Windows\INetCache\Content.MSO\A5E75C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anda\AppData\Local\Microsoft\Windows\INetCache\Content.MSO\A5E75C6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80" cy="71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C22" w:rsidRDefault="00305C22">
      <w:pPr>
        <w:pStyle w:val="Ttulo"/>
        <w:rPr>
          <w:rFonts w:cstheme="majorHAnsi"/>
          <w:sz w:val="24"/>
          <w:szCs w:val="24"/>
        </w:rPr>
      </w:pPr>
    </w:p>
    <w:p w:rsidR="00305C22" w:rsidRDefault="00305C22">
      <w:pPr>
        <w:pStyle w:val="Ttulo"/>
        <w:rPr>
          <w:rFonts w:cstheme="majorHAnsi"/>
          <w:sz w:val="24"/>
          <w:szCs w:val="24"/>
        </w:rPr>
      </w:pPr>
    </w:p>
    <w:p w:rsidR="00305C22" w:rsidRPr="001E0B54" w:rsidRDefault="00305C22" w:rsidP="00305C22">
      <w:pPr>
        <w:spacing w:line="240" w:lineRule="auto"/>
        <w:jc w:val="center"/>
        <w:rPr>
          <w:rFonts w:asciiTheme="majorHAnsi" w:eastAsia="Times New Roman" w:hAnsiTheme="majorHAnsi" w:cstheme="majorHAnsi"/>
          <w:b/>
          <w:color w:val="0070C0"/>
          <w:sz w:val="96"/>
          <w:szCs w:val="96"/>
          <w:lang w:val="es-CL" w:eastAsia="es-CL"/>
        </w:rPr>
      </w:pPr>
      <w:r w:rsidRPr="001E0B54">
        <w:rPr>
          <w:rFonts w:asciiTheme="majorHAnsi" w:eastAsia="Times New Roman" w:hAnsiTheme="majorHAnsi" w:cstheme="majorHAnsi"/>
          <w:b/>
          <w:color w:val="0070C0"/>
          <w:sz w:val="96"/>
          <w:szCs w:val="96"/>
          <w:lang w:val="es-CL" w:eastAsia="es-CL"/>
        </w:rPr>
        <w:t>Informe Fase 1</w:t>
      </w:r>
    </w:p>
    <w:p w:rsidR="001E0B54" w:rsidRPr="00305C22" w:rsidRDefault="001E0B54" w:rsidP="00305C22">
      <w:pPr>
        <w:spacing w:line="240" w:lineRule="auto"/>
        <w:jc w:val="center"/>
        <w:rPr>
          <w:rFonts w:asciiTheme="majorHAnsi" w:eastAsia="Times New Roman" w:hAnsiTheme="majorHAnsi" w:cstheme="majorHAnsi"/>
          <w:b/>
          <w:color w:val="0070C0"/>
          <w:sz w:val="96"/>
          <w:szCs w:val="96"/>
          <w:lang w:val="es-CL" w:eastAsia="es-CL"/>
        </w:rPr>
      </w:pPr>
      <w:r w:rsidRPr="001E0B54">
        <w:rPr>
          <w:rFonts w:asciiTheme="majorHAnsi" w:eastAsia="Times New Roman" w:hAnsiTheme="majorHAnsi" w:cstheme="majorHAnsi"/>
          <w:b/>
          <w:color w:val="0070C0"/>
          <w:sz w:val="96"/>
          <w:szCs w:val="96"/>
          <w:lang w:val="es-CL" w:eastAsia="es-CL"/>
        </w:rPr>
        <w:t>Proyecto APT</w:t>
      </w:r>
    </w:p>
    <w:p w:rsidR="00305C22" w:rsidRPr="00305C22" w:rsidRDefault="00305C22" w:rsidP="00305C22">
      <w:pPr>
        <w:spacing w:line="240" w:lineRule="auto"/>
        <w:jc w:val="center"/>
        <w:rPr>
          <w:rFonts w:asciiTheme="majorHAnsi" w:eastAsia="Times New Roman" w:hAnsiTheme="majorHAnsi" w:cstheme="majorHAnsi"/>
          <w:b/>
          <w:color w:val="0070C0"/>
          <w:sz w:val="96"/>
          <w:szCs w:val="96"/>
          <w:lang w:val="es-CL" w:eastAsia="es-CL"/>
        </w:rPr>
      </w:pPr>
      <w:r w:rsidRPr="00305C22">
        <w:rPr>
          <w:rFonts w:asciiTheme="majorHAnsi" w:eastAsia="Times New Roman" w:hAnsiTheme="majorHAnsi" w:cstheme="majorHAnsi"/>
          <w:b/>
          <w:color w:val="0070C0"/>
          <w:sz w:val="96"/>
          <w:szCs w:val="96"/>
          <w:lang w:val="es-CL" w:eastAsia="es-CL"/>
        </w:rPr>
        <w:t>Mi Colegio</w:t>
      </w:r>
    </w:p>
    <w:p w:rsidR="00305C22" w:rsidRDefault="00305C22" w:rsidP="00305C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</w:pPr>
      <w:r w:rsidRPr="00305C22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/>
      </w:r>
      <w:r w:rsidRPr="00305C22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/>
      </w:r>
    </w:p>
    <w:p w:rsidR="00305C22" w:rsidRDefault="00305C22" w:rsidP="00305C2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</w:pPr>
    </w:p>
    <w:p w:rsidR="00305C22" w:rsidRPr="00305C22" w:rsidRDefault="00305C22" w:rsidP="00305C22">
      <w:pPr>
        <w:spacing w:after="240" w:line="240" w:lineRule="auto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305C22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/>
      </w:r>
      <w:r w:rsidRPr="00305C22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/>
      </w:r>
      <w:r w:rsidRPr="00305C22">
        <w:rPr>
          <w:rFonts w:ascii="Times New Roman" w:eastAsia="Times New Roman" w:hAnsi="Times New Roman" w:cs="Times New Roman"/>
          <w:sz w:val="24"/>
          <w:szCs w:val="24"/>
          <w:lang w:val="es-CL" w:eastAsia="es-CL"/>
        </w:rPr>
        <w:br/>
      </w:r>
    </w:p>
    <w:p w:rsidR="00305C22" w:rsidRPr="00305C22" w:rsidRDefault="00305C22" w:rsidP="00305C22">
      <w:pPr>
        <w:spacing w:line="240" w:lineRule="auto"/>
        <w:jc w:val="right"/>
        <w:rPr>
          <w:rFonts w:asciiTheme="majorHAnsi" w:eastAsia="Times New Roman" w:hAnsiTheme="majorHAnsi" w:cstheme="majorHAnsi"/>
          <w:b/>
          <w:sz w:val="24"/>
          <w:szCs w:val="24"/>
          <w:lang w:val="es-CL" w:eastAsia="es-CL"/>
        </w:rPr>
      </w:pPr>
      <w:r w:rsidRPr="00305C22">
        <w:rPr>
          <w:rFonts w:asciiTheme="majorHAnsi" w:eastAsia="Times New Roman" w:hAnsiTheme="majorHAnsi" w:cstheme="majorHAnsi"/>
          <w:b/>
          <w:color w:val="1F497D"/>
          <w:sz w:val="24"/>
          <w:szCs w:val="24"/>
          <w:lang w:val="es-CL" w:eastAsia="es-CL"/>
        </w:rPr>
        <w:t>Integrantes:</w:t>
      </w:r>
    </w:p>
    <w:p w:rsidR="00305C22" w:rsidRPr="00305C22" w:rsidRDefault="00305C22" w:rsidP="00305C22">
      <w:pPr>
        <w:spacing w:line="240" w:lineRule="auto"/>
        <w:jc w:val="right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305C22"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>Patricio Aranda</w:t>
      </w:r>
    </w:p>
    <w:p w:rsidR="00305C22" w:rsidRPr="00305C22" w:rsidRDefault="00305C22" w:rsidP="00305C22">
      <w:pPr>
        <w:spacing w:line="240" w:lineRule="auto"/>
        <w:jc w:val="right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305C22"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>Alexis Osorio</w:t>
      </w:r>
    </w:p>
    <w:p w:rsidR="00305C22" w:rsidRPr="00305C22" w:rsidRDefault="00305C22" w:rsidP="00305C22">
      <w:pPr>
        <w:spacing w:line="240" w:lineRule="auto"/>
        <w:jc w:val="right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305C22"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>José López</w:t>
      </w:r>
    </w:p>
    <w:p w:rsidR="00305C22" w:rsidRPr="00305C22" w:rsidRDefault="00305C22" w:rsidP="00305C22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</w:p>
    <w:p w:rsidR="00305C22" w:rsidRPr="00305C22" w:rsidRDefault="00305C22" w:rsidP="00305C22">
      <w:pPr>
        <w:spacing w:line="240" w:lineRule="auto"/>
        <w:jc w:val="right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305C22"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>Fecha:</w:t>
      </w:r>
      <w:r w:rsidRPr="00305C22"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ab/>
        <w:t>1</w:t>
      </w:r>
      <w:r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>6</w:t>
      </w:r>
      <w:r w:rsidRPr="00305C22">
        <w:rPr>
          <w:rFonts w:asciiTheme="majorHAnsi" w:eastAsia="Times New Roman" w:hAnsiTheme="majorHAnsi" w:cstheme="majorHAnsi"/>
          <w:color w:val="1F497D"/>
          <w:sz w:val="24"/>
          <w:szCs w:val="24"/>
          <w:lang w:val="es-CL" w:eastAsia="es-CL"/>
        </w:rPr>
        <w:t>-09-2025</w:t>
      </w:r>
    </w:p>
    <w:p w:rsidR="00305C22" w:rsidRDefault="00305C22" w:rsidP="00305C22"/>
    <w:p w:rsidR="001E0B54" w:rsidRDefault="001E0B54" w:rsidP="00725010">
      <w:pPr>
        <w:ind w:right="-999"/>
        <w:rPr>
          <w:rStyle w:val="Textoennegrita"/>
          <w:rFonts w:asciiTheme="majorHAnsi" w:hAnsiTheme="majorHAnsi" w:cstheme="majorHAnsi"/>
          <w:bCs w:val="0"/>
          <w:sz w:val="24"/>
          <w:szCs w:val="24"/>
        </w:rPr>
      </w:pPr>
      <w:bookmarkStart w:id="0" w:name="_GoBack"/>
      <w:bookmarkEnd w:id="0"/>
    </w:p>
    <w:sdt>
      <w:sdtPr>
        <w:rPr>
          <w:lang w:val="es-ES"/>
        </w:rPr>
        <w:id w:val="93240075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:rsidR="00DE0320" w:rsidRPr="00DE0320" w:rsidRDefault="00DE0320">
          <w:pPr>
            <w:pStyle w:val="TtuloTDC"/>
            <w:rPr>
              <w:rFonts w:cstheme="majorHAnsi"/>
              <w:sz w:val="18"/>
              <w:szCs w:val="18"/>
            </w:rPr>
          </w:pPr>
        </w:p>
        <w:p w:rsidR="000635A7" w:rsidRPr="00D81FCB" w:rsidRDefault="00DE0320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r w:rsidRPr="00DE0320">
            <w:rPr>
              <w:rFonts w:asciiTheme="majorHAnsi" w:hAnsiTheme="majorHAnsi" w:cstheme="majorHAnsi"/>
              <w:sz w:val="18"/>
              <w:szCs w:val="18"/>
            </w:rPr>
            <w:fldChar w:fldCharType="begin"/>
          </w:r>
          <w:r w:rsidRPr="00DE0320">
            <w:rPr>
              <w:rFonts w:asciiTheme="majorHAnsi" w:hAnsiTheme="majorHAnsi" w:cstheme="majorHAnsi"/>
              <w:sz w:val="18"/>
              <w:szCs w:val="18"/>
            </w:rPr>
            <w:instrText xml:space="preserve"> TOC \o "1-3" \h \z \u </w:instrText>
          </w:r>
          <w:r w:rsidRPr="00DE0320">
            <w:rPr>
              <w:rFonts w:asciiTheme="majorHAnsi" w:hAnsiTheme="majorHAnsi" w:cstheme="majorHAnsi"/>
              <w:sz w:val="18"/>
              <w:szCs w:val="18"/>
            </w:rPr>
            <w:fldChar w:fldCharType="separate"/>
          </w:r>
          <w:hyperlink w:anchor="_Toc208907811" w:history="1">
            <w:r w:rsidR="000635A7"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Introducción</w:t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_Toc208907811 \h </w:instrText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3</w:t>
            </w:r>
            <w:r w:rsidR="000635A7"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2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Contexto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_Toc208907812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3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3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Solución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_Toc208907813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3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4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Descripción breve del proyecto APT y justificación de su relevancia.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_Toc208907814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3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5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Relación del proyecto APT con las competencias del perfil de egreso.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_Toc208907815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4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6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Relación del proyecto APT con los intereses profesionales.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_Toc208907816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4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7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Argumento sobre la factibilidad del proyecto dentro de la asignatura.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_Toc208907817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5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8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shd w:val="clear" w:color="auto" w:fill="FFFFFF"/>
                <w:lang w:val="es-CL" w:eastAsia="es-CL"/>
              </w:rPr>
              <w:t>Metodología de trabajo para el proyecto APT.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_Toc208907818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5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19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shd w:val="clear" w:color="auto" w:fill="FFFFFF"/>
                <w:lang w:val="es-CL" w:eastAsia="es-CL"/>
              </w:rPr>
              <w:t>Plan de trabajo Proyecto APT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_Toc208907819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7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0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lang w:val="es-CL" w:eastAsia="es-CL"/>
              </w:rPr>
              <w:t>Actividades principales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_Toc208907820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7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1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lang w:val="es-CL" w:eastAsia="es-CL"/>
              </w:rPr>
              <w:t>Documento Toma de requerimientos.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_Toc208907821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7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2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lang w:val="es-CL" w:eastAsia="es-CL"/>
              </w:rPr>
              <w:t>Recursos tecnológicos y humano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_Toc208907822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8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3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lang w:val="es-CL" w:eastAsia="es-CL"/>
              </w:rPr>
              <w:t>Recursos tecnológicos: Construcción arquitectura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_Toc208907823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8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4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Recursos tecnológicos y humanos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_Toc208907824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9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5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Recurso Humano, se encuentra establecido en el acta de constitución de proyecto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_Toc208907825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9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6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lang w:val="es-CL" w:eastAsia="es-CL"/>
              </w:rPr>
              <w:t>Duración estimada de actividades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_Toc208907826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9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7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lang w:val="es-CL" w:eastAsia="es-CL"/>
              </w:rPr>
              <w:t>Cronograma Hitos principales, documentado en acta de constitución y documento de alcance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_Toc208907827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9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8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Duración estimada de actividades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_Toc208907828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10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29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Carta Gantt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_Toc208907829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10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0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Actividades ya realizadas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_Toc208907830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10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1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shd w:val="clear" w:color="auto" w:fill="FFFFFF"/>
                <w:lang w:val="es-CL" w:eastAsia="es-CL"/>
              </w:rPr>
              <w:t>Plan de trabajo Proyecto APT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_Toc208907831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14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2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Diagrama de procesos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_Toc208907832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14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3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Historias de usuarios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_Toc208907833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15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4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Kickoff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_Toc208907834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15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5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Responsables de cada tarea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_Toc208907835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17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2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6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Matriz RACI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_Toc208907836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17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7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shd w:val="clear" w:color="auto" w:fill="FFFFFF"/>
                <w:lang w:val="es-CL" w:eastAsia="es-CL"/>
              </w:rPr>
              <w:t>Costos Aproximados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_Toc208907837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17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8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Costos de Infraestructura y Herramientas Tecnológicas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_Toc208907838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18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39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shd w:val="clear" w:color="auto" w:fill="FFFFFF"/>
                <w:lang w:val="es-CL" w:eastAsia="es-CL"/>
              </w:rPr>
              <w:t>Resumen Global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_Toc208907839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19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40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Cálculo inversión ROI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_Toc208907840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20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Pr="00D81FCB" w:rsidRDefault="000635A7">
          <w:pPr>
            <w:pStyle w:val="TDC1"/>
            <w:tabs>
              <w:tab w:val="right" w:leader="dot" w:pos="8630"/>
            </w:tabs>
            <w:rPr>
              <w:rFonts w:asciiTheme="majorHAnsi" w:hAnsiTheme="majorHAnsi" w:cstheme="majorHAnsi"/>
              <w:noProof/>
              <w:sz w:val="20"/>
              <w:szCs w:val="20"/>
              <w:lang w:val="es-CL" w:eastAsia="es-CL"/>
            </w:rPr>
          </w:pPr>
          <w:hyperlink w:anchor="_Toc208907841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</w:rPr>
              <w:t>Retorno de inversión TIR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_Toc208907841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20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635A7" w:rsidRDefault="000635A7">
          <w:pPr>
            <w:pStyle w:val="TDC1"/>
            <w:tabs>
              <w:tab w:val="right" w:leader="dot" w:pos="8630"/>
            </w:tabs>
            <w:rPr>
              <w:noProof/>
              <w:lang w:val="es-CL" w:eastAsia="es-CL"/>
            </w:rPr>
          </w:pPr>
          <w:hyperlink w:anchor="_Toc208907842" w:history="1">
            <w:r w:rsidRPr="00D81FCB">
              <w:rPr>
                <w:rStyle w:val="Hipervnculo"/>
                <w:rFonts w:asciiTheme="majorHAnsi" w:hAnsiTheme="majorHAnsi" w:cstheme="majorHAnsi"/>
                <w:noProof/>
                <w:sz w:val="20"/>
                <w:szCs w:val="20"/>
                <w:shd w:val="clear" w:color="auto" w:fill="FFFFFF"/>
              </w:rPr>
              <w:t>Conclusiones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ab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begin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instrText xml:space="preserve"> PAGEREF _Toc208907842 \h </w:instrTex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separate"/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t>21</w:t>
            </w:r>
            <w:r w:rsidRPr="00D81FCB">
              <w:rPr>
                <w:rFonts w:asciiTheme="majorHAnsi" w:hAnsiTheme="majorHAnsi" w:cs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725010" w:rsidRPr="004E61D3" w:rsidRDefault="00DE0320" w:rsidP="00725010">
          <w:pPr>
            <w:rPr>
              <w:rStyle w:val="Textoennegrita"/>
              <w:b w:val="0"/>
              <w:bCs w:val="0"/>
            </w:rPr>
          </w:pPr>
          <w:r w:rsidRPr="00DE0320">
            <w:rPr>
              <w:rFonts w:asciiTheme="majorHAnsi" w:hAnsiTheme="majorHAnsi" w:cstheme="majorHAnsi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:rsidR="001E0B54" w:rsidRPr="00B50A4A" w:rsidRDefault="001E0B54" w:rsidP="00725010">
      <w:pPr>
        <w:pStyle w:val="Ttulo1"/>
        <w:ind w:left="-1134"/>
        <w:rPr>
          <w:b w:val="0"/>
        </w:rPr>
      </w:pPr>
      <w:bookmarkStart w:id="1" w:name="_Toc208907811"/>
      <w:proofErr w:type="spellStart"/>
      <w:r w:rsidRPr="00B50A4A">
        <w:rPr>
          <w:rStyle w:val="Textoennegrita"/>
          <w:rFonts w:cstheme="majorHAnsi"/>
          <w:b/>
          <w:bCs/>
        </w:rPr>
        <w:t>Introducción</w:t>
      </w:r>
      <w:bookmarkEnd w:id="1"/>
      <w:proofErr w:type="spellEnd"/>
    </w:p>
    <w:p w:rsidR="001E0B54" w:rsidRPr="00602538" w:rsidRDefault="001E0B54" w:rsidP="00602538">
      <w:pPr>
        <w:pStyle w:val="NormalWeb"/>
        <w:spacing w:line="276" w:lineRule="auto"/>
        <w:ind w:left="-1134" w:right="-999"/>
        <w:jc w:val="both"/>
        <w:rPr>
          <w:rFonts w:asciiTheme="majorHAnsi" w:hAnsiTheme="majorHAnsi" w:cstheme="majorHAnsi"/>
        </w:rPr>
      </w:pPr>
      <w:r w:rsidRPr="00602538">
        <w:rPr>
          <w:rFonts w:asciiTheme="majorHAnsi" w:hAnsiTheme="majorHAnsi" w:cstheme="majorHAnsi"/>
        </w:rPr>
        <w:t xml:space="preserve">El proyecto </w:t>
      </w:r>
      <w:r w:rsidRPr="00602538">
        <w:rPr>
          <w:rStyle w:val="Textoennegrita"/>
          <w:rFonts w:asciiTheme="majorHAnsi" w:hAnsiTheme="majorHAnsi" w:cstheme="majorHAnsi"/>
        </w:rPr>
        <w:t>“Mi Colegio”</w:t>
      </w:r>
      <w:r w:rsidRPr="00602538">
        <w:rPr>
          <w:rFonts w:asciiTheme="majorHAnsi" w:hAnsiTheme="majorHAnsi" w:cstheme="majorHAnsi"/>
        </w:rPr>
        <w:t xml:space="preserve"> surge como una respuesta concreta a la problemática que enfrentan las comunidades educativas en relación con la gestión de útiles y uniformes escolares. Actualmente, los apoderados deben realizar un proceso que resulta </w:t>
      </w:r>
      <w:r w:rsidRPr="00602538">
        <w:rPr>
          <w:rStyle w:val="Textoennegrita"/>
          <w:rFonts w:asciiTheme="majorHAnsi" w:hAnsiTheme="majorHAnsi" w:cstheme="majorHAnsi"/>
        </w:rPr>
        <w:t>costoso, desgastante y poco eficiente</w:t>
      </w:r>
      <w:r w:rsidRPr="00602538">
        <w:rPr>
          <w:rFonts w:asciiTheme="majorHAnsi" w:hAnsiTheme="majorHAnsi" w:cstheme="majorHAnsi"/>
        </w:rPr>
        <w:t xml:space="preserve">, ya que requiere tiempo, organización y recursos adicionales. Al mismo tiempo, los colegios carecen de </w:t>
      </w:r>
      <w:r w:rsidRPr="00602538">
        <w:rPr>
          <w:rStyle w:val="Textoennegrita"/>
          <w:rFonts w:asciiTheme="majorHAnsi" w:hAnsiTheme="majorHAnsi" w:cstheme="majorHAnsi"/>
        </w:rPr>
        <w:t>herramientas digitales modernas</w:t>
      </w:r>
      <w:r w:rsidRPr="00602538">
        <w:rPr>
          <w:rFonts w:asciiTheme="majorHAnsi" w:hAnsiTheme="majorHAnsi" w:cstheme="majorHAnsi"/>
        </w:rPr>
        <w:t xml:space="preserve"> que permitan optimizar esta tarea de manera centralizada y transparente. En este escenario, la propuesta busca </w:t>
      </w:r>
      <w:r w:rsidRPr="00602538">
        <w:rPr>
          <w:rStyle w:val="Textoennegrita"/>
          <w:rFonts w:asciiTheme="majorHAnsi" w:hAnsiTheme="majorHAnsi" w:cstheme="majorHAnsi"/>
        </w:rPr>
        <w:t>reducir la carga administrativa y económica</w:t>
      </w:r>
      <w:r w:rsidRPr="00602538">
        <w:rPr>
          <w:rFonts w:asciiTheme="majorHAnsi" w:hAnsiTheme="majorHAnsi" w:cstheme="majorHAnsi"/>
        </w:rPr>
        <w:t xml:space="preserve"> de las familias, al tiempo que fortalece la gestión interna de los establecimientos.</w:t>
      </w:r>
    </w:p>
    <w:p w:rsidR="001E0B54" w:rsidRPr="00B50A4A" w:rsidRDefault="001E0B54" w:rsidP="00725010">
      <w:pPr>
        <w:pStyle w:val="Ttulo1"/>
        <w:ind w:left="-1134"/>
        <w:rPr>
          <w:b w:val="0"/>
        </w:rPr>
      </w:pPr>
      <w:bookmarkStart w:id="2" w:name="_Toc208907812"/>
      <w:proofErr w:type="spellStart"/>
      <w:r w:rsidRPr="00B50A4A">
        <w:rPr>
          <w:rStyle w:val="Textoennegrita"/>
          <w:rFonts w:cstheme="majorHAnsi"/>
          <w:b/>
          <w:bCs/>
        </w:rPr>
        <w:t>Contexto</w:t>
      </w:r>
      <w:bookmarkEnd w:id="2"/>
      <w:proofErr w:type="spellEnd"/>
    </w:p>
    <w:p w:rsidR="001E0B54" w:rsidRPr="00602538" w:rsidRDefault="001E0B54" w:rsidP="00602538">
      <w:pPr>
        <w:pStyle w:val="NormalWeb"/>
        <w:spacing w:line="276" w:lineRule="auto"/>
        <w:ind w:left="-1134" w:right="-999"/>
        <w:jc w:val="both"/>
        <w:rPr>
          <w:rFonts w:asciiTheme="majorHAnsi" w:hAnsiTheme="majorHAnsi" w:cstheme="majorHAnsi"/>
        </w:rPr>
      </w:pPr>
      <w:r w:rsidRPr="00602538">
        <w:rPr>
          <w:rFonts w:asciiTheme="majorHAnsi" w:hAnsiTheme="majorHAnsi" w:cstheme="majorHAnsi"/>
        </w:rPr>
        <w:t xml:space="preserve">En Chile, la gestión de listas escolares continúa desarrollándose de forma </w:t>
      </w:r>
      <w:r w:rsidRPr="00602538">
        <w:rPr>
          <w:rStyle w:val="Textoennegrita"/>
          <w:rFonts w:asciiTheme="majorHAnsi" w:hAnsiTheme="majorHAnsi" w:cstheme="majorHAnsi"/>
        </w:rPr>
        <w:t>manual y desarticulada</w:t>
      </w:r>
      <w:r w:rsidRPr="00602538">
        <w:rPr>
          <w:rFonts w:asciiTheme="majorHAnsi" w:hAnsiTheme="majorHAnsi" w:cstheme="majorHAnsi"/>
        </w:rPr>
        <w:t xml:space="preserve">, lo que genera importantes brechas en eficiencia. Este modelo tradicional implica </w:t>
      </w:r>
      <w:r w:rsidRPr="00602538">
        <w:rPr>
          <w:rStyle w:val="Textoennegrita"/>
          <w:rFonts w:asciiTheme="majorHAnsi" w:hAnsiTheme="majorHAnsi" w:cstheme="majorHAnsi"/>
        </w:rPr>
        <w:t>pérdida de tiempo, duplicidad de esfuerzos y mayores costos</w:t>
      </w:r>
      <w:r w:rsidRPr="00602538">
        <w:rPr>
          <w:rFonts w:asciiTheme="majorHAnsi" w:hAnsiTheme="majorHAnsi" w:cstheme="majorHAnsi"/>
        </w:rPr>
        <w:t xml:space="preserve"> para las familias, además de una </w:t>
      </w:r>
      <w:r w:rsidRPr="00602538">
        <w:rPr>
          <w:rStyle w:val="Textoennegrita"/>
          <w:rFonts w:asciiTheme="majorHAnsi" w:hAnsiTheme="majorHAnsi" w:cstheme="majorHAnsi"/>
        </w:rPr>
        <w:t>falta de estandarización y control</w:t>
      </w:r>
      <w:r w:rsidRPr="00602538">
        <w:rPr>
          <w:rFonts w:asciiTheme="majorHAnsi" w:hAnsiTheme="majorHAnsi" w:cstheme="majorHAnsi"/>
        </w:rPr>
        <w:t xml:space="preserve"> para los colegios. La ausencia de soluciones tecnológicas específicas evidencia una oportunidad de innovación en el ámbito educativo, donde la </w:t>
      </w:r>
      <w:r w:rsidRPr="00602538">
        <w:rPr>
          <w:rStyle w:val="Textoennegrita"/>
          <w:rFonts w:asciiTheme="majorHAnsi" w:hAnsiTheme="majorHAnsi" w:cstheme="majorHAnsi"/>
        </w:rPr>
        <w:t>transformación digital</w:t>
      </w:r>
      <w:r w:rsidRPr="00602538">
        <w:rPr>
          <w:rFonts w:asciiTheme="majorHAnsi" w:hAnsiTheme="majorHAnsi" w:cstheme="majorHAnsi"/>
        </w:rPr>
        <w:t xml:space="preserve"> puede convertirse en un factor clave para modernizar procesos y generar un impacto positivo en la calidad de vida de los usuarios.</w:t>
      </w:r>
    </w:p>
    <w:p w:rsidR="001E0B54" w:rsidRPr="00B50A4A" w:rsidRDefault="001E0B54" w:rsidP="00725010">
      <w:pPr>
        <w:pStyle w:val="Ttulo1"/>
        <w:ind w:left="-1134"/>
        <w:rPr>
          <w:b w:val="0"/>
        </w:rPr>
      </w:pPr>
      <w:bookmarkStart w:id="3" w:name="_Toc208907813"/>
      <w:proofErr w:type="spellStart"/>
      <w:r w:rsidRPr="00B50A4A">
        <w:rPr>
          <w:rStyle w:val="Textoennegrita"/>
          <w:rFonts w:cstheme="majorHAnsi"/>
          <w:b/>
          <w:bCs/>
        </w:rPr>
        <w:t>Solución</w:t>
      </w:r>
      <w:bookmarkEnd w:id="3"/>
      <w:proofErr w:type="spellEnd"/>
    </w:p>
    <w:p w:rsidR="001E0B54" w:rsidRPr="00602538" w:rsidRDefault="001E0B54" w:rsidP="00725010">
      <w:pPr>
        <w:pStyle w:val="NormalWeb"/>
        <w:spacing w:line="276" w:lineRule="auto"/>
        <w:ind w:left="-1134" w:right="-999"/>
        <w:jc w:val="both"/>
        <w:rPr>
          <w:rFonts w:asciiTheme="majorHAnsi" w:hAnsiTheme="majorHAnsi" w:cstheme="majorHAnsi"/>
        </w:rPr>
      </w:pPr>
      <w:r w:rsidRPr="00602538">
        <w:rPr>
          <w:rStyle w:val="Textoennegrita"/>
          <w:rFonts w:asciiTheme="majorHAnsi" w:hAnsiTheme="majorHAnsi" w:cstheme="majorHAnsi"/>
        </w:rPr>
        <w:t>“Mi Colegio”</w:t>
      </w:r>
      <w:r w:rsidRPr="00602538">
        <w:rPr>
          <w:rFonts w:asciiTheme="majorHAnsi" w:hAnsiTheme="majorHAnsi" w:cstheme="majorHAnsi"/>
        </w:rPr>
        <w:t xml:space="preserve"> plantea como solución una </w:t>
      </w:r>
      <w:r w:rsidRPr="00602538">
        <w:rPr>
          <w:rStyle w:val="Textoennegrita"/>
          <w:rFonts w:asciiTheme="majorHAnsi" w:hAnsiTheme="majorHAnsi" w:cstheme="majorHAnsi"/>
        </w:rPr>
        <w:t>aplicación web integral</w:t>
      </w:r>
      <w:r w:rsidRPr="00602538">
        <w:rPr>
          <w:rFonts w:asciiTheme="majorHAnsi" w:hAnsiTheme="majorHAnsi" w:cstheme="majorHAnsi"/>
        </w:rPr>
        <w:t xml:space="preserve"> diseñada para </w:t>
      </w:r>
      <w:r w:rsidRPr="00602538">
        <w:rPr>
          <w:rStyle w:val="Textoennegrita"/>
          <w:rFonts w:asciiTheme="majorHAnsi" w:hAnsiTheme="majorHAnsi" w:cstheme="majorHAnsi"/>
        </w:rPr>
        <w:t>automatizar y digitalizar la gestión de útiles y uniformes escolares</w:t>
      </w:r>
      <w:r w:rsidRPr="00602538">
        <w:rPr>
          <w:rFonts w:asciiTheme="majorHAnsi" w:hAnsiTheme="majorHAnsi" w:cstheme="majorHAnsi"/>
        </w:rPr>
        <w:t xml:space="preserve">. La plataforma incorpora </w:t>
      </w:r>
      <w:r w:rsidRPr="00602538">
        <w:rPr>
          <w:rStyle w:val="Textoennegrita"/>
          <w:rFonts w:asciiTheme="majorHAnsi" w:hAnsiTheme="majorHAnsi" w:cstheme="majorHAnsi"/>
        </w:rPr>
        <w:t>inteligencia artificial</w:t>
      </w:r>
      <w:r w:rsidRPr="00602538">
        <w:rPr>
          <w:rFonts w:asciiTheme="majorHAnsi" w:hAnsiTheme="majorHAnsi" w:cstheme="majorHAnsi"/>
        </w:rPr>
        <w:t xml:space="preserve"> para recomendar compras personalizadas y eficientes, ayudando a las familias a optimizar recursos económicos y de tiempo. Además, ofrece </w:t>
      </w:r>
      <w:r w:rsidRPr="00602538">
        <w:rPr>
          <w:rStyle w:val="Textoennegrita"/>
          <w:rFonts w:asciiTheme="majorHAnsi" w:hAnsiTheme="majorHAnsi" w:cstheme="majorHAnsi"/>
        </w:rPr>
        <w:t>notificaciones automáticas y reportes inteligentes</w:t>
      </w:r>
      <w:r w:rsidRPr="00602538">
        <w:rPr>
          <w:rFonts w:asciiTheme="majorHAnsi" w:hAnsiTheme="majorHAnsi" w:cstheme="majorHAnsi"/>
        </w:rPr>
        <w:t xml:space="preserve">, lo que garantiza una comunicación fluida entre apoderados y colegios. De esta forma, el proyecto se enmarca en el proceso de </w:t>
      </w:r>
      <w:r w:rsidRPr="00602538">
        <w:rPr>
          <w:rStyle w:val="Textoennegrita"/>
          <w:rFonts w:asciiTheme="majorHAnsi" w:hAnsiTheme="majorHAnsi" w:cstheme="majorHAnsi"/>
        </w:rPr>
        <w:t>transformación digital educativa</w:t>
      </w:r>
      <w:r w:rsidRPr="00602538">
        <w:rPr>
          <w:rFonts w:asciiTheme="majorHAnsi" w:hAnsiTheme="majorHAnsi" w:cstheme="majorHAnsi"/>
        </w:rPr>
        <w:t>, aportando innovación tecnológica, eficiencia operativa y un impacto social significativo.</w:t>
      </w:r>
    </w:p>
    <w:p w:rsidR="00725010" w:rsidRDefault="00D81FCB" w:rsidP="00725010">
      <w:pPr>
        <w:pStyle w:val="Ttulo1"/>
        <w:ind w:left="-1134"/>
      </w:pPr>
      <w:bookmarkStart w:id="4" w:name="_Toc208907814"/>
      <w:proofErr w:type="spellStart"/>
      <w:r w:rsidRPr="00602538">
        <w:t>Descripción</w:t>
      </w:r>
      <w:proofErr w:type="spellEnd"/>
      <w:r w:rsidRPr="00602538">
        <w:t xml:space="preserve"> breve del proyecto APT y </w:t>
      </w:r>
      <w:proofErr w:type="spellStart"/>
      <w:r w:rsidRPr="00602538">
        <w:t>justificación</w:t>
      </w:r>
      <w:proofErr w:type="spellEnd"/>
      <w:r w:rsidRPr="00602538">
        <w:t xml:space="preserve"> de </w:t>
      </w:r>
      <w:proofErr w:type="spellStart"/>
      <w:r w:rsidRPr="00602538">
        <w:t>su</w:t>
      </w:r>
      <w:proofErr w:type="spellEnd"/>
      <w:r w:rsidRPr="00602538">
        <w:t xml:space="preserve"> </w:t>
      </w:r>
      <w:proofErr w:type="spellStart"/>
      <w:r w:rsidRPr="00602538">
        <w:t>relevancia</w:t>
      </w:r>
      <w:proofErr w:type="spellEnd"/>
      <w:r w:rsidR="00725010">
        <w:t>.</w:t>
      </w:r>
      <w:bookmarkEnd w:id="4"/>
    </w:p>
    <w:p w:rsidR="00725010" w:rsidRPr="00725010" w:rsidRDefault="00725010" w:rsidP="00725010"/>
    <w:p w:rsidR="00185CA4" w:rsidRPr="00602538" w:rsidRDefault="00D81FCB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 w:rsidRPr="00602538">
        <w:rPr>
          <w:rFonts w:asciiTheme="majorHAnsi" w:hAnsiTheme="majorHAnsi" w:cstheme="majorHAnsi"/>
          <w:sz w:val="24"/>
          <w:szCs w:val="24"/>
        </w:rPr>
        <w:t xml:space="preserve">El Proyecto APT “Mi Colegio” consiste en una aplicación web orientada a colegios que busca automatizar la gestión de listas de útiles y uniformes </w:t>
      </w:r>
      <w:r w:rsidRPr="00602538">
        <w:rPr>
          <w:rFonts w:asciiTheme="majorHAnsi" w:hAnsiTheme="majorHAnsi" w:cstheme="majorHAnsi"/>
          <w:sz w:val="24"/>
          <w:szCs w:val="24"/>
        </w:rPr>
        <w:t>escolares. La solución incorpora inteligencia artificial para recomendar compras eficientes, notificar automáticamente a los apoderados y optimizar la experiencia tanto de familias como de las instituciones educativas.</w:t>
      </w:r>
      <w:r w:rsidRPr="00602538">
        <w:rPr>
          <w:rFonts w:asciiTheme="majorHAnsi" w:hAnsiTheme="majorHAnsi" w:cstheme="majorHAnsi"/>
          <w:sz w:val="24"/>
          <w:szCs w:val="24"/>
        </w:rPr>
        <w:br/>
      </w:r>
      <w:r w:rsidRPr="00602538">
        <w:rPr>
          <w:rFonts w:asciiTheme="majorHAnsi" w:hAnsiTheme="majorHAnsi" w:cstheme="majorHAnsi"/>
          <w:sz w:val="24"/>
          <w:szCs w:val="24"/>
        </w:rPr>
        <w:br/>
        <w:t>Su relevancia radica en que aborda u</w:t>
      </w:r>
      <w:r w:rsidRPr="00602538">
        <w:rPr>
          <w:rFonts w:asciiTheme="majorHAnsi" w:hAnsiTheme="majorHAnsi" w:cstheme="majorHAnsi"/>
          <w:sz w:val="24"/>
          <w:szCs w:val="24"/>
        </w:rPr>
        <w:t xml:space="preserve">na problemática real y cotidiana en el contexto chileno: la gestión manual de listas escolares, un proceso costoso, repetitivo y poco eficiente. La propuesta no solo moderniza esta tarea, sino que además aporta un beneficio social al simplificar procesos, </w:t>
      </w:r>
      <w:r w:rsidRPr="00602538">
        <w:rPr>
          <w:rFonts w:asciiTheme="majorHAnsi" w:hAnsiTheme="majorHAnsi" w:cstheme="majorHAnsi"/>
          <w:sz w:val="24"/>
          <w:szCs w:val="24"/>
        </w:rPr>
        <w:t>reducir tiempos y costos, y promover la transformación digital en el ámbito educativo.</w:t>
      </w:r>
    </w:p>
    <w:p w:rsidR="00185CA4" w:rsidRDefault="00D81FCB" w:rsidP="00725010">
      <w:pPr>
        <w:pStyle w:val="Ttulo1"/>
        <w:ind w:left="-1134"/>
      </w:pPr>
      <w:bookmarkStart w:id="5" w:name="_Toc208907815"/>
      <w:proofErr w:type="spellStart"/>
      <w:r w:rsidRPr="00602538">
        <w:t>Relación</w:t>
      </w:r>
      <w:proofErr w:type="spellEnd"/>
      <w:r w:rsidRPr="00602538">
        <w:t xml:space="preserve"> del proyecto APT con las competencias del </w:t>
      </w:r>
      <w:proofErr w:type="spellStart"/>
      <w:r w:rsidRPr="00602538">
        <w:t>perfil</w:t>
      </w:r>
      <w:proofErr w:type="spellEnd"/>
      <w:r w:rsidRPr="00602538">
        <w:t xml:space="preserve"> de </w:t>
      </w:r>
      <w:proofErr w:type="spellStart"/>
      <w:r w:rsidRPr="00602538">
        <w:t>egreso</w:t>
      </w:r>
      <w:proofErr w:type="spellEnd"/>
      <w:r w:rsidR="00725010">
        <w:t>.</w:t>
      </w:r>
      <w:bookmarkEnd w:id="5"/>
    </w:p>
    <w:p w:rsidR="00725010" w:rsidRPr="00725010" w:rsidRDefault="00725010" w:rsidP="00725010"/>
    <w:p w:rsidR="00185CA4" w:rsidRPr="00602538" w:rsidRDefault="00D81FCB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 w:rsidRPr="00602538">
        <w:rPr>
          <w:rFonts w:asciiTheme="majorHAnsi" w:hAnsiTheme="majorHAnsi" w:cstheme="majorHAnsi"/>
          <w:sz w:val="24"/>
          <w:szCs w:val="24"/>
        </w:rPr>
        <w:t>El proyecto se vincula directamente con las competencias del perfil de egreso del Ingeniero en Inf</w:t>
      </w:r>
      <w:r w:rsidRPr="00602538">
        <w:rPr>
          <w:rFonts w:asciiTheme="majorHAnsi" w:hAnsiTheme="majorHAnsi" w:cstheme="majorHAnsi"/>
          <w:sz w:val="24"/>
          <w:szCs w:val="24"/>
        </w:rPr>
        <w:t>ormática de Duoc UC, ya que permite aplicar conocimientos técnicos y de gestión en un caso real. Entre las competencias desarrolladas se encuentran:</w:t>
      </w:r>
      <w:r w:rsidRPr="00602538">
        <w:rPr>
          <w:rFonts w:asciiTheme="majorHAnsi" w:hAnsiTheme="majorHAnsi" w:cstheme="majorHAnsi"/>
          <w:sz w:val="24"/>
          <w:szCs w:val="24"/>
        </w:rPr>
        <w:br/>
        <w:t>- Análisis de necesidades de usuarios, mediante el levantamiento de requerimientos a directores y apoderado</w:t>
      </w:r>
      <w:r w:rsidRPr="00602538">
        <w:rPr>
          <w:rFonts w:asciiTheme="majorHAnsi" w:hAnsiTheme="majorHAnsi" w:cstheme="majorHAnsi"/>
          <w:sz w:val="24"/>
          <w:szCs w:val="24"/>
        </w:rPr>
        <w:t>s.</w:t>
      </w:r>
      <w:r w:rsidRPr="00602538">
        <w:rPr>
          <w:rFonts w:asciiTheme="majorHAnsi" w:hAnsiTheme="majorHAnsi" w:cstheme="majorHAnsi"/>
          <w:sz w:val="24"/>
          <w:szCs w:val="24"/>
        </w:rPr>
        <w:br/>
        <w:t>- Diseño y desarrollo de software de calidad, garantizando funcionalidad, usabilidad y seguridad.</w:t>
      </w:r>
      <w:r w:rsidRPr="00602538">
        <w:rPr>
          <w:rFonts w:asciiTheme="majorHAnsi" w:hAnsiTheme="majorHAnsi" w:cstheme="majorHAnsi"/>
          <w:sz w:val="24"/>
          <w:szCs w:val="24"/>
        </w:rPr>
        <w:br/>
        <w:t>- Modelado de datos de forma escalable y segura, asegurando el correcto manejo de información sensible.</w:t>
      </w:r>
      <w:r w:rsidRPr="00602538">
        <w:rPr>
          <w:rFonts w:asciiTheme="majorHAnsi" w:hAnsiTheme="majorHAnsi" w:cstheme="majorHAnsi"/>
          <w:sz w:val="24"/>
          <w:szCs w:val="24"/>
        </w:rPr>
        <w:br/>
        <w:t>- Automatización de procesos, reduciendo la carga a</w:t>
      </w:r>
      <w:r w:rsidRPr="00602538">
        <w:rPr>
          <w:rFonts w:asciiTheme="majorHAnsi" w:hAnsiTheme="majorHAnsi" w:cstheme="majorHAnsi"/>
          <w:sz w:val="24"/>
          <w:szCs w:val="24"/>
        </w:rPr>
        <w:t>dministrativa de los colegios y apoderados.</w:t>
      </w:r>
      <w:r w:rsidRPr="00602538">
        <w:rPr>
          <w:rFonts w:asciiTheme="majorHAnsi" w:hAnsiTheme="majorHAnsi" w:cstheme="majorHAnsi"/>
          <w:sz w:val="24"/>
          <w:szCs w:val="24"/>
        </w:rPr>
        <w:br/>
        <w:t>- Gestión de proyectos informáticos, aplicando metodologías ágiles (Scrum) con planificación detallada, cronograma y matriz de responsabilidades (RACI).</w:t>
      </w:r>
      <w:r w:rsidRPr="00602538">
        <w:rPr>
          <w:rFonts w:asciiTheme="majorHAnsi" w:hAnsiTheme="majorHAnsi" w:cstheme="majorHAnsi"/>
          <w:sz w:val="24"/>
          <w:szCs w:val="24"/>
        </w:rPr>
        <w:br/>
      </w:r>
      <w:r w:rsidRPr="00602538">
        <w:rPr>
          <w:rFonts w:asciiTheme="majorHAnsi" w:hAnsiTheme="majorHAnsi" w:cstheme="majorHAnsi"/>
          <w:sz w:val="24"/>
          <w:szCs w:val="24"/>
        </w:rPr>
        <w:br/>
        <w:t>De esta forma, el proyecto fortalece competencias técnicas</w:t>
      </w:r>
      <w:r w:rsidRPr="00602538">
        <w:rPr>
          <w:rFonts w:asciiTheme="majorHAnsi" w:hAnsiTheme="majorHAnsi" w:cstheme="majorHAnsi"/>
          <w:sz w:val="24"/>
          <w:szCs w:val="24"/>
        </w:rPr>
        <w:t xml:space="preserve"> y de gestión, al tiempo que refuerza la capacidad del estudiante para generar impacto social positivo a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través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soluciones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tecnológicas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>.</w:t>
      </w:r>
    </w:p>
    <w:p w:rsidR="001E0B54" w:rsidRPr="00602538" w:rsidRDefault="001E0B54" w:rsidP="00602538">
      <w:pPr>
        <w:ind w:right="-999"/>
        <w:jc w:val="both"/>
        <w:rPr>
          <w:rFonts w:asciiTheme="majorHAnsi" w:hAnsiTheme="majorHAnsi" w:cstheme="majorHAnsi"/>
          <w:sz w:val="24"/>
          <w:szCs w:val="24"/>
        </w:rPr>
      </w:pPr>
    </w:p>
    <w:p w:rsidR="00185CA4" w:rsidRDefault="00D81FCB" w:rsidP="00725010">
      <w:pPr>
        <w:pStyle w:val="Ttulo1"/>
        <w:ind w:left="-1134"/>
      </w:pPr>
      <w:bookmarkStart w:id="6" w:name="_Toc208907816"/>
      <w:proofErr w:type="spellStart"/>
      <w:r w:rsidRPr="00602538">
        <w:t>Relación</w:t>
      </w:r>
      <w:proofErr w:type="spellEnd"/>
      <w:r w:rsidRPr="00602538">
        <w:t xml:space="preserve"> del proyecto APT con los </w:t>
      </w:r>
      <w:proofErr w:type="spellStart"/>
      <w:r w:rsidRPr="00602538">
        <w:t>intereses</w:t>
      </w:r>
      <w:proofErr w:type="spellEnd"/>
      <w:r w:rsidRPr="00602538">
        <w:t xml:space="preserve"> </w:t>
      </w:r>
      <w:proofErr w:type="spellStart"/>
      <w:r w:rsidRPr="00602538">
        <w:t>profesionales</w:t>
      </w:r>
      <w:proofErr w:type="spellEnd"/>
      <w:r w:rsidR="00725010">
        <w:t>.</w:t>
      </w:r>
      <w:bookmarkEnd w:id="6"/>
    </w:p>
    <w:p w:rsidR="00725010" w:rsidRPr="00725010" w:rsidRDefault="00725010" w:rsidP="00725010"/>
    <w:p w:rsidR="00185CA4" w:rsidRPr="00602538" w:rsidRDefault="00D81FCB" w:rsidP="00725010">
      <w:pPr>
        <w:ind w:left="-1134" w:right="-999"/>
        <w:rPr>
          <w:rFonts w:asciiTheme="majorHAnsi" w:hAnsiTheme="majorHAnsi" w:cstheme="majorHAnsi"/>
          <w:sz w:val="24"/>
          <w:szCs w:val="24"/>
        </w:rPr>
      </w:pPr>
      <w:r w:rsidRPr="00602538">
        <w:rPr>
          <w:rFonts w:asciiTheme="majorHAnsi" w:hAnsiTheme="majorHAnsi" w:cstheme="majorHAnsi"/>
          <w:sz w:val="24"/>
          <w:szCs w:val="24"/>
        </w:rPr>
        <w:t>El proyecto se alinea directamente con los intereses pr</w:t>
      </w:r>
      <w:r w:rsidRPr="00602538">
        <w:rPr>
          <w:rFonts w:asciiTheme="majorHAnsi" w:hAnsiTheme="majorHAnsi" w:cstheme="majorHAnsi"/>
          <w:sz w:val="24"/>
          <w:szCs w:val="24"/>
        </w:rPr>
        <w:t>ofesionales del estudiante, enmarcados en la innovación tecnológica y la aplicación práctica de herramientas de última generación. Entre los intereses reflejados en el proyecto destacan:</w:t>
      </w:r>
      <w:r w:rsidRPr="00602538">
        <w:rPr>
          <w:rFonts w:asciiTheme="majorHAnsi" w:hAnsiTheme="majorHAnsi" w:cstheme="majorHAnsi"/>
          <w:sz w:val="24"/>
          <w:szCs w:val="24"/>
        </w:rPr>
        <w:br/>
        <w:t xml:space="preserve">- Desarrollo de software, a través del diseño e implementación de la </w:t>
      </w:r>
      <w:r w:rsidRPr="00602538">
        <w:rPr>
          <w:rFonts w:asciiTheme="majorHAnsi" w:hAnsiTheme="majorHAnsi" w:cstheme="majorHAnsi"/>
          <w:sz w:val="24"/>
          <w:szCs w:val="24"/>
        </w:rPr>
        <w:t>aplicación web.</w:t>
      </w:r>
      <w:r w:rsidRPr="00602538">
        <w:rPr>
          <w:rFonts w:asciiTheme="majorHAnsi" w:hAnsiTheme="majorHAnsi" w:cstheme="majorHAnsi"/>
          <w:sz w:val="24"/>
          <w:szCs w:val="24"/>
        </w:rPr>
        <w:br/>
        <w:t>- Gestión de bases de datos seguras, como soporte fundamental de la solución.</w:t>
      </w:r>
      <w:r w:rsidRPr="00602538">
        <w:rPr>
          <w:rFonts w:asciiTheme="majorHAnsi" w:hAnsiTheme="majorHAnsi" w:cstheme="majorHAnsi"/>
          <w:sz w:val="24"/>
          <w:szCs w:val="24"/>
        </w:rPr>
        <w:br/>
        <w:t xml:space="preserve">- Automatización de procesos, elemento central en la propuesta de valor del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proyecto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>.</w:t>
      </w:r>
      <w:r w:rsidRPr="00602538">
        <w:rPr>
          <w:rFonts w:asciiTheme="majorHAnsi" w:hAnsiTheme="majorHAnsi" w:cstheme="majorHAnsi"/>
          <w:sz w:val="24"/>
          <w:szCs w:val="24"/>
        </w:rPr>
        <w:br/>
        <w:t>- Aplicación de inteligencia artificial, para entregar recomendaciones perso</w:t>
      </w:r>
      <w:r w:rsidRPr="00602538">
        <w:rPr>
          <w:rFonts w:asciiTheme="majorHAnsi" w:hAnsiTheme="majorHAnsi" w:cstheme="majorHAnsi"/>
          <w:sz w:val="24"/>
          <w:szCs w:val="24"/>
        </w:rPr>
        <w:t>nalizadas y generar eficiencia en la compra de útiles.</w:t>
      </w:r>
      <w:r w:rsidRPr="00602538">
        <w:rPr>
          <w:rFonts w:asciiTheme="majorHAnsi" w:hAnsiTheme="majorHAnsi" w:cstheme="majorHAnsi"/>
          <w:sz w:val="24"/>
          <w:szCs w:val="24"/>
        </w:rPr>
        <w:br/>
        <w:t>- Gestión de proyectos informáticos, utilizando metodologías ágiles que permiten adaptarse a cambios y garantizar resultados dentro del semestre académico.</w:t>
      </w:r>
      <w:r w:rsidRPr="00602538">
        <w:rPr>
          <w:rFonts w:asciiTheme="majorHAnsi" w:hAnsiTheme="majorHAnsi" w:cstheme="majorHAnsi"/>
          <w:sz w:val="24"/>
          <w:szCs w:val="24"/>
        </w:rPr>
        <w:br/>
      </w:r>
      <w:r w:rsidRPr="00602538">
        <w:rPr>
          <w:rFonts w:asciiTheme="majorHAnsi" w:hAnsiTheme="majorHAnsi" w:cstheme="majorHAnsi"/>
          <w:sz w:val="24"/>
          <w:szCs w:val="24"/>
        </w:rPr>
        <w:br/>
        <w:t>Esto conecta la experiencia del proyecto con</w:t>
      </w:r>
      <w:r w:rsidRPr="00602538">
        <w:rPr>
          <w:rFonts w:asciiTheme="majorHAnsi" w:hAnsiTheme="majorHAnsi" w:cstheme="majorHAnsi"/>
          <w:sz w:val="24"/>
          <w:szCs w:val="24"/>
        </w:rPr>
        <w:t xml:space="preserve"> una proyección profesional sólida en áreas como la ingeniería de software, la ciencia de datos y la innovación tecnológica.</w:t>
      </w:r>
    </w:p>
    <w:p w:rsidR="00185CA4" w:rsidRDefault="00D81FCB" w:rsidP="00725010">
      <w:pPr>
        <w:pStyle w:val="Ttulo1"/>
        <w:ind w:left="-1134"/>
      </w:pPr>
      <w:bookmarkStart w:id="7" w:name="_Toc208907817"/>
      <w:proofErr w:type="spellStart"/>
      <w:r w:rsidRPr="00602538">
        <w:t>Argumento</w:t>
      </w:r>
      <w:proofErr w:type="spellEnd"/>
      <w:r w:rsidRPr="00602538">
        <w:t xml:space="preserve"> sobre la factibilidad del proyecto dentro de la </w:t>
      </w:r>
      <w:proofErr w:type="spellStart"/>
      <w:r w:rsidRPr="00602538">
        <w:t>asignatura</w:t>
      </w:r>
      <w:proofErr w:type="spellEnd"/>
      <w:r w:rsidR="00725010">
        <w:t>.</w:t>
      </w:r>
      <w:bookmarkEnd w:id="7"/>
    </w:p>
    <w:p w:rsidR="00725010" w:rsidRPr="00725010" w:rsidRDefault="00725010" w:rsidP="00725010"/>
    <w:p w:rsidR="0072130E" w:rsidRDefault="00D81FCB" w:rsidP="0072130E">
      <w:pPr>
        <w:ind w:left="-1134" w:right="-999"/>
        <w:rPr>
          <w:rFonts w:asciiTheme="majorHAnsi" w:hAnsiTheme="majorHAnsi" w:cstheme="majorHAnsi"/>
          <w:sz w:val="24"/>
          <w:szCs w:val="24"/>
        </w:rPr>
      </w:pPr>
      <w:r w:rsidRPr="00602538">
        <w:rPr>
          <w:rFonts w:asciiTheme="majorHAnsi" w:hAnsiTheme="majorHAnsi" w:cstheme="majorHAnsi"/>
          <w:sz w:val="24"/>
          <w:szCs w:val="24"/>
        </w:rPr>
        <w:t>El proyecto resulta altamente factible dentro de la asignat</w:t>
      </w:r>
      <w:r w:rsidRPr="00602538">
        <w:rPr>
          <w:rFonts w:asciiTheme="majorHAnsi" w:hAnsiTheme="majorHAnsi" w:cstheme="majorHAnsi"/>
          <w:sz w:val="24"/>
          <w:szCs w:val="24"/>
        </w:rPr>
        <w:t>ura Capstone, debido a los siguientes factores:</w:t>
      </w:r>
      <w:r w:rsidRPr="00602538">
        <w:rPr>
          <w:rFonts w:asciiTheme="majorHAnsi" w:hAnsiTheme="majorHAnsi" w:cstheme="majorHAnsi"/>
          <w:sz w:val="24"/>
          <w:szCs w:val="24"/>
        </w:rPr>
        <w:br/>
        <w:t>- Alcance y duración realistas, definidos a través de objetivos generales y específicos claros.</w:t>
      </w:r>
      <w:r w:rsidRPr="00602538">
        <w:rPr>
          <w:rFonts w:asciiTheme="majorHAnsi" w:hAnsiTheme="majorHAnsi" w:cstheme="majorHAnsi"/>
          <w:sz w:val="24"/>
          <w:szCs w:val="24"/>
        </w:rPr>
        <w:br/>
        <w:t xml:space="preserve">- Tecnología y recursos accesibles, incluyendo herramientas de desarrollo, bases de datos y metodologías ágiles </w:t>
      </w:r>
      <w:r w:rsidRPr="00602538">
        <w:rPr>
          <w:rFonts w:asciiTheme="majorHAnsi" w:hAnsiTheme="majorHAnsi" w:cstheme="majorHAnsi"/>
          <w:sz w:val="24"/>
          <w:szCs w:val="24"/>
        </w:rPr>
        <w:t>ya dominadas en la carrera.</w:t>
      </w:r>
      <w:r w:rsidRPr="00602538">
        <w:rPr>
          <w:rFonts w:asciiTheme="majorHAnsi" w:hAnsiTheme="majorHAnsi" w:cstheme="majorHAnsi"/>
          <w:sz w:val="24"/>
          <w:szCs w:val="24"/>
        </w:rPr>
        <w:br/>
        <w:t>- Gestión planificada, respaldada en cronogramas, cartas Gantt, matriz RACI y actividades ya realizadas (mockups, diagramas de procesos, historias de usuario, kickoff).</w:t>
      </w:r>
      <w:r w:rsidRPr="00602538">
        <w:rPr>
          <w:rFonts w:asciiTheme="majorHAnsi" w:hAnsiTheme="majorHAnsi" w:cstheme="majorHAnsi"/>
          <w:sz w:val="24"/>
          <w:szCs w:val="24"/>
        </w:rPr>
        <w:br/>
        <w:t>- Plan de costos aproximados, que considera infraestructura</w:t>
      </w:r>
      <w:r w:rsidRPr="00602538">
        <w:rPr>
          <w:rFonts w:asciiTheme="majorHAnsi" w:hAnsiTheme="majorHAnsi" w:cstheme="majorHAnsi"/>
          <w:sz w:val="24"/>
          <w:szCs w:val="24"/>
        </w:rPr>
        <w:t xml:space="preserve"> tecnológica, recursos humanos y retorno estimado de inversión.</w:t>
      </w:r>
      <w:r w:rsidRPr="00602538">
        <w:rPr>
          <w:rFonts w:asciiTheme="majorHAnsi" w:hAnsiTheme="majorHAnsi" w:cstheme="majorHAnsi"/>
          <w:sz w:val="24"/>
          <w:szCs w:val="24"/>
        </w:rPr>
        <w:br/>
      </w:r>
      <w:r w:rsidRPr="00602538">
        <w:rPr>
          <w:rFonts w:asciiTheme="majorHAnsi" w:hAnsiTheme="majorHAnsi" w:cstheme="majorHAnsi"/>
          <w:sz w:val="24"/>
          <w:szCs w:val="24"/>
        </w:rPr>
        <w:br/>
        <w:t>La planificación detallada, junto con la experiencia previa adquirida en los ramos de la carrera, garantizan que el proyecto pueda ser ejecutado exitosamente en el marco del semestre académic</w:t>
      </w:r>
      <w:r w:rsidRPr="00602538">
        <w:rPr>
          <w:rFonts w:asciiTheme="majorHAnsi" w:hAnsiTheme="majorHAnsi" w:cstheme="majorHAnsi"/>
          <w:sz w:val="24"/>
          <w:szCs w:val="24"/>
        </w:rPr>
        <w:t xml:space="preserve">o, cumpliendo con los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indicadores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calidad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02538">
        <w:rPr>
          <w:rFonts w:asciiTheme="majorHAnsi" w:hAnsiTheme="majorHAnsi" w:cstheme="majorHAnsi"/>
          <w:sz w:val="24"/>
          <w:szCs w:val="24"/>
        </w:rPr>
        <w:t>requeridos</w:t>
      </w:r>
      <w:proofErr w:type="spellEnd"/>
      <w:r w:rsidRPr="00602538">
        <w:rPr>
          <w:rFonts w:asciiTheme="majorHAnsi" w:hAnsiTheme="majorHAnsi" w:cstheme="majorHAnsi"/>
          <w:sz w:val="24"/>
          <w:szCs w:val="24"/>
        </w:rPr>
        <w:t>.</w:t>
      </w:r>
    </w:p>
    <w:p w:rsidR="0072130E" w:rsidRDefault="0072130E" w:rsidP="00421AE2">
      <w:pPr>
        <w:pStyle w:val="Ttulo2"/>
        <w:ind w:left="-1134"/>
        <w:rPr>
          <w:sz w:val="28"/>
          <w:szCs w:val="28"/>
          <w:shd w:val="clear" w:color="auto" w:fill="FFFFFF"/>
          <w:lang w:val="es-CL" w:eastAsia="es-CL"/>
        </w:rPr>
      </w:pPr>
      <w:bookmarkStart w:id="8" w:name="_Toc208907818"/>
      <w:r w:rsidRPr="00421AE2">
        <w:rPr>
          <w:sz w:val="28"/>
          <w:szCs w:val="28"/>
          <w:shd w:val="clear" w:color="auto" w:fill="FFFFFF"/>
          <w:lang w:val="es-CL" w:eastAsia="es-CL"/>
        </w:rPr>
        <w:t>Metodología de trabajo para el proyecto APT.</w:t>
      </w:r>
      <w:bookmarkEnd w:id="8"/>
    </w:p>
    <w:p w:rsidR="00421AE2" w:rsidRPr="00421AE2" w:rsidRDefault="00421AE2" w:rsidP="00421AE2">
      <w:pPr>
        <w:rPr>
          <w:lang w:val="es-CL" w:eastAsia="es-CL"/>
        </w:rPr>
      </w:pPr>
    </w:p>
    <w:p w:rsidR="0072130E" w:rsidRPr="0072130E" w:rsidRDefault="0072130E" w:rsidP="003A3F37">
      <w:pPr>
        <w:numPr>
          <w:ilvl w:val="0"/>
          <w:numId w:val="10"/>
        </w:numPr>
        <w:spacing w:after="0"/>
        <w:ind w:left="-1134"/>
        <w:textAlignment w:val="baseline"/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Metodología ágil (Scrum)</w:t>
      </w:r>
      <w:r w:rsidRPr="0072130E">
        <w:rPr>
          <w:rFonts w:asciiTheme="majorHAnsi" w:eastAsia="Times New Roman" w:hAnsiTheme="majorHAnsi" w:cstheme="majorHAnsi"/>
          <w:color w:val="002060"/>
          <w:sz w:val="24"/>
          <w:szCs w:val="24"/>
          <w:lang w:val="es-CL" w:eastAsia="es-CL"/>
        </w:rPr>
        <w:br/>
        <w:t>Permite un desarrollo iterativo y flexible, centrado en entregar valor al usuario, adaptándose a cambios y retroalimentación constante.</w:t>
      </w: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  <w:br/>
      </w:r>
    </w:p>
    <w:p w:rsidR="0072130E" w:rsidRPr="0072130E" w:rsidRDefault="0072130E" w:rsidP="003A3F37">
      <w:pPr>
        <w:numPr>
          <w:ilvl w:val="0"/>
          <w:numId w:val="11"/>
        </w:numPr>
        <w:spacing w:after="0"/>
        <w:ind w:left="-1134"/>
        <w:textAlignment w:val="baseline"/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Sprint 0 – Planificación Inicial (Sprint 0 terminado)</w:t>
      </w:r>
      <w:r w:rsidRPr="0072130E">
        <w:rPr>
          <w:rFonts w:asciiTheme="majorHAnsi" w:eastAsia="Times New Roman" w:hAnsiTheme="majorHAnsi" w:cstheme="majorHAnsi"/>
          <w:color w:val="002060"/>
          <w:sz w:val="24"/>
          <w:szCs w:val="24"/>
          <w:lang w:val="es-CL" w:eastAsia="es-CL"/>
        </w:rPr>
        <w:br/>
        <w:t>Objetivos definidos, requerimientos de directores y apoderados levantados, y diseño preliminar del sistema completo.</w:t>
      </w:r>
    </w:p>
    <w:p w:rsidR="003A3F37" w:rsidRDefault="003A3F37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  <w:br/>
      </w:r>
    </w:p>
    <w:p w:rsidR="0072130E" w:rsidRPr="0072130E" w:rsidRDefault="0072130E" w:rsidP="003A3F37">
      <w:pPr>
        <w:numPr>
          <w:ilvl w:val="0"/>
          <w:numId w:val="12"/>
        </w:numPr>
        <w:spacing w:after="0"/>
        <w:ind w:left="-1134"/>
        <w:textAlignment w:val="baseline"/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Sprint de Desarrollo Iterativo</w:t>
      </w: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color w:val="002060"/>
          <w:sz w:val="24"/>
          <w:szCs w:val="24"/>
          <w:lang w:val="es-CL" w:eastAsia="es-CL"/>
        </w:rPr>
        <w:t>Sprint 1: Módulo de gestión para directores.</w:t>
      </w: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color w:val="002060"/>
          <w:sz w:val="24"/>
          <w:szCs w:val="24"/>
          <w:lang w:val="es-CL" w:eastAsia="es-CL"/>
        </w:rPr>
        <w:t>Sprint 2: Sistema de notificación automática e informes inteligentes.</w:t>
      </w: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color w:val="002060"/>
          <w:sz w:val="24"/>
          <w:szCs w:val="24"/>
          <w:lang w:val="es-CL" w:eastAsia="es-CL"/>
        </w:rPr>
        <w:t>Sprint 3: Base de datos segura y escalable.</w:t>
      </w: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72130E">
        <w:rPr>
          <w:rFonts w:asciiTheme="majorHAnsi" w:eastAsia="Times New Roman" w:hAnsiTheme="majorHAnsi" w:cstheme="majorHAnsi"/>
          <w:color w:val="002060"/>
          <w:sz w:val="24"/>
          <w:szCs w:val="24"/>
          <w:lang w:val="es-CL" w:eastAsia="es-CL"/>
        </w:rPr>
        <w:t>Sprint 4: Pruebas funcionales, de usabilidad y seguridad.</w:t>
      </w:r>
    </w:p>
    <w:p w:rsidR="0072130E" w:rsidRPr="0072130E" w:rsidRDefault="0072130E" w:rsidP="003A3F37">
      <w:pPr>
        <w:spacing w:after="0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</w:p>
    <w:p w:rsidR="003A3F37" w:rsidRPr="003A3F37" w:rsidRDefault="003A3F37" w:rsidP="003A3F37">
      <w:pPr>
        <w:numPr>
          <w:ilvl w:val="0"/>
          <w:numId w:val="17"/>
        </w:numPr>
        <w:spacing w:after="0"/>
        <w:ind w:left="-1134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s-CL" w:eastAsia="es-CL"/>
        </w:rPr>
      </w:pPr>
      <w:r w:rsidRPr="003A3F3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s-CL" w:eastAsia="es-CL"/>
        </w:rPr>
        <w:t>Reuniones de seguimiento</w:t>
      </w:r>
      <w:r w:rsidRPr="003A3F37">
        <w:rPr>
          <w:rFonts w:asciiTheme="majorHAnsi" w:eastAsia="Times New Roman" w:hAnsiTheme="majorHAnsi" w:cstheme="majorHAnsi"/>
          <w:color w:val="000000"/>
          <w:sz w:val="24"/>
          <w:szCs w:val="24"/>
          <w:lang w:val="es-CL" w:eastAsia="es-CL"/>
        </w:rPr>
        <w:br/>
      </w:r>
      <w:proofErr w:type="spellStart"/>
      <w:r w:rsidRPr="003A3F37">
        <w:rPr>
          <w:rFonts w:asciiTheme="majorHAnsi" w:eastAsia="Times New Roman" w:hAnsiTheme="majorHAnsi" w:cstheme="majorHAnsi"/>
          <w:color w:val="000000"/>
          <w:sz w:val="24"/>
          <w:szCs w:val="24"/>
          <w:lang w:val="es-CL" w:eastAsia="es-CL"/>
        </w:rPr>
        <w:t>Daily</w:t>
      </w:r>
      <w:proofErr w:type="spellEnd"/>
      <w:r w:rsidRPr="003A3F37">
        <w:rPr>
          <w:rFonts w:asciiTheme="majorHAnsi" w:eastAsia="Times New Roman" w:hAnsiTheme="majorHAnsi" w:cstheme="majorHAnsi"/>
          <w:color w:val="000000"/>
          <w:sz w:val="24"/>
          <w:szCs w:val="24"/>
          <w:lang w:val="es-CL" w:eastAsia="es-CL"/>
        </w:rPr>
        <w:t xml:space="preserve"> Stand-ups y revisiones de sprint aseguran control de avances y resolución de obstáculos.</w:t>
      </w:r>
    </w:p>
    <w:p w:rsidR="003A3F37" w:rsidRPr="003A3F37" w:rsidRDefault="003A3F37" w:rsidP="003A3F37">
      <w:pPr>
        <w:numPr>
          <w:ilvl w:val="0"/>
          <w:numId w:val="17"/>
        </w:numPr>
        <w:spacing w:after="0"/>
        <w:ind w:left="-1134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s-CL" w:eastAsia="es-CL"/>
        </w:rPr>
      </w:pPr>
      <w:r w:rsidRPr="003A3F3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s-CL" w:eastAsia="es-CL"/>
        </w:rPr>
        <w:t>Entrega final y retrospectiva</w:t>
      </w:r>
      <w:r w:rsidRPr="003A3F37">
        <w:rPr>
          <w:rFonts w:asciiTheme="majorHAnsi" w:eastAsia="Times New Roman" w:hAnsiTheme="majorHAnsi" w:cstheme="majorHAnsi"/>
          <w:color w:val="000000"/>
          <w:sz w:val="24"/>
          <w:szCs w:val="24"/>
          <w:lang w:val="es-CL" w:eastAsia="es-CL"/>
        </w:rPr>
        <w:br/>
        <w:t>Aplicación desplegada, evaluación completa y lecciones aprendidas documentadas.</w:t>
      </w:r>
    </w:p>
    <w:p w:rsidR="0072130E" w:rsidRPr="003A3F37" w:rsidRDefault="003A3F37" w:rsidP="003A3F37">
      <w:pPr>
        <w:ind w:left="-1134" w:right="-999"/>
        <w:rPr>
          <w:rFonts w:asciiTheme="majorHAnsi" w:hAnsiTheme="majorHAnsi" w:cstheme="majorHAnsi"/>
          <w:sz w:val="24"/>
          <w:szCs w:val="24"/>
        </w:rPr>
      </w:pPr>
      <w:r w:rsidRPr="003A3F3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val="es-CL" w:eastAsia="es-CL"/>
        </w:rPr>
        <w:t>Beneficio</w:t>
      </w:r>
      <w:r w:rsidRPr="003A3F37">
        <w:rPr>
          <w:rFonts w:asciiTheme="majorHAnsi" w:eastAsia="Times New Roman" w:hAnsiTheme="majorHAnsi" w:cstheme="majorHAnsi"/>
          <w:color w:val="000000"/>
          <w:sz w:val="24"/>
          <w:szCs w:val="24"/>
          <w:lang w:val="es-CL" w:eastAsia="es-CL"/>
        </w:rPr>
        <w:br/>
        <w:t>Avance incremental, adaptación a cambios y entrega de valor real al usuario desde las primeras iteraciones.</w:t>
      </w:r>
    </w:p>
    <w:p w:rsidR="0072130E" w:rsidRDefault="0072130E" w:rsidP="0072130E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751320" cy="3559003"/>
            <wp:effectExtent l="0" t="0" r="0" b="3810"/>
            <wp:docPr id="5" name="Imagen 5" descr="C:\Users\paranda\AppData\Local\Microsoft\Windows\INetCache\Content.MSO\DC554F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randa\AppData\Local\Microsoft\Windows\INetCache\Content.MSO\DC554F5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333" cy="356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A4A" w:rsidRDefault="00B50A4A" w:rsidP="00B50A4A">
      <w:pPr>
        <w:ind w:right="-999"/>
        <w:rPr>
          <w:rFonts w:ascii="Verdana" w:eastAsia="Times New Roman" w:hAnsi="Verdana" w:cs="Times New Roman"/>
          <w:b/>
          <w:bCs/>
          <w:color w:val="073763"/>
          <w:sz w:val="40"/>
          <w:szCs w:val="40"/>
          <w:shd w:val="clear" w:color="auto" w:fill="FFFFFF"/>
          <w:lang w:val="es-CL" w:eastAsia="es-CL"/>
        </w:rPr>
      </w:pPr>
    </w:p>
    <w:p w:rsidR="00B50A4A" w:rsidRDefault="00B50A4A" w:rsidP="00B50A4A">
      <w:pPr>
        <w:ind w:right="-999"/>
        <w:rPr>
          <w:rFonts w:ascii="Verdana" w:eastAsia="Times New Roman" w:hAnsi="Verdana" w:cs="Times New Roman"/>
          <w:b/>
          <w:bCs/>
          <w:color w:val="073763"/>
          <w:sz w:val="40"/>
          <w:szCs w:val="40"/>
          <w:shd w:val="clear" w:color="auto" w:fill="FFFFFF"/>
          <w:lang w:val="es-CL" w:eastAsia="es-CL"/>
        </w:rPr>
      </w:pPr>
    </w:p>
    <w:p w:rsidR="00421AE2" w:rsidRDefault="00421AE2" w:rsidP="00B50A4A">
      <w:pPr>
        <w:ind w:right="-999"/>
        <w:rPr>
          <w:rFonts w:ascii="Verdana" w:eastAsia="Times New Roman" w:hAnsi="Verdana" w:cs="Times New Roman"/>
          <w:b/>
          <w:bCs/>
          <w:color w:val="073763"/>
          <w:sz w:val="40"/>
          <w:szCs w:val="40"/>
          <w:shd w:val="clear" w:color="auto" w:fill="FFFFFF"/>
          <w:lang w:val="es-CL" w:eastAsia="es-CL"/>
        </w:rPr>
      </w:pPr>
    </w:p>
    <w:p w:rsidR="00421AE2" w:rsidRDefault="00421AE2" w:rsidP="00B50A4A">
      <w:pPr>
        <w:ind w:right="-999"/>
        <w:rPr>
          <w:rFonts w:ascii="Verdana" w:eastAsia="Times New Roman" w:hAnsi="Verdana" w:cs="Times New Roman"/>
          <w:b/>
          <w:bCs/>
          <w:color w:val="073763"/>
          <w:sz w:val="40"/>
          <w:szCs w:val="40"/>
          <w:shd w:val="clear" w:color="auto" w:fill="FFFFFF"/>
          <w:lang w:val="es-CL" w:eastAsia="es-CL"/>
        </w:rPr>
      </w:pPr>
    </w:p>
    <w:p w:rsidR="00421AE2" w:rsidRDefault="00421AE2" w:rsidP="00B50A4A">
      <w:pPr>
        <w:ind w:right="-999"/>
        <w:rPr>
          <w:rFonts w:ascii="Verdana" w:eastAsia="Times New Roman" w:hAnsi="Verdana" w:cs="Times New Roman"/>
          <w:b/>
          <w:bCs/>
          <w:color w:val="073763"/>
          <w:sz w:val="40"/>
          <w:szCs w:val="40"/>
          <w:shd w:val="clear" w:color="auto" w:fill="FFFFFF"/>
          <w:lang w:val="es-CL" w:eastAsia="es-CL"/>
        </w:rPr>
      </w:pPr>
    </w:p>
    <w:p w:rsidR="00421AE2" w:rsidRDefault="00421AE2" w:rsidP="00B50A4A">
      <w:pPr>
        <w:ind w:right="-999"/>
        <w:rPr>
          <w:rFonts w:ascii="Verdana" w:eastAsia="Times New Roman" w:hAnsi="Verdana" w:cs="Times New Roman"/>
          <w:b/>
          <w:bCs/>
          <w:color w:val="073763"/>
          <w:sz w:val="40"/>
          <w:szCs w:val="40"/>
          <w:shd w:val="clear" w:color="auto" w:fill="FFFFFF"/>
          <w:lang w:val="es-CL" w:eastAsia="es-CL"/>
        </w:rPr>
      </w:pPr>
    </w:p>
    <w:p w:rsidR="0072130E" w:rsidRPr="00B50A4A" w:rsidRDefault="0072130E" w:rsidP="00421AE2">
      <w:pPr>
        <w:pStyle w:val="Ttulo2"/>
        <w:ind w:left="-1134"/>
        <w:rPr>
          <w:rFonts w:eastAsiaTheme="minorEastAsia"/>
          <w:sz w:val="28"/>
          <w:szCs w:val="28"/>
        </w:rPr>
      </w:pPr>
      <w:bookmarkStart w:id="9" w:name="_Toc208907819"/>
      <w:r w:rsidRPr="00B50A4A">
        <w:rPr>
          <w:sz w:val="28"/>
          <w:szCs w:val="28"/>
          <w:shd w:val="clear" w:color="auto" w:fill="FFFFFF"/>
          <w:lang w:val="es-CL" w:eastAsia="es-CL"/>
        </w:rPr>
        <w:t>Plan de trabajo Proyecto APT</w:t>
      </w:r>
      <w:bookmarkEnd w:id="9"/>
    </w:p>
    <w:p w:rsidR="003A3F37" w:rsidRPr="003A3F37" w:rsidRDefault="003A3F37" w:rsidP="003A3F37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ind w:left="-142"/>
        <w:textAlignment w:val="baseline"/>
        <w:rPr>
          <w:rFonts w:asciiTheme="majorHAnsi" w:hAnsiTheme="majorHAnsi" w:cstheme="majorHAnsi"/>
          <w:b/>
          <w:bCs/>
          <w:color w:val="002060"/>
        </w:rPr>
      </w:pPr>
      <w:r w:rsidRPr="003A3F37">
        <w:rPr>
          <w:rFonts w:asciiTheme="majorHAnsi" w:hAnsiTheme="majorHAnsi" w:cstheme="majorHAnsi"/>
          <w:b/>
          <w:bCs/>
          <w:color w:val="002060"/>
        </w:rPr>
        <w:t>Actividades principales</w:t>
      </w:r>
    </w:p>
    <w:p w:rsidR="003A3F37" w:rsidRPr="003A3F37" w:rsidRDefault="003A3F37" w:rsidP="003A3F37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ind w:left="-142"/>
        <w:textAlignment w:val="baseline"/>
        <w:rPr>
          <w:rFonts w:asciiTheme="majorHAnsi" w:hAnsiTheme="majorHAnsi" w:cstheme="majorHAnsi"/>
          <w:b/>
          <w:bCs/>
          <w:color w:val="002060"/>
        </w:rPr>
      </w:pPr>
      <w:r w:rsidRPr="003A3F37">
        <w:rPr>
          <w:rFonts w:asciiTheme="majorHAnsi" w:hAnsiTheme="majorHAnsi" w:cstheme="majorHAnsi"/>
          <w:b/>
          <w:bCs/>
          <w:color w:val="002060"/>
        </w:rPr>
        <w:t>Recursos tecnológicos y humanos</w:t>
      </w:r>
    </w:p>
    <w:p w:rsidR="003A3F37" w:rsidRPr="003A3F37" w:rsidRDefault="003A3F37" w:rsidP="003A3F37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ind w:left="-142"/>
        <w:textAlignment w:val="baseline"/>
        <w:rPr>
          <w:rFonts w:asciiTheme="majorHAnsi" w:hAnsiTheme="majorHAnsi" w:cstheme="majorHAnsi"/>
          <w:b/>
          <w:bCs/>
          <w:color w:val="002060"/>
        </w:rPr>
      </w:pPr>
      <w:r w:rsidRPr="003A3F37">
        <w:rPr>
          <w:rFonts w:asciiTheme="majorHAnsi" w:hAnsiTheme="majorHAnsi" w:cstheme="majorHAnsi"/>
          <w:b/>
          <w:bCs/>
          <w:color w:val="002060"/>
        </w:rPr>
        <w:t>Duración estimada de cada actividad</w:t>
      </w:r>
    </w:p>
    <w:p w:rsidR="003A3F37" w:rsidRPr="00421AE2" w:rsidRDefault="003A3F37" w:rsidP="003A3F37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ind w:left="-142"/>
        <w:textAlignment w:val="baseline"/>
        <w:rPr>
          <w:rFonts w:asciiTheme="majorHAnsi" w:hAnsiTheme="majorHAnsi" w:cstheme="majorHAnsi"/>
          <w:b/>
          <w:bCs/>
          <w:color w:val="002060"/>
        </w:rPr>
      </w:pPr>
      <w:r w:rsidRPr="003A3F37">
        <w:rPr>
          <w:rFonts w:asciiTheme="majorHAnsi" w:hAnsiTheme="majorHAnsi" w:cstheme="majorHAnsi"/>
          <w:b/>
          <w:bCs/>
          <w:color w:val="002060"/>
        </w:rPr>
        <w:t>Responsables de cada tarea</w:t>
      </w:r>
    </w:p>
    <w:p w:rsidR="003A3F37" w:rsidRPr="003A3F37" w:rsidRDefault="003A3F37" w:rsidP="00421AE2">
      <w:pPr>
        <w:pStyle w:val="Ttulo1"/>
        <w:ind w:left="-1134"/>
        <w:rPr>
          <w:lang w:val="es-CL" w:eastAsia="es-CL"/>
        </w:rPr>
      </w:pPr>
      <w:bookmarkStart w:id="10" w:name="_Toc208907820"/>
      <w:r w:rsidRPr="003A3F37">
        <w:rPr>
          <w:lang w:val="es-CL" w:eastAsia="es-CL"/>
        </w:rPr>
        <w:t>Actividades principales</w:t>
      </w:r>
      <w:bookmarkEnd w:id="10"/>
    </w:p>
    <w:p w:rsidR="003A3F37" w:rsidRPr="003A3F37" w:rsidRDefault="003A3F37" w:rsidP="00421AE2">
      <w:pPr>
        <w:pStyle w:val="Ttulo2"/>
        <w:ind w:left="-1134"/>
        <w:rPr>
          <w:rFonts w:ascii="Times New Roman" w:hAnsi="Times New Roman" w:cs="Times New Roman"/>
          <w:lang w:val="es-CL" w:eastAsia="es-CL"/>
        </w:rPr>
      </w:pPr>
      <w:bookmarkStart w:id="11" w:name="_Toc208907821"/>
      <w:r w:rsidRPr="003A3F37">
        <w:rPr>
          <w:lang w:val="es-CL" w:eastAsia="es-CL"/>
        </w:rPr>
        <w:t>Documento Toma de requerimientos</w:t>
      </w:r>
      <w:r w:rsidRPr="003A3F37">
        <w:rPr>
          <w:rFonts w:ascii="Verdana" w:hAnsi="Verdana" w:cs="Times New Roman"/>
          <w:lang w:val="es-CL" w:eastAsia="es-CL"/>
        </w:rPr>
        <w:t>.</w:t>
      </w:r>
      <w:bookmarkEnd w:id="11"/>
    </w:p>
    <w:p w:rsidR="003A3F37" w:rsidRDefault="003A3F37" w:rsidP="00602538">
      <w:pPr>
        <w:ind w:left="-1134" w:right="-999"/>
        <w:rPr>
          <w:rFonts w:asciiTheme="majorHAnsi" w:hAnsiTheme="majorHAnsi" w:cstheme="majorHAnsi"/>
          <w:noProof/>
        </w:rPr>
      </w:pPr>
    </w:p>
    <w:p w:rsidR="003A3F37" w:rsidRDefault="003A3F37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438900" cy="2073435"/>
            <wp:effectExtent l="0" t="0" r="0" b="3175"/>
            <wp:docPr id="6" name="Imagen 6" descr="C:\Users\paranda\AppData\Local\Microsoft\Windows\INetCache\Content.MSO\1A8551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randa\AppData\Local\Microsoft\Windows\INetCache\Content.MSO\1A85512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8"/>
                    <a:stretch/>
                  </pic:blipFill>
                  <pic:spPr bwMode="auto">
                    <a:xfrm>
                      <a:off x="0" y="0"/>
                      <a:ext cx="6467469" cy="208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F37" w:rsidRDefault="003A3F37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301740" cy="912588"/>
            <wp:effectExtent l="0" t="0" r="3810" b="1905"/>
            <wp:docPr id="7" name="Imagen 7" descr="C:\Users\paranda\AppData\Local\Microsoft\Windows\INetCache\Content.MSO\9AF6F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randa\AppData\Local\Microsoft\Windows\INetCache\Content.MSO\9AF6F7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624" cy="92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6324600" cy="1277806"/>
            <wp:effectExtent l="0" t="0" r="0" b="0"/>
            <wp:docPr id="8" name="Imagen 8" descr="C:\Users\paranda\AppData\Local\Microsoft\Windows\INetCache\Content.MSO\F8AE93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randa\AppData\Local\Microsoft\Windows\INetCache\Content.MSO\F8AE93A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898" cy="129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37" w:rsidRDefault="003A3F37" w:rsidP="003A3F37">
      <w:pPr>
        <w:ind w:left="-1134" w:right="-999"/>
      </w:pPr>
    </w:p>
    <w:p w:rsidR="003A3F37" w:rsidRDefault="003A3F37" w:rsidP="003A3F37">
      <w:pPr>
        <w:ind w:left="-1134" w:right="-999"/>
      </w:pPr>
    </w:p>
    <w:p w:rsidR="003A3F37" w:rsidRDefault="003A3F37" w:rsidP="003A3F37">
      <w:pPr>
        <w:ind w:left="-1134" w:right="-999"/>
      </w:pPr>
    </w:p>
    <w:p w:rsidR="003A3F37" w:rsidRDefault="003A3F37" w:rsidP="003A3F37">
      <w:pPr>
        <w:ind w:left="-1134" w:right="-999"/>
      </w:pPr>
    </w:p>
    <w:p w:rsidR="003A3F37" w:rsidRDefault="003A3F37" w:rsidP="00421AE2">
      <w:pPr>
        <w:pStyle w:val="Ttulo2"/>
        <w:ind w:left="-1134"/>
        <w:rPr>
          <w:lang w:val="es-CL" w:eastAsia="es-CL"/>
        </w:rPr>
      </w:pPr>
      <w:r>
        <w:t> </w:t>
      </w:r>
      <w:bookmarkStart w:id="12" w:name="_Toc208907822"/>
      <w:r w:rsidRPr="003A3F37">
        <w:rPr>
          <w:lang w:val="es-CL" w:eastAsia="es-CL"/>
        </w:rPr>
        <w:t>Recursos tecnológicos y humano</w:t>
      </w:r>
      <w:bookmarkEnd w:id="12"/>
    </w:p>
    <w:p w:rsidR="003A3F37" w:rsidRPr="003A3F37" w:rsidRDefault="003A3F37" w:rsidP="00421AE2">
      <w:pPr>
        <w:pStyle w:val="Ttulo2"/>
        <w:ind w:left="-1134"/>
        <w:rPr>
          <w:rFonts w:asciiTheme="minorHAnsi" w:eastAsiaTheme="minorEastAsia" w:hAnsiTheme="minorHAnsi" w:cstheme="minorBidi"/>
          <w:sz w:val="22"/>
          <w:szCs w:val="22"/>
        </w:rPr>
      </w:pPr>
      <w:bookmarkStart w:id="13" w:name="_Toc208907823"/>
      <w:r w:rsidRPr="003A3F37">
        <w:rPr>
          <w:lang w:val="es-CL" w:eastAsia="es-CL"/>
        </w:rPr>
        <w:t>Recursos tecnológicos: Construcción arquitectura</w:t>
      </w:r>
      <w:bookmarkEnd w:id="13"/>
    </w:p>
    <w:p w:rsidR="004A20AC" w:rsidRDefault="003A3F37" w:rsidP="00421AE2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225540" cy="3705815"/>
            <wp:effectExtent l="0" t="0" r="3810" b="9525"/>
            <wp:docPr id="9" name="Imagen 9" descr="C:\Users\paranda\AppData\Local\Microsoft\Windows\INetCache\Content.MSO\35F0E3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randa\AppData\Local\Microsoft\Windows\INetCache\Content.MSO\35F0E34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89"/>
                    <a:stretch/>
                  </pic:blipFill>
                  <pic:spPr bwMode="auto">
                    <a:xfrm>
                      <a:off x="0" y="0"/>
                      <a:ext cx="6245407" cy="371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0AC" w:rsidRPr="004A20AC" w:rsidRDefault="004A20AC" w:rsidP="00421AE2">
      <w:pPr>
        <w:pStyle w:val="Ttulo1"/>
        <w:ind w:left="-1134"/>
      </w:pPr>
      <w:bookmarkStart w:id="14" w:name="_Toc208907824"/>
      <w:proofErr w:type="spellStart"/>
      <w:r w:rsidRPr="004A20AC">
        <w:t>Recursos</w:t>
      </w:r>
      <w:proofErr w:type="spellEnd"/>
      <w:r w:rsidRPr="004A20AC">
        <w:t xml:space="preserve"> </w:t>
      </w:r>
      <w:proofErr w:type="spellStart"/>
      <w:r w:rsidRPr="004A20AC">
        <w:t>tecnológicos</w:t>
      </w:r>
      <w:proofErr w:type="spellEnd"/>
      <w:r w:rsidRPr="004A20AC">
        <w:t xml:space="preserve"> y </w:t>
      </w:r>
      <w:proofErr w:type="spellStart"/>
      <w:r w:rsidRPr="004A20AC">
        <w:t>humanos</w:t>
      </w:r>
      <w:bookmarkEnd w:id="14"/>
      <w:proofErr w:type="spellEnd"/>
    </w:p>
    <w:p w:rsidR="004A20AC" w:rsidRPr="00421AE2" w:rsidRDefault="004A20AC" w:rsidP="00421AE2">
      <w:pPr>
        <w:pStyle w:val="Ttulo2"/>
        <w:ind w:left="-1134"/>
        <w:rPr>
          <w:color w:val="auto"/>
        </w:rPr>
      </w:pPr>
      <w:bookmarkStart w:id="15" w:name="_Toc208907825"/>
      <w:r w:rsidRPr="004A20AC">
        <w:t xml:space="preserve">Recurso Humano, se encuentra establecido en el acta de </w:t>
      </w:r>
      <w:proofErr w:type="spellStart"/>
      <w:r w:rsidRPr="004A20AC">
        <w:t>constitución</w:t>
      </w:r>
      <w:proofErr w:type="spellEnd"/>
      <w:r w:rsidRPr="004A20AC">
        <w:t xml:space="preserve"> de </w:t>
      </w:r>
      <w:proofErr w:type="spellStart"/>
      <w:r w:rsidRPr="004A20AC">
        <w:t>proyecto</w:t>
      </w:r>
      <w:bookmarkEnd w:id="15"/>
      <w:proofErr w:type="spellEnd"/>
    </w:p>
    <w:p w:rsidR="004A20AC" w:rsidRDefault="004A20AC" w:rsidP="00421AE2">
      <w:pPr>
        <w:ind w:left="-1134" w:right="-999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820227" cy="2857500"/>
            <wp:effectExtent l="0" t="0" r="0" b="0"/>
            <wp:docPr id="10" name="Imagen 10" descr="C:\Users\paranda\AppData\Local\Microsoft\Windows\INetCache\Content.MSO\D1A71F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aranda\AppData\Local\Microsoft\Windows\INetCache\Content.MSO\D1A71FE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44" cy="287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0AC" w:rsidRPr="004A20AC" w:rsidRDefault="004A20AC" w:rsidP="003C5E7F">
      <w:pPr>
        <w:pStyle w:val="Ttulo1"/>
        <w:ind w:left="-1134"/>
        <w:rPr>
          <w:lang w:val="es-CL" w:eastAsia="es-CL"/>
        </w:rPr>
      </w:pPr>
      <w:bookmarkStart w:id="16" w:name="_Toc208907826"/>
      <w:r w:rsidRPr="004A20AC">
        <w:rPr>
          <w:lang w:val="es-CL" w:eastAsia="es-CL"/>
        </w:rPr>
        <w:t>Duración estimada de actividades</w:t>
      </w:r>
      <w:bookmarkEnd w:id="16"/>
    </w:p>
    <w:p w:rsidR="004A20AC" w:rsidRPr="004A20AC" w:rsidRDefault="004A20AC" w:rsidP="003C5E7F">
      <w:pPr>
        <w:pStyle w:val="Ttulo2"/>
        <w:ind w:left="-1134"/>
        <w:rPr>
          <w:lang w:val="es-CL" w:eastAsia="es-CL"/>
        </w:rPr>
      </w:pPr>
      <w:bookmarkStart w:id="17" w:name="_Toc208907827"/>
      <w:r w:rsidRPr="004A20AC">
        <w:rPr>
          <w:lang w:val="es-CL" w:eastAsia="es-CL"/>
        </w:rPr>
        <w:t>Cronograma Hitos principales, documentado en acta de constitución y documento de alcance</w:t>
      </w:r>
      <w:bookmarkEnd w:id="17"/>
    </w:p>
    <w:p w:rsidR="000D69E7" w:rsidRDefault="004A20AC" w:rsidP="00602538">
      <w:pPr>
        <w:ind w:left="-1134" w:right="-999"/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1580322"/>
            <wp:effectExtent l="0" t="0" r="0" b="1270"/>
            <wp:docPr id="12" name="Imagen 12" descr="C:\Users\paranda\AppData\Local\Microsoft\Windows\INetCache\Content.MSO\6154B1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aranda\AppData\Local\Microsoft\Windows\INetCache\Content.MSO\6154B1D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0AC" w:rsidRDefault="004A20AC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1033258"/>
            <wp:effectExtent l="0" t="0" r="0" b="0"/>
            <wp:docPr id="13" name="Imagen 13" descr="C:\Users\paranda\AppData\Local\Microsoft\Windows\INetCache\Content.MSO\A2B6F6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aranda\AppData\Local\Microsoft\Windows\INetCache\Content.MSO\A2B6F64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9E7" w:rsidRDefault="000D69E7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0D69E7" w:rsidRPr="000D69E7" w:rsidRDefault="000D69E7" w:rsidP="003C5E7F">
      <w:pPr>
        <w:pStyle w:val="Ttulo1"/>
        <w:ind w:left="-1134"/>
      </w:pPr>
      <w:bookmarkStart w:id="18" w:name="_Toc208907828"/>
      <w:proofErr w:type="spellStart"/>
      <w:r w:rsidRPr="000D69E7">
        <w:t>Duración</w:t>
      </w:r>
      <w:proofErr w:type="spellEnd"/>
      <w:r w:rsidRPr="000D69E7">
        <w:t xml:space="preserve"> </w:t>
      </w:r>
      <w:proofErr w:type="spellStart"/>
      <w:r w:rsidRPr="000D69E7">
        <w:t>estimada</w:t>
      </w:r>
      <w:proofErr w:type="spellEnd"/>
      <w:r w:rsidRPr="000D69E7">
        <w:t xml:space="preserve"> de </w:t>
      </w:r>
      <w:proofErr w:type="spellStart"/>
      <w:r w:rsidRPr="000D69E7">
        <w:t>actividades</w:t>
      </w:r>
      <w:bookmarkEnd w:id="18"/>
      <w:proofErr w:type="spellEnd"/>
    </w:p>
    <w:p w:rsidR="000D69E7" w:rsidRPr="000D69E7" w:rsidRDefault="000D69E7" w:rsidP="003C5E7F">
      <w:pPr>
        <w:pStyle w:val="Ttulo2"/>
        <w:ind w:left="-1134"/>
        <w:rPr>
          <w:color w:val="auto"/>
        </w:rPr>
      </w:pPr>
      <w:bookmarkStart w:id="19" w:name="_Toc208907829"/>
      <w:r w:rsidRPr="000D69E7">
        <w:t>Carta Gantt</w:t>
      </w:r>
      <w:bookmarkEnd w:id="19"/>
    </w:p>
    <w:p w:rsidR="000D69E7" w:rsidRDefault="000D69E7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2435278"/>
            <wp:effectExtent l="0" t="0" r="0" b="3175"/>
            <wp:docPr id="14" name="Imagen 14" descr="C:\Users\paranda\AppData\Local\Microsoft\Windows\INetCache\Content.MSO\3D7AC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aranda\AppData\Local\Microsoft\Windows\INetCache\Content.MSO\3D7AC59B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9E7" w:rsidRDefault="000D69E7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3025140" cy="683945"/>
            <wp:effectExtent l="0" t="0" r="3810" b="1905"/>
            <wp:docPr id="15" name="Imagen 15" descr="C:\Users\paranda\AppData\Local\Microsoft\Windows\INetCache\Content.MSO\DC118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aranda\AppData\Local\Microsoft\Windows\INetCache\Content.MSO\DC118D6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509" cy="68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766733"/>
            <wp:effectExtent l="0" t="0" r="0" b="0"/>
            <wp:docPr id="16" name="Imagen 16" descr="C:\Users\paranda\AppData\Local\Microsoft\Windows\INetCache\Content.MSO\3AB697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aranda\AppData\Local\Microsoft\Windows\INetCache\Content.MSO\3AB6971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4236720" cy="1150532"/>
            <wp:effectExtent l="0" t="0" r="0" b="0"/>
            <wp:docPr id="17" name="Imagen 17" descr="C:\Users\paranda\AppData\Local\Microsoft\Windows\INetCache\Content.MSO\7EF768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aranda\AppData\Local\Microsoft\Windows\INetCache\Content.MSO\7EF7683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69" cy="116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63" w:rsidRDefault="00832A6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832A63" w:rsidRPr="00436BDB" w:rsidRDefault="00832A63" w:rsidP="003C5E7F">
      <w:pPr>
        <w:pStyle w:val="Ttulo1"/>
        <w:ind w:left="-1134"/>
      </w:pPr>
      <w:bookmarkStart w:id="20" w:name="_Toc208907830"/>
      <w:proofErr w:type="spellStart"/>
      <w:r w:rsidRPr="00436BDB">
        <w:t>Actividades</w:t>
      </w:r>
      <w:proofErr w:type="spellEnd"/>
      <w:r w:rsidRPr="00436BDB">
        <w:t xml:space="preserve"> </w:t>
      </w:r>
      <w:proofErr w:type="spellStart"/>
      <w:r w:rsidRPr="00436BDB">
        <w:t>ya</w:t>
      </w:r>
      <w:proofErr w:type="spellEnd"/>
      <w:r w:rsidRPr="00436BDB">
        <w:t xml:space="preserve"> </w:t>
      </w:r>
      <w:proofErr w:type="spellStart"/>
      <w:r w:rsidRPr="00436BDB">
        <w:t>realizadas</w:t>
      </w:r>
      <w:bookmarkEnd w:id="20"/>
      <w:proofErr w:type="spellEnd"/>
    </w:p>
    <w:p w:rsidR="00832A63" w:rsidRPr="004E61D3" w:rsidRDefault="00832A63" w:rsidP="004E61D3">
      <w:pPr>
        <w:ind w:left="-1134"/>
        <w:rPr>
          <w:rFonts w:asciiTheme="majorHAnsi" w:hAnsiTheme="majorHAnsi" w:cstheme="majorHAnsi"/>
          <w:sz w:val="24"/>
          <w:szCs w:val="24"/>
        </w:rPr>
      </w:pPr>
      <w:proofErr w:type="spellStart"/>
      <w:r w:rsidRPr="004E61D3">
        <w:rPr>
          <w:rFonts w:asciiTheme="majorHAnsi" w:hAnsiTheme="majorHAnsi" w:cstheme="majorHAnsi"/>
          <w:sz w:val="24"/>
          <w:szCs w:val="24"/>
        </w:rPr>
        <w:t>Mockup´s</w:t>
      </w:r>
      <w:proofErr w:type="spellEnd"/>
      <w:r w:rsidR="00436BDB" w:rsidRPr="004E61D3">
        <w:rPr>
          <w:rFonts w:asciiTheme="majorHAnsi" w:hAnsiTheme="majorHAnsi" w:cstheme="majorHAnsi"/>
          <w:sz w:val="24"/>
          <w:szCs w:val="24"/>
        </w:rPr>
        <w:t xml:space="preserve"> (acá estamos mostrando algunos flujos principales, las pantallas ya se </w:t>
      </w:r>
      <w:proofErr w:type="spellStart"/>
      <w:r w:rsidR="00436BDB" w:rsidRPr="004E61D3">
        <w:rPr>
          <w:rFonts w:asciiTheme="majorHAnsi" w:hAnsiTheme="majorHAnsi" w:cstheme="majorHAnsi"/>
          <w:sz w:val="24"/>
          <w:szCs w:val="24"/>
        </w:rPr>
        <w:t>encuentran</w:t>
      </w:r>
      <w:proofErr w:type="spellEnd"/>
      <w:r w:rsidR="00436BDB" w:rsidRPr="004E61D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436BDB" w:rsidRPr="004E61D3">
        <w:rPr>
          <w:rFonts w:asciiTheme="majorHAnsi" w:hAnsiTheme="majorHAnsi" w:cstheme="majorHAnsi"/>
          <w:sz w:val="24"/>
          <w:szCs w:val="24"/>
        </w:rPr>
        <w:t>todas</w:t>
      </w:r>
      <w:proofErr w:type="spellEnd"/>
      <w:r w:rsidR="00436BDB" w:rsidRPr="004E61D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436BDB" w:rsidRPr="004E61D3">
        <w:rPr>
          <w:rFonts w:asciiTheme="majorHAnsi" w:hAnsiTheme="majorHAnsi" w:cstheme="majorHAnsi"/>
          <w:sz w:val="24"/>
          <w:szCs w:val="24"/>
        </w:rPr>
        <w:t>diseñadas</w:t>
      </w:r>
      <w:proofErr w:type="spellEnd"/>
      <w:r w:rsidR="00436BDB" w:rsidRPr="004E61D3">
        <w:rPr>
          <w:rFonts w:asciiTheme="majorHAnsi" w:hAnsiTheme="majorHAnsi" w:cstheme="majorHAnsi"/>
          <w:sz w:val="24"/>
          <w:szCs w:val="24"/>
        </w:rPr>
        <w:t>).</w:t>
      </w:r>
    </w:p>
    <w:p w:rsidR="00436BDB" w:rsidRPr="00436BDB" w:rsidRDefault="00436BDB" w:rsidP="00436BDB">
      <w:pPr>
        <w:pStyle w:val="NormalWeb"/>
        <w:spacing w:before="0" w:beforeAutospacing="0" w:after="0" w:afterAutospacing="0"/>
        <w:ind w:left="-1134"/>
        <w:rPr>
          <w:rFonts w:asciiTheme="majorHAnsi" w:hAnsiTheme="majorHAnsi" w:cstheme="majorHAnsi"/>
        </w:rPr>
      </w:pPr>
    </w:p>
    <w:p w:rsidR="00436BDB" w:rsidRPr="00436BDB" w:rsidRDefault="00436BDB" w:rsidP="00436BDB">
      <w:pPr>
        <w:spacing w:after="0" w:line="240" w:lineRule="auto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436BDB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Cargar Curso</w:t>
      </w:r>
    </w:p>
    <w:p w:rsidR="00832A63" w:rsidRDefault="00436BDB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547664" cy="1379220"/>
            <wp:effectExtent l="0" t="0" r="5715" b="0"/>
            <wp:docPr id="18" name="Imagen 18" descr="C:\Users\paranda\AppData\Local\Microsoft\Windows\INetCache\Content.MSO\33B22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aranda\AppData\Local\Microsoft\Windows\INetCache\Content.MSO\33B225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398" cy="138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BDB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:rsidR="00436BDB" w:rsidRPr="00436BDB" w:rsidRDefault="00436BDB" w:rsidP="00436BDB">
      <w:pPr>
        <w:spacing w:after="0" w:line="240" w:lineRule="auto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436BDB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Asignar útil a lista de curso</w:t>
      </w:r>
    </w:p>
    <w:p w:rsidR="00436BDB" w:rsidRDefault="00436BDB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425304" cy="1333500"/>
            <wp:effectExtent l="0" t="0" r="0" b="0"/>
            <wp:docPr id="19" name="Imagen 19" descr="C:\Users\paranda\AppData\Local\Microsoft\Windows\INetCache\Content.MSO\59A0E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aranda\AppData\Local\Microsoft\Windows\INetCache\Content.MSO\59A0E2D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053" cy="13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512053" w:rsidRPr="00512053" w:rsidRDefault="00512053" w:rsidP="00512053">
      <w:pPr>
        <w:spacing w:after="0" w:line="240" w:lineRule="auto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512053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Agregar cantidad de útiles Curso</w:t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617066" cy="1363980"/>
            <wp:effectExtent l="0" t="0" r="0" b="7620"/>
            <wp:docPr id="20" name="Imagen 20" descr="C:\Users\paranda\AppData\Local\Microsoft\Windows\INetCache\Content.MSO\1B4D2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aranda\AppData\Local\Microsoft\Windows\INetCache\Content.MSO\1B4D234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73" cy="136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512053" w:rsidRPr="00512053" w:rsidRDefault="00512053" w:rsidP="00512053">
      <w:pPr>
        <w:spacing w:after="0" w:line="240" w:lineRule="auto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512053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Mostrar lista de curso</w:t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477000" cy="2066202"/>
            <wp:effectExtent l="0" t="0" r="0" b="0"/>
            <wp:docPr id="21" name="Imagen 21" descr="C:\Users\paranda\AppData\Local\Microsoft\Windows\INetCache\Content.MSO\90FE1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aranda\AppData\Local\Microsoft\Windows\INetCache\Content.MSO\90FE193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37" cy="207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53" w:rsidRPr="00512053" w:rsidRDefault="00512053" w:rsidP="00602538">
      <w:pPr>
        <w:ind w:left="-1134" w:right="-999"/>
        <w:rPr>
          <w:rFonts w:asciiTheme="majorHAnsi" w:hAnsiTheme="majorHAnsi" w:cstheme="majorHAnsi"/>
          <w:b/>
          <w:bCs/>
          <w:color w:val="002060"/>
          <w:sz w:val="24"/>
          <w:szCs w:val="24"/>
        </w:rPr>
      </w:pPr>
      <w:r w:rsidRPr="00512053">
        <w:rPr>
          <w:rFonts w:asciiTheme="majorHAnsi" w:hAnsiTheme="majorHAnsi" w:cstheme="majorHAnsi"/>
          <w:b/>
          <w:bCs/>
          <w:color w:val="002060"/>
          <w:sz w:val="24"/>
          <w:szCs w:val="24"/>
        </w:rPr>
        <w:t>Envío de útiles al apoderado</w:t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549295" cy="1394460"/>
            <wp:effectExtent l="0" t="0" r="4445" b="0"/>
            <wp:docPr id="22" name="Imagen 22" descr="C:\Users\paranda\AppData\Local\Microsoft\Windows\INetCache\Content.MSO\4F7F16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aranda\AppData\Local\Microsoft\Windows\INetCache\Content.MSO\4F7F160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62" cy="13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3C5E7F">
      <w:pPr>
        <w:ind w:right="-999"/>
        <w:rPr>
          <w:rFonts w:asciiTheme="majorHAnsi" w:hAnsiTheme="majorHAnsi" w:cstheme="majorHAnsi"/>
          <w:sz w:val="24"/>
          <w:szCs w:val="24"/>
        </w:rPr>
      </w:pPr>
    </w:p>
    <w:p w:rsidR="00512053" w:rsidRPr="00512053" w:rsidRDefault="00512053" w:rsidP="002B78C2">
      <w:pPr>
        <w:spacing w:after="0" w:line="240" w:lineRule="auto"/>
        <w:ind w:left="-1134"/>
        <w:rPr>
          <w:rFonts w:asciiTheme="majorHAnsi" w:eastAsia="Times New Roman" w:hAnsiTheme="majorHAnsi" w:cstheme="majorHAnsi"/>
          <w:sz w:val="24"/>
          <w:szCs w:val="24"/>
          <w:lang w:val="es-CL" w:eastAsia="es-CL"/>
        </w:rPr>
      </w:pPr>
      <w:r w:rsidRPr="00512053">
        <w:rPr>
          <w:rFonts w:asciiTheme="majorHAnsi" w:eastAsia="Times New Roman" w:hAnsiTheme="majorHAnsi" w:cstheme="majorHAnsi"/>
          <w:b/>
          <w:bCs/>
          <w:color w:val="002060"/>
          <w:sz w:val="24"/>
          <w:szCs w:val="24"/>
          <w:lang w:val="es-CL" w:eastAsia="es-CL"/>
        </w:rPr>
        <w:t>Notificación al apoderado</w:t>
      </w:r>
    </w:p>
    <w:p w:rsidR="00512053" w:rsidRDefault="0051205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5277678"/>
            <wp:effectExtent l="0" t="0" r="0" b="0"/>
            <wp:docPr id="23" name="Imagen 23" descr="C:\Users\paranda\AppData\Local\Microsoft\Windows\INetCache\Content.MSO\F652E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aranda\AppData\Local\Microsoft\Windows\INetCache\Content.MSO\F652E75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7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Pr="002B78C2" w:rsidRDefault="002B78C2" w:rsidP="003C5E7F">
      <w:pPr>
        <w:pStyle w:val="Ttulo1"/>
        <w:ind w:left="-1134"/>
        <w:rPr>
          <w:lang w:val="es-CL" w:eastAsia="es-CL"/>
        </w:rPr>
      </w:pPr>
      <w:bookmarkStart w:id="21" w:name="_Toc208907831"/>
      <w:r w:rsidRPr="002B78C2">
        <w:rPr>
          <w:shd w:val="clear" w:color="auto" w:fill="FFFFFF"/>
          <w:lang w:val="es-CL" w:eastAsia="es-CL"/>
        </w:rPr>
        <w:t>Plan de trabajo Proyecto APT</w:t>
      </w:r>
      <w:bookmarkEnd w:id="21"/>
    </w:p>
    <w:p w:rsidR="002B78C2" w:rsidRPr="004E61D3" w:rsidRDefault="002B78C2" w:rsidP="004E61D3">
      <w:pPr>
        <w:ind w:left="-1134"/>
        <w:rPr>
          <w:rFonts w:asciiTheme="majorHAnsi" w:hAnsiTheme="majorHAnsi" w:cstheme="majorHAnsi"/>
          <w:sz w:val="24"/>
          <w:szCs w:val="24"/>
        </w:rPr>
      </w:pPr>
      <w:proofErr w:type="spellStart"/>
      <w:r w:rsidRPr="004E61D3">
        <w:rPr>
          <w:rFonts w:asciiTheme="majorHAnsi" w:hAnsiTheme="majorHAnsi" w:cstheme="majorHAnsi"/>
          <w:sz w:val="24"/>
          <w:szCs w:val="24"/>
        </w:rPr>
        <w:t>Actividades</w:t>
      </w:r>
      <w:proofErr w:type="spellEnd"/>
      <w:r w:rsidRPr="004E61D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4E61D3">
        <w:rPr>
          <w:rFonts w:asciiTheme="majorHAnsi" w:hAnsiTheme="majorHAnsi" w:cstheme="majorHAnsi"/>
          <w:sz w:val="24"/>
          <w:szCs w:val="24"/>
        </w:rPr>
        <w:t>ya</w:t>
      </w:r>
      <w:proofErr w:type="spellEnd"/>
      <w:r w:rsidRPr="004E61D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4E61D3">
        <w:rPr>
          <w:rFonts w:asciiTheme="majorHAnsi" w:hAnsiTheme="majorHAnsi" w:cstheme="majorHAnsi"/>
          <w:sz w:val="24"/>
          <w:szCs w:val="24"/>
        </w:rPr>
        <w:t>realizadas</w:t>
      </w:r>
      <w:proofErr w:type="spellEnd"/>
    </w:p>
    <w:p w:rsidR="002B78C2" w:rsidRPr="002B78C2" w:rsidRDefault="002B78C2" w:rsidP="003C5E7F">
      <w:pPr>
        <w:pStyle w:val="Ttulo2"/>
        <w:ind w:left="-1134"/>
        <w:rPr>
          <w:color w:val="auto"/>
        </w:rPr>
      </w:pPr>
      <w:bookmarkStart w:id="22" w:name="_Toc208907832"/>
      <w:proofErr w:type="spellStart"/>
      <w:r w:rsidRPr="002B78C2">
        <w:t>Diagrama</w:t>
      </w:r>
      <w:proofErr w:type="spellEnd"/>
      <w:r w:rsidRPr="002B78C2">
        <w:t xml:space="preserve"> de </w:t>
      </w:r>
      <w:proofErr w:type="spellStart"/>
      <w:r w:rsidRPr="002B78C2">
        <w:t>procesos</w:t>
      </w:r>
      <w:bookmarkEnd w:id="22"/>
      <w:proofErr w:type="spellEnd"/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492240" cy="3934977"/>
            <wp:effectExtent l="0" t="0" r="3810" b="8890"/>
            <wp:docPr id="24" name="Imagen 24" descr="C:\Users\paranda\AppData\Local\Microsoft\Windows\INetCache\Content.MSO\48AD36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aranda\AppData\Local\Microsoft\Windows\INetCache\Content.MSO\48AD368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525" cy="39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4E61D3" w:rsidRDefault="004E61D3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Pr="004E61D3" w:rsidRDefault="002B78C2" w:rsidP="004E61D3">
      <w:pPr>
        <w:ind w:left="-1134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4E61D3">
        <w:rPr>
          <w:rFonts w:asciiTheme="majorHAnsi" w:hAnsiTheme="majorHAnsi" w:cstheme="majorHAnsi"/>
          <w:b/>
          <w:sz w:val="24"/>
          <w:szCs w:val="24"/>
        </w:rPr>
        <w:t>Actividades</w:t>
      </w:r>
      <w:proofErr w:type="spellEnd"/>
      <w:r w:rsidRPr="004E61D3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4E61D3">
        <w:rPr>
          <w:rFonts w:asciiTheme="majorHAnsi" w:hAnsiTheme="majorHAnsi" w:cstheme="majorHAnsi"/>
          <w:b/>
          <w:sz w:val="24"/>
          <w:szCs w:val="24"/>
        </w:rPr>
        <w:t>ya</w:t>
      </w:r>
      <w:proofErr w:type="spellEnd"/>
      <w:r w:rsidRPr="004E61D3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4E61D3">
        <w:rPr>
          <w:rFonts w:asciiTheme="majorHAnsi" w:hAnsiTheme="majorHAnsi" w:cstheme="majorHAnsi"/>
          <w:b/>
          <w:sz w:val="24"/>
          <w:szCs w:val="24"/>
        </w:rPr>
        <w:t>realizadas</w:t>
      </w:r>
      <w:proofErr w:type="spellEnd"/>
    </w:p>
    <w:p w:rsidR="002B78C2" w:rsidRPr="002B78C2" w:rsidRDefault="002B78C2" w:rsidP="003C5E7F">
      <w:pPr>
        <w:pStyle w:val="Ttulo2"/>
        <w:ind w:left="-1134"/>
        <w:rPr>
          <w:color w:val="auto"/>
        </w:rPr>
      </w:pPr>
      <w:bookmarkStart w:id="23" w:name="_Toc208907833"/>
      <w:proofErr w:type="spellStart"/>
      <w:r w:rsidRPr="002B78C2">
        <w:t>Historias</w:t>
      </w:r>
      <w:proofErr w:type="spellEnd"/>
      <w:r w:rsidRPr="002B78C2">
        <w:t xml:space="preserve"> de </w:t>
      </w:r>
      <w:proofErr w:type="spellStart"/>
      <w:r w:rsidRPr="002B78C2">
        <w:t>usuarios</w:t>
      </w:r>
      <w:bookmarkEnd w:id="23"/>
      <w:proofErr w:type="spellEnd"/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576060" cy="3101183"/>
            <wp:effectExtent l="0" t="0" r="0" b="4445"/>
            <wp:docPr id="25" name="Imagen 25" descr="C:\Users\paranda\AppData\Local\Microsoft\Windows\INetCache\Content.MSO\4892E9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paranda\AppData\Local\Microsoft\Windows\INetCache\Content.MSO\4892E92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76"/>
                    <a:stretch/>
                  </pic:blipFill>
                  <pic:spPr bwMode="auto">
                    <a:xfrm>
                      <a:off x="0" y="0"/>
                      <a:ext cx="6599012" cy="31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3C5E7F" w:rsidRDefault="003C5E7F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2B78C2" w:rsidRPr="004E61D3" w:rsidRDefault="002B78C2" w:rsidP="004E61D3">
      <w:pPr>
        <w:ind w:left="-1134"/>
        <w:rPr>
          <w:rFonts w:asciiTheme="majorHAnsi" w:hAnsiTheme="majorHAnsi" w:cstheme="majorHAnsi"/>
          <w:b/>
          <w:sz w:val="24"/>
          <w:szCs w:val="24"/>
        </w:rPr>
      </w:pPr>
      <w:proofErr w:type="spellStart"/>
      <w:r w:rsidRPr="004E61D3">
        <w:rPr>
          <w:rFonts w:asciiTheme="majorHAnsi" w:hAnsiTheme="majorHAnsi" w:cstheme="majorHAnsi"/>
          <w:b/>
          <w:sz w:val="24"/>
          <w:szCs w:val="24"/>
        </w:rPr>
        <w:t>Actividades</w:t>
      </w:r>
      <w:proofErr w:type="spellEnd"/>
      <w:r w:rsidRPr="004E61D3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4E61D3">
        <w:rPr>
          <w:rFonts w:asciiTheme="majorHAnsi" w:hAnsiTheme="majorHAnsi" w:cstheme="majorHAnsi"/>
          <w:b/>
          <w:sz w:val="24"/>
          <w:szCs w:val="24"/>
        </w:rPr>
        <w:t>ya</w:t>
      </w:r>
      <w:proofErr w:type="spellEnd"/>
      <w:r w:rsidRPr="004E61D3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4E61D3">
        <w:rPr>
          <w:rFonts w:asciiTheme="majorHAnsi" w:hAnsiTheme="majorHAnsi" w:cstheme="majorHAnsi"/>
          <w:b/>
          <w:sz w:val="24"/>
          <w:szCs w:val="24"/>
        </w:rPr>
        <w:t>realizadas</w:t>
      </w:r>
      <w:proofErr w:type="spellEnd"/>
    </w:p>
    <w:p w:rsidR="002B78C2" w:rsidRDefault="002B78C2" w:rsidP="003C5E7F">
      <w:pPr>
        <w:pStyle w:val="Ttulo2"/>
        <w:ind w:left="-1134"/>
      </w:pPr>
      <w:bookmarkStart w:id="24" w:name="_Toc208907834"/>
      <w:r w:rsidRPr="002B78C2">
        <w:t>Kickoff</w:t>
      </w:r>
      <w:bookmarkEnd w:id="24"/>
    </w:p>
    <w:p w:rsidR="002B78C2" w:rsidRDefault="002B78C2" w:rsidP="002B78C2">
      <w:pPr>
        <w:pStyle w:val="NormalWeb"/>
        <w:spacing w:before="0" w:beforeAutospacing="0" w:after="0" w:afterAutospacing="0" w:line="276" w:lineRule="auto"/>
        <w:ind w:left="-1134"/>
        <w:rPr>
          <w:rFonts w:asciiTheme="majorHAnsi" w:hAnsiTheme="majorHAnsi" w:cstheme="majorHAnsi"/>
        </w:rPr>
      </w:pPr>
    </w:p>
    <w:p w:rsidR="002B78C2" w:rsidRPr="002B78C2" w:rsidRDefault="002B78C2" w:rsidP="002B78C2">
      <w:pPr>
        <w:pStyle w:val="NormalWeb"/>
        <w:spacing w:before="0" w:beforeAutospacing="0" w:after="0" w:afterAutospacing="0" w:line="276" w:lineRule="auto"/>
        <w:ind w:left="-113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3457815"/>
            <wp:effectExtent l="0" t="0" r="0" b="9525"/>
            <wp:docPr id="26" name="Imagen 26" descr="C:\Users\paranda\AppData\Local\Microsoft\Windows\INetCache\Content.MSO\C1B980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paranda\AppData\Local\Microsoft\Windows\INetCache\Content.MSO\C1B980C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5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2322464"/>
            <wp:effectExtent l="0" t="0" r="0" b="1905"/>
            <wp:docPr id="27" name="Imagen 27" descr="C:\Users\paranda\AppData\Local\Microsoft\Windows\INetCache\Content.MSO\3D7D7A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aranda\AppData\Local\Microsoft\Windows\INetCache\Content.MSO\3D7D7AC9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2" w:rsidRDefault="002B78C2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Pr="006A091D" w:rsidRDefault="006A091D" w:rsidP="003C5E7F">
      <w:pPr>
        <w:pStyle w:val="Ttulo1"/>
        <w:ind w:left="-1134"/>
      </w:pPr>
      <w:bookmarkStart w:id="25" w:name="_Toc208907835"/>
      <w:r w:rsidRPr="006A091D">
        <w:t xml:space="preserve">Responsables de cada </w:t>
      </w:r>
      <w:proofErr w:type="spellStart"/>
      <w:r w:rsidRPr="006A091D">
        <w:t>tarea</w:t>
      </w:r>
      <w:bookmarkEnd w:id="25"/>
      <w:proofErr w:type="spellEnd"/>
    </w:p>
    <w:p w:rsidR="006A091D" w:rsidRPr="006A091D" w:rsidRDefault="006A091D" w:rsidP="003C5E7F">
      <w:pPr>
        <w:pStyle w:val="Ttulo2"/>
        <w:ind w:left="-1134"/>
        <w:rPr>
          <w:color w:val="auto"/>
        </w:rPr>
      </w:pPr>
      <w:bookmarkStart w:id="26" w:name="_Toc208907836"/>
      <w:r w:rsidRPr="006A091D">
        <w:t>Matriz RACI</w:t>
      </w:r>
      <w:bookmarkEnd w:id="26"/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2877976"/>
            <wp:effectExtent l="0" t="0" r="0" b="0"/>
            <wp:docPr id="28" name="Imagen 28" descr="C:\Users\paranda\AppData\Local\Microsoft\Windows\INetCache\Content.MSO\9B07B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aranda\AppData\Local\Microsoft\Windows\INetCache\Content.MSO\9B07B0BF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Pr="006A091D" w:rsidRDefault="006A091D" w:rsidP="003C5E7F">
      <w:pPr>
        <w:pStyle w:val="Ttulo1"/>
        <w:ind w:left="-1134"/>
        <w:rPr>
          <w:lang w:val="es-CL" w:eastAsia="es-CL"/>
        </w:rPr>
      </w:pPr>
      <w:bookmarkStart w:id="27" w:name="_Toc208907837"/>
      <w:r w:rsidRPr="006A091D">
        <w:rPr>
          <w:shd w:val="clear" w:color="auto" w:fill="FFFFFF"/>
          <w:lang w:val="es-CL" w:eastAsia="es-CL"/>
        </w:rPr>
        <w:t>Costos Aproximados</w:t>
      </w:r>
      <w:bookmarkEnd w:id="27"/>
    </w:p>
    <w:p w:rsidR="006A091D" w:rsidRPr="006A091D" w:rsidRDefault="006A091D" w:rsidP="006A091D">
      <w:pPr>
        <w:pStyle w:val="NormalWeb"/>
        <w:numPr>
          <w:ilvl w:val="0"/>
          <w:numId w:val="26"/>
        </w:numPr>
        <w:spacing w:before="0" w:beforeAutospacing="0" w:after="0" w:afterAutospacing="0"/>
        <w:ind w:left="-1134"/>
        <w:textAlignment w:val="baseline"/>
        <w:rPr>
          <w:rFonts w:asciiTheme="majorHAnsi" w:hAnsiTheme="majorHAnsi" w:cstheme="majorHAnsi"/>
          <w:color w:val="002060"/>
        </w:rPr>
      </w:pPr>
      <w:r w:rsidRPr="006A091D">
        <w:rPr>
          <w:rFonts w:asciiTheme="majorHAnsi" w:hAnsiTheme="majorHAnsi" w:cstheme="majorHAnsi"/>
          <w:color w:val="002060"/>
        </w:rPr>
        <w:t>En esta sección veremos cómo abordar los costos del proyecto desde RRHH hasta la implementación y posterior retorno donde los montos son aproximados.</w:t>
      </w: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2584327"/>
            <wp:effectExtent l="0" t="0" r="0" b="6985"/>
            <wp:docPr id="29" name="Imagen 29" descr="C:\Users\paranda\AppData\Local\Microsoft\Windows\INetCache\Content.MSO\EE79B8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aranda\AppData\Local\Microsoft\Windows\INetCache\Content.MSO\EE79B825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3C5E7F">
      <w:pPr>
        <w:pStyle w:val="Ttulo1"/>
        <w:ind w:left="-1134"/>
      </w:pPr>
      <w:bookmarkStart w:id="28" w:name="_Toc208907838"/>
      <w:r w:rsidRPr="006A091D">
        <w:t xml:space="preserve">Costos de Infraestructura y Herramientas </w:t>
      </w:r>
      <w:proofErr w:type="spellStart"/>
      <w:r w:rsidRPr="006A091D">
        <w:t>Tecnológicas</w:t>
      </w:r>
      <w:bookmarkEnd w:id="28"/>
      <w:proofErr w:type="spellEnd"/>
    </w:p>
    <w:p w:rsidR="006A091D" w:rsidRPr="006A091D" w:rsidRDefault="006A091D" w:rsidP="006A091D">
      <w:pPr>
        <w:pStyle w:val="NormalWeb"/>
        <w:spacing w:before="0" w:beforeAutospacing="0" w:after="0" w:afterAutospacing="0"/>
        <w:ind w:left="-1134"/>
        <w:textAlignment w:val="baseline"/>
        <w:rPr>
          <w:rFonts w:asciiTheme="majorHAnsi" w:hAnsiTheme="majorHAnsi" w:cstheme="majorHAnsi"/>
          <w:b/>
          <w:color w:val="002060"/>
        </w:rPr>
      </w:pP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4635568"/>
            <wp:effectExtent l="0" t="0" r="0" b="0"/>
            <wp:docPr id="30" name="Imagen 30" descr="C:\Users\paranda\AppData\Local\Microsoft\Windows\INetCache\Content.MSO\C7B942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aranda\AppData\Local\Microsoft\Windows\INetCache\Content.MSO\C7B9427B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3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2866709"/>
            <wp:effectExtent l="0" t="0" r="0" b="0"/>
            <wp:docPr id="31" name="Imagen 31" descr="C:\Users\paranda\AppData\Local\Microsoft\Windows\INetCache\Content.MSO\5327D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paranda\AppData\Local\Microsoft\Windows\INetCache\Content.MSO\5327D41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A4A" w:rsidRDefault="00B50A4A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Pr="006A091D" w:rsidRDefault="006A091D" w:rsidP="003C5E7F">
      <w:pPr>
        <w:pStyle w:val="Ttulo1"/>
        <w:ind w:left="-1134"/>
        <w:rPr>
          <w:lang w:val="es-CL" w:eastAsia="es-CL"/>
        </w:rPr>
      </w:pPr>
      <w:bookmarkStart w:id="29" w:name="_Toc208907839"/>
      <w:r w:rsidRPr="006A091D">
        <w:rPr>
          <w:shd w:val="clear" w:color="auto" w:fill="FFFFFF"/>
          <w:lang w:val="es-CL" w:eastAsia="es-CL"/>
        </w:rPr>
        <w:t>Resumen Global</w:t>
      </w:r>
      <w:bookmarkEnd w:id="29"/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3111514"/>
            <wp:effectExtent l="0" t="0" r="0" b="0"/>
            <wp:docPr id="32" name="Imagen 32" descr="C:\Users\paranda\AppData\Local\Microsoft\Windows\INetCache\Content.MSO\D0A97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aranda\AppData\Local\Microsoft\Windows\INetCache\Content.MSO\D0A971F7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Default="006A091D" w:rsidP="003C5E7F">
      <w:pPr>
        <w:pStyle w:val="Ttulo1"/>
        <w:ind w:left="-1134"/>
        <w:rPr>
          <w:rFonts w:ascii="Arial" w:hAnsi="Arial"/>
        </w:rPr>
      </w:pPr>
      <w:bookmarkStart w:id="30" w:name="_Toc208907840"/>
      <w:r>
        <w:t>Cálculo inversión ROI</w:t>
      </w:r>
      <w:bookmarkEnd w:id="30"/>
    </w:p>
    <w:p w:rsidR="006A091D" w:rsidRDefault="006A091D" w:rsidP="003C5E7F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3268606"/>
            <wp:effectExtent l="0" t="0" r="0" b="8255"/>
            <wp:docPr id="33" name="Imagen 33" descr="C:\Users\paranda\AppData\Local\Microsoft\Windows\INetCache\Content.MSO\C3F26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paranda\AppData\Local\Microsoft\Windows\INetCache\Content.MSO\C3F2661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1D" w:rsidRPr="006A091D" w:rsidRDefault="006A091D" w:rsidP="003C5E7F">
      <w:pPr>
        <w:pStyle w:val="Ttulo1"/>
        <w:ind w:left="-1134"/>
      </w:pPr>
      <w:bookmarkStart w:id="31" w:name="_Toc208907841"/>
      <w:proofErr w:type="spellStart"/>
      <w:r w:rsidRPr="006A091D">
        <w:t>Retorno</w:t>
      </w:r>
      <w:proofErr w:type="spellEnd"/>
      <w:r w:rsidRPr="006A091D">
        <w:t xml:space="preserve"> de </w:t>
      </w:r>
      <w:proofErr w:type="spellStart"/>
      <w:r w:rsidRPr="006A091D">
        <w:t>inversión</w:t>
      </w:r>
      <w:proofErr w:type="spellEnd"/>
      <w:r w:rsidRPr="006A091D">
        <w:t xml:space="preserve"> TIR</w:t>
      </w:r>
      <w:bookmarkEnd w:id="31"/>
    </w:p>
    <w:p w:rsidR="006A091D" w:rsidRDefault="006A091D" w:rsidP="00602538">
      <w:pPr>
        <w:ind w:left="-1134" w:right="-999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5486400" cy="3804523"/>
            <wp:effectExtent l="0" t="0" r="0" b="5715"/>
            <wp:docPr id="35" name="Imagen 35" descr="C:\Users\paranda\AppData\Local\Microsoft\Windows\INetCache\Content.MSO\C5BFC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aranda\AppData\Local\Microsoft\Windows\INetCache\Content.MSO\C5BFCEB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1D" w:rsidRPr="006A091D" w:rsidRDefault="006A091D" w:rsidP="006A091D">
      <w:pPr>
        <w:ind w:left="-1134" w:right="-999"/>
        <w:rPr>
          <w:rFonts w:asciiTheme="majorHAnsi" w:hAnsiTheme="majorHAnsi" w:cstheme="majorHAnsi"/>
          <w:sz w:val="24"/>
          <w:szCs w:val="24"/>
        </w:rPr>
      </w:pPr>
    </w:p>
    <w:p w:rsidR="006A091D" w:rsidRPr="006A091D" w:rsidRDefault="006A091D" w:rsidP="003C5E7F">
      <w:pPr>
        <w:pStyle w:val="Ttulo1"/>
        <w:ind w:left="-1134"/>
        <w:jc w:val="center"/>
        <w:rPr>
          <w:shd w:val="clear" w:color="auto" w:fill="FFFFFF"/>
        </w:rPr>
      </w:pPr>
      <w:bookmarkStart w:id="32" w:name="_Toc208907842"/>
      <w:r w:rsidRPr="006A091D">
        <w:rPr>
          <w:shd w:val="clear" w:color="auto" w:fill="FFFFFF"/>
        </w:rPr>
        <w:t>Conclusiones</w:t>
      </w:r>
      <w:bookmarkEnd w:id="32"/>
    </w:p>
    <w:p w:rsidR="006A091D" w:rsidRPr="006A091D" w:rsidRDefault="006A091D" w:rsidP="006A091D">
      <w:pPr>
        <w:ind w:left="-1134" w:right="-999"/>
        <w:rPr>
          <w:rFonts w:asciiTheme="majorHAnsi" w:hAnsiTheme="majorHAnsi" w:cstheme="majorHAnsi"/>
          <w:sz w:val="24"/>
          <w:szCs w:val="24"/>
        </w:rPr>
      </w:pPr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El Proyecto APT </w:t>
      </w:r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“Mi Colegio”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demuestra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cómo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una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solución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tecnológica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puede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mejorar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procesos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educativos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y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simplificar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tareas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administrativas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para colegios y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familias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>.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br/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Su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desarrollo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integra </w:t>
      </w:r>
      <w:proofErr w:type="spellStart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inteligencia</w:t>
      </w:r>
      <w:proofErr w:type="spellEnd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 xml:space="preserve"> artificial, bases de </w:t>
      </w:r>
      <w:proofErr w:type="spellStart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datos</w:t>
      </w:r>
      <w:proofErr w:type="spellEnd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seguras</w:t>
      </w:r>
      <w:proofErr w:type="spellEnd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 xml:space="preserve"> y </w:t>
      </w:r>
      <w:proofErr w:type="spellStart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metodologías</w:t>
      </w:r>
      <w:proofErr w:type="spellEnd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ágiles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asegurando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eficiencia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escalabilidad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y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calidad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>.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br/>
        <w:t xml:space="preserve">El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proyecto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permite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al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estudiante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aplicar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competencias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clave del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Ingeniero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Informática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desde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el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análisis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requerimientos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hasta la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gestión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proyectos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>.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br/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Además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conecta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con los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intereses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profesionales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innovación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automatización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y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uso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tecnologías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emergentes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>.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br/>
        <w:t xml:space="preserve">La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planificación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detallada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actividades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recursos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y sprints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garantiza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la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factibilidad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proyecto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dentro del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semestre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académico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>.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br/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En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conjunto, </w:t>
      </w:r>
      <w:r w:rsidRPr="006A091D">
        <w:rPr>
          <w:rFonts w:asciiTheme="majorHAnsi" w:hAnsiTheme="majorHAnsi" w:cstheme="majorHAnsi"/>
          <w:b/>
          <w:bCs/>
          <w:color w:val="002060"/>
          <w:sz w:val="24"/>
          <w:szCs w:val="24"/>
        </w:rPr>
        <w:t>“Mi Colegio”</w:t>
      </w:r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es un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ejemplo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de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cómo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la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informática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puede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generar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valor social,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optimizar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procesos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y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preparar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al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estudiante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para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futuros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desafíos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 xml:space="preserve"> </w:t>
      </w:r>
      <w:proofErr w:type="spellStart"/>
      <w:r w:rsidRPr="006A091D">
        <w:rPr>
          <w:rFonts w:asciiTheme="majorHAnsi" w:hAnsiTheme="majorHAnsi" w:cstheme="majorHAnsi"/>
          <w:color w:val="002060"/>
          <w:sz w:val="24"/>
          <w:szCs w:val="24"/>
        </w:rPr>
        <w:t>profesionales</w:t>
      </w:r>
      <w:proofErr w:type="spellEnd"/>
      <w:r w:rsidRPr="006A091D">
        <w:rPr>
          <w:rFonts w:asciiTheme="majorHAnsi" w:hAnsiTheme="majorHAnsi" w:cstheme="majorHAnsi"/>
          <w:color w:val="002060"/>
          <w:sz w:val="24"/>
          <w:szCs w:val="24"/>
        </w:rPr>
        <w:t>.</w:t>
      </w:r>
    </w:p>
    <w:sectPr w:rsidR="006A091D" w:rsidRPr="006A09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A1331D"/>
    <w:multiLevelType w:val="multilevel"/>
    <w:tmpl w:val="294A4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1B5602"/>
    <w:multiLevelType w:val="multilevel"/>
    <w:tmpl w:val="A3128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3332AF"/>
    <w:multiLevelType w:val="multilevel"/>
    <w:tmpl w:val="35F2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6E69C3"/>
    <w:multiLevelType w:val="multilevel"/>
    <w:tmpl w:val="437C6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46406D"/>
    <w:multiLevelType w:val="multilevel"/>
    <w:tmpl w:val="933A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B575E3"/>
    <w:multiLevelType w:val="multilevel"/>
    <w:tmpl w:val="AE466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2E4E59"/>
    <w:multiLevelType w:val="multilevel"/>
    <w:tmpl w:val="C6FE8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E245AE"/>
    <w:multiLevelType w:val="multilevel"/>
    <w:tmpl w:val="E650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823E72"/>
    <w:multiLevelType w:val="multilevel"/>
    <w:tmpl w:val="CFF6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31539F"/>
    <w:multiLevelType w:val="multilevel"/>
    <w:tmpl w:val="8C30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A52EC6"/>
    <w:multiLevelType w:val="multilevel"/>
    <w:tmpl w:val="199E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D65ADF"/>
    <w:multiLevelType w:val="multilevel"/>
    <w:tmpl w:val="F2E0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64113"/>
    <w:multiLevelType w:val="multilevel"/>
    <w:tmpl w:val="5704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3464F2"/>
    <w:multiLevelType w:val="multilevel"/>
    <w:tmpl w:val="AA6A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13AB3"/>
    <w:multiLevelType w:val="multilevel"/>
    <w:tmpl w:val="40C63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E47F7A"/>
    <w:multiLevelType w:val="multilevel"/>
    <w:tmpl w:val="88A4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2C3306"/>
    <w:multiLevelType w:val="multilevel"/>
    <w:tmpl w:val="5B00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E71304"/>
    <w:multiLevelType w:val="multilevel"/>
    <w:tmpl w:val="82D6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F1275A"/>
    <w:multiLevelType w:val="multilevel"/>
    <w:tmpl w:val="C542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CD1F4A"/>
    <w:multiLevelType w:val="multilevel"/>
    <w:tmpl w:val="29FC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7"/>
  </w:num>
  <w:num w:numId="11">
    <w:abstractNumId w:val="22"/>
  </w:num>
  <w:num w:numId="12">
    <w:abstractNumId w:val="20"/>
  </w:num>
  <w:num w:numId="13">
    <w:abstractNumId w:val="19"/>
  </w:num>
  <w:num w:numId="14">
    <w:abstractNumId w:val="14"/>
  </w:num>
  <w:num w:numId="15">
    <w:abstractNumId w:val="18"/>
  </w:num>
  <w:num w:numId="16">
    <w:abstractNumId w:val="25"/>
  </w:num>
  <w:num w:numId="17">
    <w:abstractNumId w:val="9"/>
  </w:num>
  <w:num w:numId="18">
    <w:abstractNumId w:val="11"/>
  </w:num>
  <w:num w:numId="19">
    <w:abstractNumId w:val="27"/>
  </w:num>
  <w:num w:numId="20">
    <w:abstractNumId w:val="13"/>
  </w:num>
  <w:num w:numId="21">
    <w:abstractNumId w:val="10"/>
  </w:num>
  <w:num w:numId="22">
    <w:abstractNumId w:val="12"/>
  </w:num>
  <w:num w:numId="23">
    <w:abstractNumId w:val="23"/>
  </w:num>
  <w:num w:numId="24">
    <w:abstractNumId w:val="26"/>
  </w:num>
  <w:num w:numId="25">
    <w:abstractNumId w:val="28"/>
  </w:num>
  <w:num w:numId="26">
    <w:abstractNumId w:val="21"/>
  </w:num>
  <w:num w:numId="27">
    <w:abstractNumId w:val="16"/>
  </w:num>
  <w:num w:numId="28">
    <w:abstractNumId w:val="15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35A7"/>
    <w:rsid w:val="000D69E7"/>
    <w:rsid w:val="0015074B"/>
    <w:rsid w:val="00185CA4"/>
    <w:rsid w:val="001E0B54"/>
    <w:rsid w:val="001F56A6"/>
    <w:rsid w:val="0029639D"/>
    <w:rsid w:val="002B78C2"/>
    <w:rsid w:val="00305C22"/>
    <w:rsid w:val="00326F90"/>
    <w:rsid w:val="003A3F37"/>
    <w:rsid w:val="003C5E7F"/>
    <w:rsid w:val="00421AE2"/>
    <w:rsid w:val="00436BDB"/>
    <w:rsid w:val="004A20AC"/>
    <w:rsid w:val="004E61D3"/>
    <w:rsid w:val="00512053"/>
    <w:rsid w:val="00602538"/>
    <w:rsid w:val="006A091D"/>
    <w:rsid w:val="0072130E"/>
    <w:rsid w:val="00725010"/>
    <w:rsid w:val="007B4F60"/>
    <w:rsid w:val="00832A63"/>
    <w:rsid w:val="00AA1D8D"/>
    <w:rsid w:val="00B47730"/>
    <w:rsid w:val="00B50A4A"/>
    <w:rsid w:val="00CB0664"/>
    <w:rsid w:val="00D81FCB"/>
    <w:rsid w:val="00DE032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DEEAD1D"/>
  <w14:defaultImageDpi w14:val="300"/>
  <w15:docId w15:val="{6CB75452-C8A3-48AA-8F36-4B345C54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305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  <w:style w:type="character" w:customStyle="1" w:styleId="apple-tab-span">
    <w:name w:val="apple-tab-span"/>
    <w:basedOn w:val="Fuentedeprrafopredeter"/>
    <w:rsid w:val="00305C22"/>
  </w:style>
  <w:style w:type="paragraph" w:styleId="TDC1">
    <w:name w:val="toc 1"/>
    <w:basedOn w:val="Normal"/>
    <w:next w:val="Normal"/>
    <w:autoRedefine/>
    <w:uiPriority w:val="39"/>
    <w:unhideWhenUsed/>
    <w:rsid w:val="00DE032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032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E03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796A8F-70B7-4AA5-812A-BF0BE5A7D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20</Pages>
  <Words>1919</Words>
  <Characters>10556</Characters>
  <Application>Microsoft Office Word</Application>
  <DocSecurity>0</DocSecurity>
  <Lines>87</Lines>
  <Paragraphs>24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36</vt:i4>
      </vt:variant>
      <vt:variant>
        <vt:lpstr>Title</vt:lpstr>
      </vt:variant>
      <vt:variant>
        <vt:i4>1</vt:i4>
      </vt:variant>
    </vt:vector>
  </HeadingPairs>
  <TitlesOfParts>
    <vt:vector size="38" baseType="lpstr">
      <vt:lpstr/>
      <vt:lpstr>Introducción</vt:lpstr>
      <vt:lpstr>Contexto</vt:lpstr>
      <vt:lpstr>Solución</vt:lpstr>
      <vt:lpstr>Descripción breve del proyecto APT y justificación de su relevancia.</vt:lpstr>
      <vt:lpstr>Relación del proyecto APT con las competencias del perfil de egreso.</vt:lpstr>
      <vt:lpstr>Relación del proyecto APT con los intereses profesionales.</vt:lpstr>
      <vt:lpstr>Argumento sobre la factibilidad del proyecto dentro de la asignatura.</vt:lpstr>
      <vt:lpstr>    Metodología de trabajo para el proyecto APT.</vt:lpstr>
      <vt:lpstr>    Plan de trabajo Proyecto APT</vt:lpstr>
      <vt:lpstr>Actividades principales</vt:lpstr>
      <vt:lpstr>    Documento Toma de requerimientos.</vt:lpstr>
      <vt:lpstr>    Recursos tecnológicos y humano</vt:lpstr>
      <vt:lpstr>    Recursos tecnológicos: Construcción arquitectura</vt:lpstr>
      <vt:lpstr>Recursos tecnológicos y humanos</vt:lpstr>
      <vt:lpstr>    Recurso Humano, se encuentra establecido en el acta de constitución de proyecto</vt:lpstr>
      <vt:lpstr>Duración estimada de actividades</vt:lpstr>
      <vt:lpstr>    Cronograma Hitos principales, documentado en acta de constitución y documento de</vt:lpstr>
      <vt:lpstr>Duración estimada de actividades</vt:lpstr>
      <vt:lpstr>    Carta Gantt</vt:lpstr>
      <vt:lpstr>Actividades ya realizadas</vt:lpstr>
      <vt:lpstr>    Mockup´s (acá estamos mostrando algunos flujos principales, las pantallas ya se </vt:lpstr>
      <vt:lpstr>Plan de trabajo Proyecto APT</vt:lpstr>
      <vt:lpstr>    Actividades ya realizadas</vt:lpstr>
      <vt:lpstr>    Diagrama de procesos</vt:lpstr>
      <vt:lpstr>Actividades ya realizadas</vt:lpstr>
      <vt:lpstr>    Historias de usuarios</vt:lpstr>
      <vt:lpstr>Actividades ya realizadas</vt:lpstr>
      <vt:lpstr>    Kickoff</vt:lpstr>
      <vt:lpstr>Responsables de cada tarea</vt:lpstr>
      <vt:lpstr>    Matriz RACI</vt:lpstr>
      <vt:lpstr>Costos Aproximados</vt:lpstr>
      <vt:lpstr>Costos de Infraestructura y Herramientas Tecnológicas</vt:lpstr>
      <vt:lpstr>Resumen Global</vt:lpstr>
      <vt:lpstr>Cálculo inversión ROI</vt:lpstr>
      <vt:lpstr>Retorno de inversión TIR</vt:lpstr>
      <vt:lpstr>Conclusiones</vt:lpstr>
      <vt:lpstr/>
    </vt:vector>
  </TitlesOfParts>
  <Manager/>
  <Company/>
  <LinksUpToDate>false</LinksUpToDate>
  <CharactersWithSpaces>12451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Patricio Aranda Calderon</cp:lastModifiedBy>
  <cp:revision>18</cp:revision>
  <dcterms:created xsi:type="dcterms:W3CDTF">2013-12-23T23:15:00Z</dcterms:created>
  <dcterms:modified xsi:type="dcterms:W3CDTF">2025-09-16T12:37:00Z</dcterms:modified>
  <cp:category/>
</cp:coreProperties>
</file>