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F6" w:rsidRPr="00AC5E02" w:rsidRDefault="00AC5E02" w:rsidP="00AC5E0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C5E02">
        <w:rPr>
          <w:rFonts w:ascii="Times New Roman" w:hAnsi="Times New Roman" w:cs="Times New Roman"/>
          <w:sz w:val="24"/>
          <w:szCs w:val="24"/>
        </w:rPr>
        <w:t>УТВЕРЖДЕНА</w:t>
      </w:r>
    </w:p>
    <w:p w:rsidR="00BC14F6" w:rsidRPr="00AC5E02" w:rsidRDefault="00E56CA8" w:rsidP="00AC5E0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C5E02" w:rsidRPr="00AC5E02">
        <w:rPr>
          <w:rFonts w:ascii="Times New Roman" w:hAnsi="Times New Roman" w:cs="Times New Roman"/>
          <w:sz w:val="24"/>
          <w:szCs w:val="24"/>
        </w:rPr>
        <w:t>ротоколом Правления</w:t>
      </w:r>
    </w:p>
    <w:p w:rsidR="00AC5E02" w:rsidRPr="00AC5E02" w:rsidRDefault="00E56CA8" w:rsidP="00AC5E0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="00AC5E02" w:rsidRPr="00AC5E02">
        <w:rPr>
          <w:rFonts w:ascii="Times New Roman" w:hAnsi="Times New Roman" w:cs="Times New Roman"/>
          <w:sz w:val="24"/>
          <w:szCs w:val="24"/>
        </w:rPr>
        <w:t xml:space="preserve"> 10.06.2019 № 02/19</w:t>
      </w: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5238" w:rsidRDefault="005E4D5D" w:rsidP="005E4D5D">
      <w:pPr>
        <w:jc w:val="center"/>
        <w:rPr>
          <w:rFonts w:ascii="Times New Roman" w:hAnsi="Times New Roman" w:cs="Times New Roman"/>
          <w:color w:val="2F5496" w:themeColor="accent5" w:themeShade="BF"/>
          <w:sz w:val="30"/>
          <w:szCs w:val="30"/>
        </w:rPr>
      </w:pPr>
      <w:r w:rsidRPr="00C47AAB">
        <w:rPr>
          <w:rFonts w:ascii="Times New Roman" w:hAnsi="Times New Roman" w:cs="Times New Roman"/>
          <w:color w:val="2F5496" w:themeColor="accent5" w:themeShade="BF"/>
          <w:sz w:val="30"/>
          <w:szCs w:val="30"/>
        </w:rPr>
        <w:t xml:space="preserve">ПРОГРАММА </w:t>
      </w:r>
      <w:r>
        <w:rPr>
          <w:rFonts w:ascii="Times New Roman" w:hAnsi="Times New Roman" w:cs="Times New Roman"/>
          <w:color w:val="2F5496" w:themeColor="accent5" w:themeShade="BF"/>
          <w:sz w:val="30"/>
          <w:szCs w:val="30"/>
        </w:rPr>
        <w:t xml:space="preserve">БЛАГОТВОРИТЕЛЬНОГО ФОНДА </w:t>
      </w:r>
    </w:p>
    <w:p w:rsidR="00DB5238" w:rsidRDefault="005E4D5D" w:rsidP="005E4D5D">
      <w:pPr>
        <w:jc w:val="center"/>
        <w:rPr>
          <w:rFonts w:ascii="Times New Roman" w:hAnsi="Times New Roman" w:cs="Times New Roman"/>
          <w:color w:val="2F5496" w:themeColor="accent5" w:themeShade="BF"/>
          <w:sz w:val="30"/>
          <w:szCs w:val="30"/>
        </w:rPr>
      </w:pPr>
      <w:r>
        <w:rPr>
          <w:rFonts w:ascii="Times New Roman" w:hAnsi="Times New Roman" w:cs="Times New Roman"/>
          <w:color w:val="2F5496" w:themeColor="accent5" w:themeShade="BF"/>
          <w:sz w:val="30"/>
          <w:szCs w:val="30"/>
        </w:rPr>
        <w:t xml:space="preserve">ВЯЧЕСЛАВА БРОННИКОВА </w:t>
      </w:r>
    </w:p>
    <w:p w:rsidR="005E4D5D" w:rsidRPr="00C47AAB" w:rsidRDefault="005E4D5D" w:rsidP="005E4D5D">
      <w:pPr>
        <w:jc w:val="center"/>
        <w:rPr>
          <w:rFonts w:ascii="Times New Roman" w:hAnsi="Times New Roman" w:cs="Times New Roman"/>
          <w:color w:val="2F5496" w:themeColor="accent5" w:themeShade="BF"/>
          <w:sz w:val="30"/>
          <w:szCs w:val="30"/>
        </w:rPr>
      </w:pPr>
      <w:r>
        <w:rPr>
          <w:rFonts w:ascii="Times New Roman" w:hAnsi="Times New Roman" w:cs="Times New Roman"/>
          <w:color w:val="2F5496" w:themeColor="accent5" w:themeShade="BF"/>
          <w:sz w:val="30"/>
          <w:szCs w:val="30"/>
        </w:rPr>
        <w:t>НА ПЕРИОД С 2019 ГОДА ПО 2040 ГОД</w:t>
      </w: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4F6" w:rsidRDefault="00BC14F6" w:rsidP="005E4D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D5D" w:rsidRDefault="005E4D5D" w:rsidP="005E4D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C5E02" w:rsidRPr="005E4D5D" w:rsidRDefault="00AC5E02" w:rsidP="005E4D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C14F6" w:rsidRPr="005E4D5D" w:rsidRDefault="005E4D5D" w:rsidP="005E4D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E4D5D">
        <w:rPr>
          <w:rFonts w:ascii="Times New Roman" w:hAnsi="Times New Roman" w:cs="Times New Roman"/>
          <w:sz w:val="24"/>
          <w:szCs w:val="24"/>
        </w:rPr>
        <w:t>Красноярск,</w:t>
      </w:r>
    </w:p>
    <w:p w:rsidR="005E4D5D" w:rsidRDefault="005E4D5D" w:rsidP="005E4D5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4D5D">
        <w:rPr>
          <w:rFonts w:ascii="Times New Roman" w:hAnsi="Times New Roman" w:cs="Times New Roman"/>
          <w:sz w:val="24"/>
          <w:szCs w:val="24"/>
        </w:rPr>
        <w:t>2019 год</w:t>
      </w:r>
    </w:p>
    <w:p w:rsidR="006B0075" w:rsidRPr="00FE2A67" w:rsidRDefault="006B0075" w:rsidP="006B0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2A67">
        <w:rPr>
          <w:rFonts w:ascii="Times New Roman" w:hAnsi="Times New Roman" w:cs="Times New Roman"/>
          <w:b/>
          <w:sz w:val="24"/>
          <w:szCs w:val="24"/>
        </w:rPr>
        <w:lastRenderedPageBreak/>
        <w:t>1. ОБЩИЕ ПОЛОЖЕНИЯ</w:t>
      </w:r>
    </w:p>
    <w:p w:rsidR="002744FF" w:rsidRPr="00327E63" w:rsidRDefault="006B0075" w:rsidP="008249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 xml:space="preserve">1.1. </w:t>
      </w:r>
      <w:r w:rsidR="00327E63">
        <w:rPr>
          <w:rFonts w:ascii="Times New Roman" w:hAnsi="Times New Roman" w:cs="Times New Roman"/>
          <w:sz w:val="24"/>
          <w:szCs w:val="24"/>
        </w:rPr>
        <w:t>П</w:t>
      </w:r>
      <w:r w:rsidRPr="00327E63">
        <w:rPr>
          <w:rFonts w:ascii="Times New Roman" w:hAnsi="Times New Roman" w:cs="Times New Roman"/>
          <w:sz w:val="24"/>
          <w:szCs w:val="24"/>
        </w:rPr>
        <w:t xml:space="preserve">рограмма Благотворительного фонда </w:t>
      </w:r>
      <w:r w:rsidR="002744FF" w:rsidRPr="00327E63">
        <w:rPr>
          <w:rFonts w:ascii="Times New Roman" w:hAnsi="Times New Roman" w:cs="Times New Roman"/>
          <w:sz w:val="24"/>
          <w:szCs w:val="24"/>
        </w:rPr>
        <w:t>Вячеслава Бронникова</w:t>
      </w:r>
      <w:r w:rsidR="00A25DDA">
        <w:rPr>
          <w:rFonts w:ascii="Times New Roman" w:hAnsi="Times New Roman" w:cs="Times New Roman"/>
          <w:sz w:val="24"/>
          <w:szCs w:val="24"/>
        </w:rPr>
        <w:t xml:space="preserve"> на период с 2019 года по 2040 год</w:t>
      </w:r>
      <w:r w:rsidRPr="00327E63">
        <w:rPr>
          <w:rFonts w:ascii="Times New Roman" w:hAnsi="Times New Roman" w:cs="Times New Roman"/>
          <w:sz w:val="24"/>
          <w:szCs w:val="24"/>
        </w:rPr>
        <w:t xml:space="preserve"> (далее по тексту – Благотворительная программа) разработана в соответствии с требованиями и положениями Конституции Российской Федерации, Гражданского кодекса Российской Федерации, Федеральных законов «О некоммерческих фондах», «</w:t>
      </w:r>
      <w:r w:rsidR="00327E63" w:rsidRPr="00327E63">
        <w:rPr>
          <w:rFonts w:ascii="Times New Roman" w:hAnsi="Times New Roman" w:cs="Times New Roman"/>
          <w:sz w:val="24"/>
          <w:szCs w:val="24"/>
        </w:rPr>
        <w:t>О благотворительной деятельности и добровольчестве (</w:t>
      </w:r>
      <w:proofErr w:type="spellStart"/>
      <w:r w:rsidR="00327E63" w:rsidRPr="00327E63">
        <w:rPr>
          <w:rFonts w:ascii="Times New Roman" w:hAnsi="Times New Roman" w:cs="Times New Roman"/>
          <w:sz w:val="24"/>
          <w:szCs w:val="24"/>
        </w:rPr>
        <w:t>волонтерстве</w:t>
      </w:r>
      <w:proofErr w:type="spellEnd"/>
      <w:r w:rsidR="00327E63" w:rsidRPr="00327E63">
        <w:rPr>
          <w:rFonts w:ascii="Times New Roman" w:hAnsi="Times New Roman" w:cs="Times New Roman"/>
          <w:sz w:val="24"/>
          <w:szCs w:val="24"/>
        </w:rPr>
        <w:t>)</w:t>
      </w:r>
      <w:r w:rsidRPr="00327E63">
        <w:rPr>
          <w:rFonts w:ascii="Times New Roman" w:hAnsi="Times New Roman" w:cs="Times New Roman"/>
          <w:sz w:val="24"/>
          <w:szCs w:val="24"/>
        </w:rPr>
        <w:t xml:space="preserve">», иных законодательных нормативных правовых актов Российской Федерации и Устава Благотворительного фонда </w:t>
      </w:r>
      <w:r w:rsidR="002744FF" w:rsidRPr="00327E63">
        <w:rPr>
          <w:rFonts w:ascii="Times New Roman" w:hAnsi="Times New Roman" w:cs="Times New Roman"/>
          <w:sz w:val="24"/>
          <w:szCs w:val="24"/>
        </w:rPr>
        <w:t>Вячеслава Бронникова (далее по тексту - Фонд).</w:t>
      </w:r>
    </w:p>
    <w:p w:rsidR="002744FF" w:rsidRDefault="006B0075" w:rsidP="008249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1.2. Благотворительная пр</w:t>
      </w:r>
      <w:r w:rsidR="002744FF">
        <w:rPr>
          <w:rFonts w:ascii="Times New Roman" w:hAnsi="Times New Roman" w:cs="Times New Roman"/>
          <w:sz w:val="24"/>
          <w:szCs w:val="24"/>
        </w:rPr>
        <w:t>ограмма определяет: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 xml:space="preserve">Цели Благотворительной программы; 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>Зада</w:t>
      </w:r>
      <w:r w:rsidR="002744FF">
        <w:rPr>
          <w:rFonts w:ascii="Times New Roman" w:hAnsi="Times New Roman" w:cs="Times New Roman"/>
          <w:sz w:val="24"/>
          <w:szCs w:val="24"/>
        </w:rPr>
        <w:t>чи Благотворительной программы;</w:t>
      </w:r>
    </w:p>
    <w:p w:rsidR="00AF24DE" w:rsidRDefault="00AF24DE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и методы реализации программы;</w:t>
      </w:r>
    </w:p>
    <w:p w:rsidR="00AF24DE" w:rsidRDefault="00AF24DE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Проекты Благотворительной программы;</w:t>
      </w:r>
    </w:p>
    <w:p w:rsidR="002744FF" w:rsidRDefault="002744FF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результаты;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 xml:space="preserve">Участников Благотворительной </w:t>
      </w:r>
      <w:r w:rsidR="002744FF">
        <w:rPr>
          <w:rFonts w:ascii="Times New Roman" w:hAnsi="Times New Roman" w:cs="Times New Roman"/>
          <w:sz w:val="24"/>
          <w:szCs w:val="24"/>
        </w:rPr>
        <w:t>программы;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>Формы предоставления благот</w:t>
      </w:r>
      <w:r w:rsidR="002744FF">
        <w:rPr>
          <w:rFonts w:ascii="Times New Roman" w:hAnsi="Times New Roman" w:cs="Times New Roman"/>
          <w:sz w:val="24"/>
          <w:szCs w:val="24"/>
        </w:rPr>
        <w:t>ворительной помощи;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>Сроки и этапы реализации Благотв</w:t>
      </w:r>
      <w:r w:rsidR="002744FF">
        <w:rPr>
          <w:rFonts w:ascii="Times New Roman" w:hAnsi="Times New Roman" w:cs="Times New Roman"/>
          <w:sz w:val="24"/>
          <w:szCs w:val="24"/>
        </w:rPr>
        <w:t>орительной программы;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>Источники финансирован</w:t>
      </w:r>
      <w:r w:rsidR="002744FF">
        <w:rPr>
          <w:rFonts w:ascii="Times New Roman" w:hAnsi="Times New Roman" w:cs="Times New Roman"/>
          <w:sz w:val="24"/>
          <w:szCs w:val="24"/>
        </w:rPr>
        <w:t>ия Благотворительной программы;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>Смету Благ</w:t>
      </w:r>
      <w:r w:rsidR="002744FF">
        <w:rPr>
          <w:rFonts w:ascii="Times New Roman" w:hAnsi="Times New Roman" w:cs="Times New Roman"/>
          <w:sz w:val="24"/>
          <w:szCs w:val="24"/>
        </w:rPr>
        <w:t>отворительной программы;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 xml:space="preserve">Лиц, ответственных за реализацию Благотворительной программы; </w:t>
      </w:r>
    </w:p>
    <w:p w:rsidR="002744FF" w:rsidRDefault="006B0075" w:rsidP="00824999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 xml:space="preserve">Порядок внесения изменений и (или) дополнений в Благотворительную программу. </w:t>
      </w:r>
    </w:p>
    <w:p w:rsidR="002744FF" w:rsidRDefault="006B0075" w:rsidP="008249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 xml:space="preserve">1.3. В настоящей Благотворительной программе </w:t>
      </w:r>
      <w:r w:rsidR="002744FF">
        <w:rPr>
          <w:rFonts w:ascii="Times New Roman" w:hAnsi="Times New Roman" w:cs="Times New Roman"/>
          <w:sz w:val="24"/>
          <w:szCs w:val="24"/>
        </w:rPr>
        <w:t>используются следующие понятия:</w:t>
      </w:r>
    </w:p>
    <w:p w:rsidR="002744FF" w:rsidRDefault="006B0075" w:rsidP="00824999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4FF">
        <w:rPr>
          <w:rFonts w:ascii="Times New Roman" w:hAnsi="Times New Roman" w:cs="Times New Roman"/>
          <w:sz w:val="24"/>
          <w:szCs w:val="24"/>
        </w:rPr>
        <w:t xml:space="preserve">Благотворительная программа – комплекс мероприятий, утвержденных </w:t>
      </w:r>
      <w:r w:rsidR="002744FF">
        <w:rPr>
          <w:rFonts w:ascii="Times New Roman" w:hAnsi="Times New Roman" w:cs="Times New Roman"/>
          <w:sz w:val="24"/>
          <w:szCs w:val="24"/>
        </w:rPr>
        <w:t xml:space="preserve">Правлением </w:t>
      </w:r>
      <w:r w:rsidRPr="002744FF">
        <w:rPr>
          <w:rFonts w:ascii="Times New Roman" w:hAnsi="Times New Roman" w:cs="Times New Roman"/>
          <w:sz w:val="24"/>
          <w:szCs w:val="24"/>
        </w:rPr>
        <w:t>Фонда и направленных на решение конкретных задач, соответствующих уставным целям Организации.</w:t>
      </w:r>
    </w:p>
    <w:p w:rsidR="006076D8" w:rsidRDefault="006B0075" w:rsidP="00824999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76D8">
        <w:rPr>
          <w:rFonts w:ascii="Times New Roman" w:hAnsi="Times New Roman" w:cs="Times New Roman"/>
          <w:sz w:val="24"/>
          <w:szCs w:val="24"/>
        </w:rPr>
        <w:t>Участники Благотворительной программы – граждане и юридические лица, осуществляющие благотворительную деятельность в целях исполнения настоящей Благотворительной программы, а также граждане и юридические лица, в интересах которых осуществляется благотворительная деятельность в целях исполнения настоящей Благотворительной программы:</w:t>
      </w:r>
      <w:r w:rsidR="006076D8" w:rsidRPr="0060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6D8" w:rsidRPr="006076D8">
        <w:rPr>
          <w:rFonts w:ascii="Times New Roman" w:hAnsi="Times New Roman" w:cs="Times New Roman"/>
          <w:sz w:val="24"/>
          <w:szCs w:val="24"/>
        </w:rPr>
        <w:t>б</w:t>
      </w:r>
      <w:r w:rsidRPr="006076D8">
        <w:rPr>
          <w:rFonts w:ascii="Times New Roman" w:hAnsi="Times New Roman" w:cs="Times New Roman"/>
          <w:sz w:val="24"/>
          <w:szCs w:val="24"/>
        </w:rPr>
        <w:t>лагополучател</w:t>
      </w:r>
      <w:r w:rsidR="006076D8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6076D8">
        <w:rPr>
          <w:rFonts w:ascii="Times New Roman" w:hAnsi="Times New Roman" w:cs="Times New Roman"/>
          <w:sz w:val="24"/>
          <w:szCs w:val="24"/>
        </w:rPr>
        <w:t>, благотворители, добровольцы;</w:t>
      </w:r>
    </w:p>
    <w:p w:rsidR="008E683B" w:rsidRDefault="006B0075" w:rsidP="00824999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683B">
        <w:rPr>
          <w:rFonts w:ascii="Times New Roman" w:hAnsi="Times New Roman" w:cs="Times New Roman"/>
          <w:sz w:val="24"/>
          <w:szCs w:val="24"/>
        </w:rPr>
        <w:t xml:space="preserve">Благотворительная помощь </w:t>
      </w:r>
      <w:r w:rsidR="00824999" w:rsidRPr="002744FF">
        <w:rPr>
          <w:rFonts w:ascii="Times New Roman" w:hAnsi="Times New Roman" w:cs="Times New Roman"/>
          <w:sz w:val="24"/>
          <w:szCs w:val="24"/>
        </w:rPr>
        <w:t>–</w:t>
      </w:r>
      <w:r w:rsidRPr="008E683B">
        <w:rPr>
          <w:rFonts w:ascii="Times New Roman" w:hAnsi="Times New Roman" w:cs="Times New Roman"/>
          <w:sz w:val="24"/>
          <w:szCs w:val="24"/>
        </w:rPr>
        <w:t xml:space="preserve"> добровольная и бескорыстная передача </w:t>
      </w:r>
      <w:r w:rsidR="006076D8" w:rsidRPr="008E683B">
        <w:rPr>
          <w:rFonts w:ascii="Times New Roman" w:hAnsi="Times New Roman" w:cs="Times New Roman"/>
          <w:sz w:val="24"/>
          <w:szCs w:val="24"/>
        </w:rPr>
        <w:t>Фонду</w:t>
      </w:r>
      <w:r w:rsidRPr="008E683B">
        <w:rPr>
          <w:rFonts w:ascii="Times New Roman" w:hAnsi="Times New Roman" w:cs="Times New Roman"/>
          <w:sz w:val="24"/>
          <w:szCs w:val="24"/>
        </w:rPr>
        <w:t xml:space="preserve"> имущества, в том числе денежных средств, выполнению работ, предоставлению услуг, оказанию иной поддержки в целях исполнения настоящей</w:t>
      </w:r>
      <w:r w:rsidR="006076D8" w:rsidRPr="008E683B">
        <w:rPr>
          <w:rFonts w:ascii="Times New Roman" w:hAnsi="Times New Roman" w:cs="Times New Roman"/>
          <w:sz w:val="24"/>
          <w:szCs w:val="24"/>
        </w:rPr>
        <w:t xml:space="preserve"> Благотворительной программы;</w:t>
      </w:r>
    </w:p>
    <w:p w:rsidR="008E683B" w:rsidRDefault="006B0075" w:rsidP="00824999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683B">
        <w:rPr>
          <w:rFonts w:ascii="Times New Roman" w:hAnsi="Times New Roman" w:cs="Times New Roman"/>
          <w:sz w:val="24"/>
          <w:szCs w:val="24"/>
        </w:rPr>
        <w:t>Благополучатели</w:t>
      </w:r>
      <w:proofErr w:type="spellEnd"/>
      <w:r w:rsidRPr="008E683B">
        <w:rPr>
          <w:rFonts w:ascii="Times New Roman" w:hAnsi="Times New Roman" w:cs="Times New Roman"/>
          <w:sz w:val="24"/>
          <w:szCs w:val="24"/>
        </w:rPr>
        <w:t xml:space="preserve"> – физические и юридические лица, получающие благотворительную помощь от </w:t>
      </w:r>
      <w:r w:rsidR="008E683B">
        <w:rPr>
          <w:rFonts w:ascii="Times New Roman" w:hAnsi="Times New Roman" w:cs="Times New Roman"/>
          <w:sz w:val="24"/>
          <w:szCs w:val="24"/>
        </w:rPr>
        <w:t>Фонда</w:t>
      </w:r>
      <w:r w:rsidRPr="008E683B">
        <w:rPr>
          <w:rFonts w:ascii="Times New Roman" w:hAnsi="Times New Roman" w:cs="Times New Roman"/>
          <w:sz w:val="24"/>
          <w:szCs w:val="24"/>
        </w:rPr>
        <w:t xml:space="preserve"> по настоящей Благотворительной программе;</w:t>
      </w:r>
    </w:p>
    <w:p w:rsidR="008E683B" w:rsidRDefault="006B0075" w:rsidP="00824999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683B">
        <w:rPr>
          <w:rFonts w:ascii="Times New Roman" w:hAnsi="Times New Roman" w:cs="Times New Roman"/>
          <w:sz w:val="24"/>
          <w:szCs w:val="24"/>
        </w:rPr>
        <w:t>Благотворители – лица, осуществляющие благотворительные пожертвования необходимые для выполнения настоящей Благотворительной программы;</w:t>
      </w:r>
    </w:p>
    <w:p w:rsidR="006B0075" w:rsidRDefault="006B0075" w:rsidP="00824999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683B">
        <w:rPr>
          <w:rFonts w:ascii="Times New Roman" w:hAnsi="Times New Roman" w:cs="Times New Roman"/>
          <w:sz w:val="24"/>
          <w:szCs w:val="24"/>
        </w:rPr>
        <w:t xml:space="preserve"> </w:t>
      </w:r>
      <w:r w:rsidR="008E683B">
        <w:rPr>
          <w:rFonts w:ascii="Times New Roman" w:hAnsi="Times New Roman" w:cs="Times New Roman"/>
          <w:sz w:val="24"/>
          <w:szCs w:val="24"/>
        </w:rPr>
        <w:t>Д</w:t>
      </w:r>
      <w:r w:rsidRPr="008E683B">
        <w:rPr>
          <w:rFonts w:ascii="Times New Roman" w:hAnsi="Times New Roman" w:cs="Times New Roman"/>
          <w:sz w:val="24"/>
          <w:szCs w:val="24"/>
        </w:rPr>
        <w:t xml:space="preserve">обровольцы – граждане, осуществляющие благотворительную деятельность в форме безвозмездного труда в интересах выполнения настоящей Благотворительной программы. </w:t>
      </w:r>
    </w:p>
    <w:p w:rsidR="00FE2A67" w:rsidRPr="00FE2A67" w:rsidRDefault="006B0075" w:rsidP="00FE2A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2A67">
        <w:rPr>
          <w:rFonts w:ascii="Times New Roman" w:hAnsi="Times New Roman" w:cs="Times New Roman"/>
          <w:b/>
          <w:sz w:val="24"/>
          <w:szCs w:val="24"/>
        </w:rPr>
        <w:t>2. ЦЕЛИ БЛАГОТВОРИТЕЛЬНОЙ ПРОГРАММЫ</w:t>
      </w:r>
    </w:p>
    <w:p w:rsidR="00D57316" w:rsidRDefault="006B0075" w:rsidP="0082499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2.1. Целью Благотворительной программы является формирование имущества на основе добровольных имущественных взносов и иных не запрещенных законом поступлений и использование их для осуществления благотворительно</w:t>
      </w:r>
      <w:r w:rsidR="00D57316">
        <w:rPr>
          <w:rFonts w:ascii="Times New Roman" w:hAnsi="Times New Roman" w:cs="Times New Roman"/>
          <w:sz w:val="24"/>
          <w:szCs w:val="24"/>
        </w:rPr>
        <w:t xml:space="preserve">й деятельности, </w:t>
      </w:r>
      <w:r w:rsidR="00D57316">
        <w:rPr>
          <w:rFonts w:ascii="Times New Roman" w:hAnsi="Times New Roman" w:cs="Times New Roman"/>
          <w:sz w:val="24"/>
          <w:szCs w:val="24"/>
        </w:rPr>
        <w:lastRenderedPageBreak/>
        <w:t>направленно</w:t>
      </w:r>
      <w:r w:rsidR="00BB7FB3">
        <w:rPr>
          <w:rFonts w:ascii="Times New Roman" w:hAnsi="Times New Roman" w:cs="Times New Roman"/>
          <w:sz w:val="24"/>
          <w:szCs w:val="24"/>
        </w:rPr>
        <w:t>й на оздоровление, реабилитацию и</w:t>
      </w:r>
      <w:r w:rsidR="00D57316">
        <w:rPr>
          <w:rFonts w:ascii="Times New Roman" w:hAnsi="Times New Roman" w:cs="Times New Roman"/>
          <w:sz w:val="24"/>
          <w:szCs w:val="24"/>
        </w:rPr>
        <w:t xml:space="preserve"> социальную адаптацию слепых и слабовидящих де</w:t>
      </w:r>
      <w:r w:rsidR="00BB7FB3">
        <w:rPr>
          <w:rFonts w:ascii="Times New Roman" w:hAnsi="Times New Roman" w:cs="Times New Roman"/>
          <w:sz w:val="24"/>
          <w:szCs w:val="24"/>
        </w:rPr>
        <w:t>т</w:t>
      </w:r>
      <w:r w:rsidR="00D57316">
        <w:rPr>
          <w:rFonts w:ascii="Times New Roman" w:hAnsi="Times New Roman" w:cs="Times New Roman"/>
          <w:sz w:val="24"/>
          <w:szCs w:val="24"/>
        </w:rPr>
        <w:t>ей и взрослых, забота о нуждающихс</w:t>
      </w:r>
      <w:r w:rsidR="00BB7FB3">
        <w:rPr>
          <w:rFonts w:ascii="Times New Roman" w:hAnsi="Times New Roman" w:cs="Times New Roman"/>
          <w:sz w:val="24"/>
          <w:szCs w:val="24"/>
        </w:rPr>
        <w:t>я в помощи, сохранение культуры и</w:t>
      </w:r>
      <w:r w:rsidR="00D57316">
        <w:rPr>
          <w:rFonts w:ascii="Times New Roman" w:hAnsi="Times New Roman" w:cs="Times New Roman"/>
          <w:sz w:val="24"/>
          <w:szCs w:val="24"/>
        </w:rPr>
        <w:t xml:space="preserve"> историко-культурного наследия, укр</w:t>
      </w:r>
      <w:r w:rsidR="00BB7FB3">
        <w:rPr>
          <w:rFonts w:ascii="Times New Roman" w:hAnsi="Times New Roman" w:cs="Times New Roman"/>
          <w:sz w:val="24"/>
          <w:szCs w:val="24"/>
        </w:rPr>
        <w:t>епление духовных основ общества,</w:t>
      </w:r>
      <w:r w:rsidR="00D57316">
        <w:rPr>
          <w:rFonts w:ascii="Times New Roman" w:hAnsi="Times New Roman" w:cs="Times New Roman"/>
          <w:sz w:val="24"/>
          <w:szCs w:val="24"/>
        </w:rPr>
        <w:t xml:space="preserve"> содействие образованию и просвещению</w:t>
      </w:r>
      <w:r w:rsidR="00BB7FB3">
        <w:rPr>
          <w:rFonts w:ascii="Times New Roman" w:hAnsi="Times New Roman" w:cs="Times New Roman"/>
          <w:sz w:val="24"/>
          <w:szCs w:val="24"/>
        </w:rPr>
        <w:t>.</w:t>
      </w:r>
    </w:p>
    <w:p w:rsidR="00BB7FB3" w:rsidRPr="00BB7FB3" w:rsidRDefault="006B0075" w:rsidP="00BB7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FB3">
        <w:rPr>
          <w:rFonts w:ascii="Times New Roman" w:hAnsi="Times New Roman" w:cs="Times New Roman"/>
          <w:b/>
          <w:sz w:val="24"/>
          <w:szCs w:val="24"/>
        </w:rPr>
        <w:t>3. ЗАДАЧИ БЛАГО</w:t>
      </w:r>
      <w:r w:rsidR="00AC27AC">
        <w:rPr>
          <w:rFonts w:ascii="Times New Roman" w:hAnsi="Times New Roman" w:cs="Times New Roman"/>
          <w:b/>
          <w:sz w:val="24"/>
          <w:szCs w:val="24"/>
        </w:rPr>
        <w:t>ТВО</w:t>
      </w:r>
      <w:r w:rsidRPr="00BB7FB3">
        <w:rPr>
          <w:rFonts w:ascii="Times New Roman" w:hAnsi="Times New Roman" w:cs="Times New Roman"/>
          <w:b/>
          <w:sz w:val="24"/>
          <w:szCs w:val="24"/>
        </w:rPr>
        <w:t>РИТЕЛЬНОЙ ПРОГРАММЫ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3.1. Привлечение финансовых и иных материальных средств необходимых для реализации Бл</w:t>
      </w:r>
      <w:r w:rsidR="008A3EE8">
        <w:rPr>
          <w:rFonts w:ascii="Times New Roman" w:hAnsi="Times New Roman" w:cs="Times New Roman"/>
          <w:sz w:val="24"/>
          <w:szCs w:val="24"/>
        </w:rPr>
        <w:t>аготворительной программы.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 xml:space="preserve">3.2. Организация в интересах </w:t>
      </w:r>
      <w:proofErr w:type="spellStart"/>
      <w:r w:rsidRPr="006B0075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Pr="006B0075">
        <w:rPr>
          <w:rFonts w:ascii="Times New Roman" w:hAnsi="Times New Roman" w:cs="Times New Roman"/>
          <w:sz w:val="24"/>
          <w:szCs w:val="24"/>
        </w:rPr>
        <w:t xml:space="preserve"> до</w:t>
      </w:r>
      <w:r w:rsidR="008A3EE8">
        <w:rPr>
          <w:rFonts w:ascii="Times New Roman" w:hAnsi="Times New Roman" w:cs="Times New Roman"/>
          <w:sz w:val="24"/>
          <w:szCs w:val="24"/>
        </w:rPr>
        <w:t>бровольного труда Добровольцев.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3.3. Финансирование работ по материально-техническому оснащению Фонда в целях обеспечения и повышения эффективности уставной деятельности.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3.4. Предоставление гражданам, обратившимся за помощью и поддер</w:t>
      </w:r>
      <w:r w:rsidR="008A3EE8">
        <w:rPr>
          <w:rFonts w:ascii="Times New Roman" w:hAnsi="Times New Roman" w:cs="Times New Roman"/>
          <w:sz w:val="24"/>
          <w:szCs w:val="24"/>
        </w:rPr>
        <w:t>жкой в Фонд необходимой помощи.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3.5. Финансирование разработок и издания информационных и методических м</w:t>
      </w:r>
      <w:r w:rsidR="008A3EE8">
        <w:rPr>
          <w:rFonts w:ascii="Times New Roman" w:hAnsi="Times New Roman" w:cs="Times New Roman"/>
          <w:sz w:val="24"/>
          <w:szCs w:val="24"/>
        </w:rPr>
        <w:t>атериалов и их распространение.</w:t>
      </w:r>
    </w:p>
    <w:p w:rsidR="006B0075" w:rsidRPr="006B0075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 xml:space="preserve">3.6. Финансирование переподготовки и повышения квалификации сотрудников Фонда.  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3.7. Финансирование работ и услуг, необходимых для реализации мер по обеспечению сохранности имущества Фонда.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3.8. Проведение информационно-разъяснительной работы среди населения о деятельности Фонда.</w:t>
      </w:r>
    </w:p>
    <w:p w:rsidR="008A3EE8" w:rsidRDefault="008A3EE8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B0075" w:rsidRPr="006B0075">
        <w:rPr>
          <w:rFonts w:ascii="Times New Roman" w:hAnsi="Times New Roman" w:cs="Times New Roman"/>
          <w:sz w:val="24"/>
          <w:szCs w:val="24"/>
        </w:rPr>
        <w:t>.9. Распространение информации о доступных способах полу</w:t>
      </w:r>
      <w:r>
        <w:rPr>
          <w:rFonts w:ascii="Times New Roman" w:hAnsi="Times New Roman" w:cs="Times New Roman"/>
          <w:sz w:val="24"/>
          <w:szCs w:val="24"/>
        </w:rPr>
        <w:t>чения Благотворительной помощи.</w:t>
      </w:r>
    </w:p>
    <w:p w:rsidR="008A3EE8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>3.10. Финансирование и поддержка общественных инициатив и мероприятий, направленных на реализацию Благотворительной программы.</w:t>
      </w:r>
    </w:p>
    <w:p w:rsidR="006B0075" w:rsidRDefault="006B0075" w:rsidP="0082499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075">
        <w:rPr>
          <w:rFonts w:ascii="Times New Roman" w:hAnsi="Times New Roman" w:cs="Times New Roman"/>
          <w:sz w:val="24"/>
          <w:szCs w:val="24"/>
        </w:rPr>
        <w:t xml:space="preserve">3.11. Координация деятельности проектов и программ, принятых в Фонде.  </w:t>
      </w:r>
    </w:p>
    <w:p w:rsidR="0060473B" w:rsidRDefault="0060473B" w:rsidP="00C03851">
      <w:pPr>
        <w:spacing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p w:rsidR="00C03851" w:rsidRPr="00C03851" w:rsidRDefault="00C03851" w:rsidP="00C03851">
      <w:pPr>
        <w:spacing w:line="240" w:lineRule="auto"/>
        <w:ind w:left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73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60473B">
        <w:rPr>
          <w:rFonts w:ascii="Times New Roman" w:hAnsi="Times New Roman" w:cs="Times New Roman"/>
          <w:b/>
          <w:sz w:val="24"/>
          <w:szCs w:val="24"/>
        </w:rPr>
        <w:tab/>
      </w:r>
      <w:r w:rsidRPr="00C03851">
        <w:rPr>
          <w:rFonts w:ascii="Times New Roman" w:hAnsi="Times New Roman" w:cs="Times New Roman"/>
          <w:b/>
          <w:sz w:val="24"/>
          <w:szCs w:val="24"/>
        </w:rPr>
        <w:t>ПРИНЦИПЫ И МЕТОДЫ РЕАЛИЗАЦИИ ПРОГРАММЫ</w:t>
      </w:r>
    </w:p>
    <w:p w:rsidR="00C03851" w:rsidRPr="00C03851" w:rsidRDefault="0060473B" w:rsidP="0060473B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C03851" w:rsidRPr="00C03851">
        <w:rPr>
          <w:rFonts w:ascii="Times New Roman" w:hAnsi="Times New Roman" w:cs="Times New Roman"/>
          <w:sz w:val="24"/>
          <w:szCs w:val="24"/>
        </w:rPr>
        <w:t>Методы данной Программы основываются на принципах:</w:t>
      </w:r>
    </w:p>
    <w:p w:rsidR="00C03851" w:rsidRPr="00C03851" w:rsidRDefault="00C03851" w:rsidP="0060473B">
      <w:pPr>
        <w:pStyle w:val="a3"/>
        <w:numPr>
          <w:ilvl w:val="0"/>
          <w:numId w:val="17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851">
        <w:rPr>
          <w:rFonts w:ascii="Times New Roman" w:hAnsi="Times New Roman" w:cs="Times New Roman"/>
          <w:sz w:val="24"/>
          <w:szCs w:val="24"/>
        </w:rPr>
        <w:t>доступности;</w:t>
      </w:r>
    </w:p>
    <w:p w:rsidR="00C03851" w:rsidRPr="00C03851" w:rsidRDefault="00C03851" w:rsidP="0060473B">
      <w:pPr>
        <w:pStyle w:val="a3"/>
        <w:numPr>
          <w:ilvl w:val="0"/>
          <w:numId w:val="17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851">
        <w:rPr>
          <w:rFonts w:ascii="Times New Roman" w:hAnsi="Times New Roman" w:cs="Times New Roman"/>
          <w:sz w:val="24"/>
          <w:szCs w:val="24"/>
        </w:rPr>
        <w:t>добровольности;</w:t>
      </w:r>
    </w:p>
    <w:p w:rsidR="00C03851" w:rsidRPr="00C03851" w:rsidRDefault="00C03851" w:rsidP="0060473B">
      <w:pPr>
        <w:pStyle w:val="a3"/>
        <w:numPr>
          <w:ilvl w:val="0"/>
          <w:numId w:val="17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851">
        <w:rPr>
          <w:rFonts w:ascii="Times New Roman" w:hAnsi="Times New Roman" w:cs="Times New Roman"/>
          <w:sz w:val="24"/>
          <w:szCs w:val="24"/>
        </w:rPr>
        <w:t>гуманности;</w:t>
      </w:r>
    </w:p>
    <w:p w:rsidR="00C03851" w:rsidRPr="00C03851" w:rsidRDefault="00C03851" w:rsidP="0060473B">
      <w:pPr>
        <w:pStyle w:val="a3"/>
        <w:numPr>
          <w:ilvl w:val="0"/>
          <w:numId w:val="17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851">
        <w:rPr>
          <w:rFonts w:ascii="Times New Roman" w:hAnsi="Times New Roman" w:cs="Times New Roman"/>
          <w:sz w:val="24"/>
          <w:szCs w:val="24"/>
        </w:rPr>
        <w:t>конфиденциальности;</w:t>
      </w:r>
    </w:p>
    <w:p w:rsidR="00C03851" w:rsidRPr="00C03851" w:rsidRDefault="00C03851" w:rsidP="0060473B">
      <w:pPr>
        <w:pStyle w:val="a3"/>
        <w:numPr>
          <w:ilvl w:val="0"/>
          <w:numId w:val="17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851">
        <w:rPr>
          <w:rFonts w:ascii="Times New Roman" w:hAnsi="Times New Roman" w:cs="Times New Roman"/>
          <w:sz w:val="24"/>
          <w:szCs w:val="24"/>
        </w:rPr>
        <w:t>профилактической направленности;</w:t>
      </w:r>
    </w:p>
    <w:p w:rsidR="00C03851" w:rsidRDefault="00C03851" w:rsidP="0060473B">
      <w:pPr>
        <w:pStyle w:val="a3"/>
        <w:numPr>
          <w:ilvl w:val="0"/>
          <w:numId w:val="17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851">
        <w:rPr>
          <w:rFonts w:ascii="Times New Roman" w:hAnsi="Times New Roman" w:cs="Times New Roman"/>
          <w:sz w:val="24"/>
          <w:szCs w:val="24"/>
        </w:rPr>
        <w:t xml:space="preserve">комплексности и </w:t>
      </w:r>
      <w:proofErr w:type="spellStart"/>
      <w:r w:rsidRPr="00C03851">
        <w:rPr>
          <w:rFonts w:ascii="Times New Roman" w:hAnsi="Times New Roman" w:cs="Times New Roman"/>
          <w:sz w:val="24"/>
          <w:szCs w:val="24"/>
        </w:rPr>
        <w:t>поэтапности</w:t>
      </w:r>
      <w:proofErr w:type="spellEnd"/>
      <w:r w:rsidRPr="00C03851">
        <w:rPr>
          <w:rFonts w:ascii="Times New Roman" w:hAnsi="Times New Roman" w:cs="Times New Roman"/>
          <w:sz w:val="24"/>
          <w:szCs w:val="24"/>
        </w:rPr>
        <w:t>.</w:t>
      </w:r>
    </w:p>
    <w:p w:rsidR="00914F50" w:rsidRDefault="00914F50" w:rsidP="00914F50">
      <w:pPr>
        <w:pStyle w:val="a3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4F50" w:rsidRDefault="00914F50" w:rsidP="00914F50">
      <w:pPr>
        <w:pStyle w:val="a3"/>
        <w:spacing w:line="24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50">
        <w:rPr>
          <w:rFonts w:ascii="Times New Roman" w:hAnsi="Times New Roman" w:cs="Times New Roman"/>
          <w:b/>
          <w:sz w:val="24"/>
          <w:szCs w:val="24"/>
        </w:rPr>
        <w:t>5. ПРОЕКТЫ БЛАГОТВОРИТЕЛЬНОЙ ПРОГРАММЫ</w:t>
      </w:r>
    </w:p>
    <w:p w:rsidR="00914F50" w:rsidRDefault="00914F50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«Мир Зрения и Видения – Мир без Слепоты» </w:t>
      </w:r>
      <w:r w:rsidRPr="00914F50">
        <w:rPr>
          <w:rFonts w:ascii="Times New Roman" w:hAnsi="Times New Roman" w:cs="Times New Roman"/>
          <w:sz w:val="24"/>
          <w:szCs w:val="24"/>
        </w:rPr>
        <w:t>направлен</w:t>
      </w:r>
      <w:r>
        <w:rPr>
          <w:rFonts w:ascii="Times New Roman" w:hAnsi="Times New Roman" w:cs="Times New Roman"/>
          <w:sz w:val="24"/>
          <w:szCs w:val="24"/>
        </w:rPr>
        <w:t xml:space="preserve"> на содействие созданию лечебно-профилактического комплекса учреждений для слепых и слабовидящих людей по профилактике глазных заболеваний, внедрение новых технологий и альтернативных методов лечения, исследовательские поиски и комплексное изучение новых методов по восстановлению зрительной функции и отработке навыков альтернативного зрения, усовершенствование координации между партнерами и заинтересованными сторонами на национальном и международном уровнях в области профилактики слепоты и нарушений зрения.</w:t>
      </w:r>
    </w:p>
    <w:p w:rsidR="00914F50" w:rsidRDefault="0060473B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«Милосердие»</w:t>
      </w:r>
      <w:r w:rsidR="00914F50">
        <w:rPr>
          <w:rFonts w:ascii="Times New Roman" w:hAnsi="Times New Roman" w:cs="Times New Roman"/>
          <w:sz w:val="24"/>
          <w:szCs w:val="24"/>
        </w:rPr>
        <w:t xml:space="preserve"> </w:t>
      </w:r>
      <w:r w:rsidR="00914F50" w:rsidRPr="00914F50">
        <w:rPr>
          <w:rFonts w:ascii="Times New Roman" w:hAnsi="Times New Roman" w:cs="Times New Roman"/>
          <w:sz w:val="24"/>
          <w:szCs w:val="24"/>
        </w:rPr>
        <w:t>направлен</w:t>
      </w:r>
      <w:r w:rsidR="00914F50" w:rsidRPr="00914F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4F50">
        <w:rPr>
          <w:rFonts w:ascii="Times New Roman" w:hAnsi="Times New Roman" w:cs="Times New Roman"/>
          <w:sz w:val="24"/>
          <w:szCs w:val="24"/>
        </w:rPr>
        <w:t xml:space="preserve">на обеспечение поддержки незащищенных групп граждан, включая улучшение материального положения ветеранов, малообеспеченных и </w:t>
      </w:r>
      <w:r w:rsidR="00914F50">
        <w:rPr>
          <w:rFonts w:ascii="Times New Roman" w:hAnsi="Times New Roman" w:cs="Times New Roman"/>
          <w:sz w:val="24"/>
          <w:szCs w:val="24"/>
        </w:rPr>
        <w:lastRenderedPageBreak/>
        <w:t>социальную помощь инвалидам и больным, а также на обеспечение помощи учреждениям здравоохранения, в том числе хосписам.</w:t>
      </w:r>
    </w:p>
    <w:p w:rsidR="00914F50" w:rsidRPr="00DC34F3" w:rsidRDefault="00914F50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«Возрождение» направлен на обеспечение формирования историко-культурного наследия России и его сохранения с целью воспитания </w:t>
      </w:r>
      <w:r w:rsidRPr="00DC34F3">
        <w:rPr>
          <w:rFonts w:ascii="Times New Roman" w:hAnsi="Times New Roman" w:cs="Times New Roman"/>
          <w:sz w:val="24"/>
          <w:szCs w:val="24"/>
        </w:rPr>
        <w:t>чувства национального самосознания и национальной гордости народа, реконструкция и восстановление объектов культурного и социального назначения.</w:t>
      </w:r>
    </w:p>
    <w:p w:rsidR="00914F50" w:rsidRDefault="00914F50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34F3">
        <w:rPr>
          <w:rFonts w:ascii="Times New Roman" w:hAnsi="Times New Roman" w:cs="Times New Roman"/>
          <w:sz w:val="24"/>
          <w:szCs w:val="24"/>
        </w:rPr>
        <w:t>Проект «Культура и наука» направлен на популяризацию отечественного культурного наследия и оказание поддержки творческим деятелям, работающим в сфере культуры и науки, на содействие деятельности в области науки, культуры и искусства, а также содействию духовному развитию личности.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F50" w:rsidRDefault="00914F50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34F3">
        <w:rPr>
          <w:rFonts w:ascii="Times New Roman" w:hAnsi="Times New Roman" w:cs="Times New Roman"/>
          <w:sz w:val="24"/>
          <w:szCs w:val="24"/>
        </w:rPr>
        <w:t>Проект «Здоровая нация» направлен на поддержку</w:t>
      </w:r>
      <w:r>
        <w:rPr>
          <w:rFonts w:ascii="Times New Roman" w:hAnsi="Times New Roman" w:cs="Times New Roman"/>
          <w:sz w:val="24"/>
          <w:szCs w:val="24"/>
        </w:rPr>
        <w:t xml:space="preserve"> деятельности в сфере физической культуры и спорта, создание условий для формирования здорового образа жизни, духовного совершенствования личности и укрепления здоровья граждан.</w:t>
      </w:r>
    </w:p>
    <w:p w:rsidR="00914F50" w:rsidRDefault="00914F50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«Наука и образование» направлен на поддержку деятельности научных проектов в области информационной медицины, истории, экономики, обществознания, архитектуры, политологии и других областей науки, на поддержку образовательных учреждений, использующих в своей деятельности передовые методы и технологии, а также на интеграцию усилий некоммерческих организаций, специализирующихся в этой области </w:t>
      </w:r>
      <w:r w:rsidR="005B29B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 в области содействия деятельности в сфере науки, образования и просвещения.</w:t>
      </w:r>
    </w:p>
    <w:p w:rsidR="00914F50" w:rsidRDefault="00914F50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Ноосферный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город» направлен на воспитание экологической культуры, объединения людей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ноосферным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мировоззрением вокруг решения задачи устойчивого развития личности и общества в целом.  </w:t>
      </w:r>
    </w:p>
    <w:p w:rsidR="00914F50" w:rsidRDefault="00914F50" w:rsidP="00914F50">
      <w:pPr>
        <w:pStyle w:val="a9"/>
        <w:numPr>
          <w:ilvl w:val="0"/>
          <w:numId w:val="1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«Школа космические дети» направлен на поддержку инновационного проекта в области образования для развития креативных способностей и лидерских качеств у детей, формирования новой культуры, традиций и обрядов, создание нового образа жизни, формирование нового человека с фантастическими способностями.</w:t>
      </w:r>
    </w:p>
    <w:p w:rsidR="00C514BE" w:rsidRDefault="00C514BE" w:rsidP="00C514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9DC" w:rsidRPr="005809DC" w:rsidRDefault="00914F50" w:rsidP="005809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B0075" w:rsidRPr="005809DC">
        <w:rPr>
          <w:rFonts w:ascii="Times New Roman" w:hAnsi="Times New Roman" w:cs="Times New Roman"/>
          <w:b/>
          <w:sz w:val="24"/>
          <w:szCs w:val="24"/>
        </w:rPr>
        <w:t>.</w:t>
      </w:r>
      <w:r w:rsidR="00C03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075" w:rsidRPr="005809DC">
        <w:rPr>
          <w:rFonts w:ascii="Times New Roman" w:hAnsi="Times New Roman" w:cs="Times New Roman"/>
          <w:b/>
          <w:sz w:val="24"/>
          <w:szCs w:val="24"/>
        </w:rPr>
        <w:t>ОЖИДАЕМЫЕ РЕЗУЛЬТАТЫ</w:t>
      </w:r>
    </w:p>
    <w:p w:rsidR="005809DC" w:rsidRDefault="00E070F0" w:rsidP="00E070F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B0075" w:rsidRPr="006B0075">
        <w:rPr>
          <w:rFonts w:ascii="Times New Roman" w:hAnsi="Times New Roman" w:cs="Times New Roman"/>
          <w:sz w:val="24"/>
          <w:szCs w:val="24"/>
        </w:rPr>
        <w:t>.1. Реализация Благотворительной программы позволит:</w:t>
      </w:r>
    </w:p>
    <w:p w:rsidR="005809DC" w:rsidRDefault="006B0075" w:rsidP="00E070F0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9DC">
        <w:rPr>
          <w:rFonts w:ascii="Times New Roman" w:hAnsi="Times New Roman" w:cs="Times New Roman"/>
          <w:sz w:val="24"/>
          <w:szCs w:val="24"/>
        </w:rPr>
        <w:t>укрепи</w:t>
      </w:r>
      <w:r w:rsidR="005809DC">
        <w:rPr>
          <w:rFonts w:ascii="Times New Roman" w:hAnsi="Times New Roman" w:cs="Times New Roman"/>
          <w:sz w:val="24"/>
          <w:szCs w:val="24"/>
        </w:rPr>
        <w:t>ть позиции Фонда в обществе;</w:t>
      </w:r>
    </w:p>
    <w:p w:rsidR="005809DC" w:rsidRDefault="006B0075" w:rsidP="00E070F0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9DC">
        <w:rPr>
          <w:rFonts w:ascii="Times New Roman" w:hAnsi="Times New Roman" w:cs="Times New Roman"/>
          <w:sz w:val="24"/>
          <w:szCs w:val="24"/>
        </w:rPr>
        <w:t xml:space="preserve">проводить акции и мероприятия по информированию населения о социальных проблемах </w:t>
      </w:r>
      <w:r w:rsidR="00B15814">
        <w:rPr>
          <w:rFonts w:ascii="Times New Roman" w:hAnsi="Times New Roman" w:cs="Times New Roman"/>
          <w:sz w:val="24"/>
          <w:szCs w:val="24"/>
        </w:rPr>
        <w:t>слепых и слабовидящих людей в обществе</w:t>
      </w:r>
      <w:r w:rsidR="005809DC">
        <w:rPr>
          <w:rFonts w:ascii="Times New Roman" w:hAnsi="Times New Roman" w:cs="Times New Roman"/>
          <w:sz w:val="24"/>
          <w:szCs w:val="24"/>
        </w:rPr>
        <w:t>;</w:t>
      </w:r>
    </w:p>
    <w:p w:rsidR="007C071D" w:rsidRDefault="006B0075" w:rsidP="00E070F0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9DC">
        <w:rPr>
          <w:rFonts w:ascii="Times New Roman" w:hAnsi="Times New Roman" w:cs="Times New Roman"/>
          <w:sz w:val="24"/>
          <w:szCs w:val="24"/>
        </w:rPr>
        <w:t>содействовать организации, проведению и участию граждан в российских, зарубежных и международных конференциях, симпозиумах, семинарах и иных массовых мероприятиях по вопросам</w:t>
      </w:r>
      <w:r w:rsidR="00B15814">
        <w:rPr>
          <w:rFonts w:ascii="Times New Roman" w:hAnsi="Times New Roman" w:cs="Times New Roman"/>
          <w:sz w:val="24"/>
          <w:szCs w:val="24"/>
        </w:rPr>
        <w:t xml:space="preserve"> восстановления зрительной функции, отработке альтернативного зрения</w:t>
      </w:r>
      <w:r w:rsidRPr="005809DC">
        <w:rPr>
          <w:rFonts w:ascii="Times New Roman" w:hAnsi="Times New Roman" w:cs="Times New Roman"/>
          <w:sz w:val="24"/>
          <w:szCs w:val="24"/>
        </w:rPr>
        <w:t>;</w:t>
      </w:r>
    </w:p>
    <w:p w:rsidR="00D22E77" w:rsidRPr="00D22E77" w:rsidRDefault="00D22E77" w:rsidP="00E070F0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2E77">
        <w:rPr>
          <w:rFonts w:ascii="Times New Roman" w:hAnsi="Times New Roman" w:cs="Times New Roman"/>
          <w:sz w:val="24"/>
          <w:szCs w:val="24"/>
        </w:rPr>
        <w:t>реализовать общественную инициативу (благотворительную помощь) в контексте широкого взаимодействия различных социальных институтов нашего общества: органов власти всех уровней, других общественных организаций и объединений и всех тех, кому небезразлично будущее нашей страны;</w:t>
      </w:r>
    </w:p>
    <w:p w:rsidR="007C071D" w:rsidRDefault="006B0075" w:rsidP="00E070F0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9DC">
        <w:rPr>
          <w:rFonts w:ascii="Times New Roman" w:hAnsi="Times New Roman" w:cs="Times New Roman"/>
          <w:sz w:val="24"/>
          <w:szCs w:val="24"/>
        </w:rPr>
        <w:t>привлекать к благотворительной деятельности широкие слои населения;</w:t>
      </w:r>
    </w:p>
    <w:p w:rsidR="006B0075" w:rsidRDefault="006B0075" w:rsidP="00E070F0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9DC">
        <w:rPr>
          <w:rFonts w:ascii="Times New Roman" w:hAnsi="Times New Roman" w:cs="Times New Roman"/>
          <w:sz w:val="24"/>
          <w:szCs w:val="24"/>
        </w:rPr>
        <w:t xml:space="preserve">содействовать формированию гражданского общества на основе развития активной гражданской позиции. </w:t>
      </w:r>
    </w:p>
    <w:p w:rsidR="00073F34" w:rsidRPr="00073F34" w:rsidRDefault="00073F34" w:rsidP="00073F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E77" w:rsidRPr="00D22E77" w:rsidRDefault="00BC14F6" w:rsidP="00D22E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6B0075" w:rsidRPr="00D22E77">
        <w:rPr>
          <w:rFonts w:ascii="Times New Roman" w:hAnsi="Times New Roman" w:cs="Times New Roman"/>
          <w:b/>
          <w:sz w:val="24"/>
          <w:szCs w:val="24"/>
        </w:rPr>
        <w:t>. УЧАСТНИКИ БЛАГОТВОРИТЕЛЬНОЙ ПРОГРАММЫ</w:t>
      </w:r>
    </w:p>
    <w:p w:rsidR="009C3321" w:rsidRDefault="00BC14F6" w:rsidP="00C514B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B0075" w:rsidRPr="006B0075">
        <w:rPr>
          <w:rFonts w:ascii="Times New Roman" w:hAnsi="Times New Roman" w:cs="Times New Roman"/>
          <w:sz w:val="24"/>
          <w:szCs w:val="24"/>
        </w:rPr>
        <w:t>.1. Участвовать в Благотворительной программе в каче</w:t>
      </w:r>
      <w:r w:rsidR="009C3321">
        <w:rPr>
          <w:rFonts w:ascii="Times New Roman" w:hAnsi="Times New Roman" w:cs="Times New Roman"/>
          <w:sz w:val="24"/>
          <w:szCs w:val="24"/>
        </w:rPr>
        <w:t xml:space="preserve">стве </w:t>
      </w:r>
      <w:proofErr w:type="spellStart"/>
      <w:r w:rsidR="009C3321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="009C3321">
        <w:rPr>
          <w:rFonts w:ascii="Times New Roman" w:hAnsi="Times New Roman" w:cs="Times New Roman"/>
          <w:sz w:val="24"/>
          <w:szCs w:val="24"/>
        </w:rPr>
        <w:t xml:space="preserve"> могут:</w:t>
      </w:r>
    </w:p>
    <w:p w:rsidR="009C3321" w:rsidRDefault="00BA0354" w:rsidP="00C514BE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лица, с нарушением зрительной функции;</w:t>
      </w:r>
    </w:p>
    <w:p w:rsidR="00BA0354" w:rsidRDefault="00BA0354" w:rsidP="00E070F0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участники научно-исследовательской работы;</w:t>
      </w:r>
    </w:p>
    <w:p w:rsidR="009C3321" w:rsidRDefault="006B0075" w:rsidP="00E070F0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3321">
        <w:rPr>
          <w:rFonts w:ascii="Times New Roman" w:hAnsi="Times New Roman" w:cs="Times New Roman"/>
          <w:sz w:val="24"/>
          <w:szCs w:val="24"/>
        </w:rPr>
        <w:t>лица, находящиеся на низком уровн</w:t>
      </w:r>
      <w:r w:rsidR="009C3321">
        <w:rPr>
          <w:rFonts w:ascii="Times New Roman" w:hAnsi="Times New Roman" w:cs="Times New Roman"/>
          <w:sz w:val="24"/>
          <w:szCs w:val="24"/>
        </w:rPr>
        <w:t>е социального жизнеобеспечения;</w:t>
      </w:r>
    </w:p>
    <w:p w:rsidR="009C3321" w:rsidRDefault="006B0075" w:rsidP="00E070F0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3321">
        <w:rPr>
          <w:rFonts w:ascii="Times New Roman" w:hAnsi="Times New Roman" w:cs="Times New Roman"/>
          <w:sz w:val="24"/>
          <w:szCs w:val="24"/>
        </w:rPr>
        <w:t xml:space="preserve">добровольцы некоммерческих организаций;  </w:t>
      </w:r>
    </w:p>
    <w:p w:rsidR="009C3321" w:rsidRDefault="006B0075" w:rsidP="00E070F0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3321">
        <w:rPr>
          <w:rFonts w:ascii="Times New Roman" w:hAnsi="Times New Roman" w:cs="Times New Roman"/>
          <w:sz w:val="24"/>
          <w:szCs w:val="24"/>
        </w:rPr>
        <w:t xml:space="preserve">организации социальной направленности; </w:t>
      </w:r>
    </w:p>
    <w:p w:rsidR="009C3321" w:rsidRDefault="006B0075" w:rsidP="00E070F0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3321">
        <w:rPr>
          <w:rFonts w:ascii="Times New Roman" w:hAnsi="Times New Roman" w:cs="Times New Roman"/>
          <w:sz w:val="24"/>
          <w:szCs w:val="24"/>
        </w:rPr>
        <w:t xml:space="preserve">другие лица, обратившиеся в Фонд с просьбой оказания помощи.  </w:t>
      </w:r>
    </w:p>
    <w:p w:rsidR="009C3321" w:rsidRDefault="00BC14F6" w:rsidP="00E070F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B0075" w:rsidRPr="009C3321">
        <w:rPr>
          <w:rFonts w:ascii="Times New Roman" w:hAnsi="Times New Roman" w:cs="Times New Roman"/>
          <w:sz w:val="24"/>
          <w:szCs w:val="24"/>
        </w:rPr>
        <w:t>.2. Лица, имеющие право на участие в Благотворительной програм</w:t>
      </w:r>
      <w:r w:rsidR="009C3321">
        <w:rPr>
          <w:rFonts w:ascii="Times New Roman" w:hAnsi="Times New Roman" w:cs="Times New Roman"/>
          <w:sz w:val="24"/>
          <w:szCs w:val="24"/>
        </w:rPr>
        <w:t>ме в качестве Благотворителей:</w:t>
      </w:r>
    </w:p>
    <w:p w:rsidR="009C3321" w:rsidRDefault="006B0075" w:rsidP="00E070F0">
      <w:pPr>
        <w:pStyle w:val="a3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3321">
        <w:rPr>
          <w:rFonts w:ascii="Times New Roman" w:hAnsi="Times New Roman" w:cs="Times New Roman"/>
          <w:sz w:val="24"/>
          <w:szCs w:val="24"/>
        </w:rPr>
        <w:t xml:space="preserve">лица, осуществляющие благотворительные пожертвования в пользу Фонда в следующих формах: бескорыстной (безвозмездной или на льготных условиях) передачи в собственность Фонда имущества, в том числе денежных средств и (или) объектов интеллектуальной собственности; бескорыстного (безвозмездного или на льготных условиях) наделения </w:t>
      </w:r>
      <w:r w:rsidR="004D143A">
        <w:rPr>
          <w:rFonts w:ascii="Times New Roman" w:hAnsi="Times New Roman" w:cs="Times New Roman"/>
          <w:sz w:val="24"/>
          <w:szCs w:val="24"/>
        </w:rPr>
        <w:t>Фонда</w:t>
      </w:r>
      <w:r w:rsidRPr="009C3321">
        <w:rPr>
          <w:rFonts w:ascii="Times New Roman" w:hAnsi="Times New Roman" w:cs="Times New Roman"/>
          <w:sz w:val="24"/>
          <w:szCs w:val="24"/>
        </w:rPr>
        <w:t xml:space="preserve"> правами владения, пользования и распоряжения любыми объектами права собственности; бескорыстного (безвозмездного или на льготных условиях) выполнения работ, предоставления услуг благотворителями </w:t>
      </w:r>
      <w:r w:rsidR="009C3321">
        <w:rPr>
          <w:rFonts w:ascii="Times New Roman" w:hAnsi="Times New Roman" w:cs="Times New Roman"/>
          <w:sz w:val="24"/>
          <w:szCs w:val="24"/>
        </w:rPr>
        <w:t>- юридическими лицами;</w:t>
      </w:r>
    </w:p>
    <w:p w:rsidR="006B0075" w:rsidRPr="009C3321" w:rsidRDefault="006B0075" w:rsidP="00E070F0">
      <w:pPr>
        <w:pStyle w:val="a3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3321">
        <w:rPr>
          <w:rFonts w:ascii="Times New Roman" w:hAnsi="Times New Roman" w:cs="Times New Roman"/>
          <w:sz w:val="24"/>
          <w:szCs w:val="24"/>
        </w:rPr>
        <w:t xml:space="preserve">граждане, осуществляющие благотворительную деятельность в форме безвозмездного труда в интересах </w:t>
      </w:r>
      <w:proofErr w:type="spellStart"/>
      <w:r w:rsidRPr="009C3321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Pr="009C3321">
        <w:rPr>
          <w:rFonts w:ascii="Times New Roman" w:hAnsi="Times New Roman" w:cs="Times New Roman"/>
          <w:sz w:val="24"/>
          <w:szCs w:val="24"/>
        </w:rPr>
        <w:t xml:space="preserve">, в том числе в интересах Фонда (Добровольцы). </w:t>
      </w:r>
    </w:p>
    <w:p w:rsidR="00116A00" w:rsidRPr="00116A00" w:rsidRDefault="00BC14F6" w:rsidP="00116A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B0075" w:rsidRPr="00116A00">
        <w:rPr>
          <w:rFonts w:ascii="Times New Roman" w:hAnsi="Times New Roman" w:cs="Times New Roman"/>
          <w:b/>
          <w:sz w:val="24"/>
          <w:szCs w:val="24"/>
        </w:rPr>
        <w:t>. ФОРМЫ ПРЕДОСТАВЛЕНИЯ БЛАГО</w:t>
      </w:r>
      <w:r w:rsidR="008A5B66">
        <w:rPr>
          <w:rFonts w:ascii="Times New Roman" w:hAnsi="Times New Roman" w:cs="Times New Roman"/>
          <w:b/>
          <w:sz w:val="24"/>
          <w:szCs w:val="24"/>
        </w:rPr>
        <w:t>ТВО</w:t>
      </w:r>
      <w:r w:rsidR="006B0075" w:rsidRPr="00116A00">
        <w:rPr>
          <w:rFonts w:ascii="Times New Roman" w:hAnsi="Times New Roman" w:cs="Times New Roman"/>
          <w:b/>
          <w:sz w:val="24"/>
          <w:szCs w:val="24"/>
        </w:rPr>
        <w:t>РИТЕЛЬНОЙ ПОМОЩИ</w:t>
      </w:r>
    </w:p>
    <w:p w:rsidR="00116A00" w:rsidRDefault="00BC14F6" w:rsidP="00E070F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B0075" w:rsidRPr="006B0075">
        <w:rPr>
          <w:rFonts w:ascii="Times New Roman" w:hAnsi="Times New Roman" w:cs="Times New Roman"/>
          <w:sz w:val="24"/>
          <w:szCs w:val="24"/>
        </w:rPr>
        <w:t xml:space="preserve">.1. Благотворительная помощь в виде денежных средств предоставляется </w:t>
      </w:r>
      <w:proofErr w:type="spellStart"/>
      <w:r w:rsidR="006B0075" w:rsidRPr="006B0075">
        <w:rPr>
          <w:rFonts w:ascii="Times New Roman" w:hAnsi="Times New Roman" w:cs="Times New Roman"/>
          <w:sz w:val="24"/>
          <w:szCs w:val="24"/>
        </w:rPr>
        <w:t>Благо</w:t>
      </w:r>
      <w:r w:rsidR="00116A00">
        <w:rPr>
          <w:rFonts w:ascii="Times New Roman" w:hAnsi="Times New Roman" w:cs="Times New Roman"/>
          <w:sz w:val="24"/>
          <w:szCs w:val="24"/>
        </w:rPr>
        <w:t>получателям</w:t>
      </w:r>
      <w:proofErr w:type="spellEnd"/>
      <w:r w:rsidR="00116A00">
        <w:rPr>
          <w:rFonts w:ascii="Times New Roman" w:hAnsi="Times New Roman" w:cs="Times New Roman"/>
          <w:sz w:val="24"/>
          <w:szCs w:val="24"/>
        </w:rPr>
        <w:t xml:space="preserve"> в следующих формах:</w:t>
      </w:r>
    </w:p>
    <w:p w:rsidR="00116A00" w:rsidRDefault="006B0075" w:rsidP="00E070F0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6A00">
        <w:rPr>
          <w:rFonts w:ascii="Times New Roman" w:hAnsi="Times New Roman" w:cs="Times New Roman"/>
          <w:sz w:val="24"/>
          <w:szCs w:val="24"/>
        </w:rPr>
        <w:t xml:space="preserve">перечисление безналичных денежных средств на счет </w:t>
      </w:r>
      <w:proofErr w:type="spellStart"/>
      <w:r w:rsidRPr="00116A00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Pr="00116A00">
        <w:rPr>
          <w:rFonts w:ascii="Times New Roman" w:hAnsi="Times New Roman" w:cs="Times New Roman"/>
          <w:sz w:val="24"/>
          <w:szCs w:val="24"/>
        </w:rPr>
        <w:t xml:space="preserve"> в банке;</w:t>
      </w:r>
    </w:p>
    <w:p w:rsidR="00116A00" w:rsidRDefault="006B0075" w:rsidP="00E070F0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6A00">
        <w:rPr>
          <w:rFonts w:ascii="Times New Roman" w:hAnsi="Times New Roman" w:cs="Times New Roman"/>
          <w:sz w:val="24"/>
          <w:szCs w:val="24"/>
        </w:rPr>
        <w:t xml:space="preserve">выдача </w:t>
      </w:r>
      <w:proofErr w:type="spellStart"/>
      <w:r w:rsidRPr="00116A00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Pr="00116A00">
        <w:rPr>
          <w:rFonts w:ascii="Times New Roman" w:hAnsi="Times New Roman" w:cs="Times New Roman"/>
          <w:sz w:val="24"/>
          <w:szCs w:val="24"/>
        </w:rPr>
        <w:t xml:space="preserve"> наличных денежных средств;</w:t>
      </w:r>
    </w:p>
    <w:p w:rsidR="00116A00" w:rsidRDefault="006B0075" w:rsidP="00E070F0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6A00">
        <w:rPr>
          <w:rFonts w:ascii="Times New Roman" w:hAnsi="Times New Roman" w:cs="Times New Roman"/>
          <w:sz w:val="24"/>
          <w:szCs w:val="24"/>
        </w:rPr>
        <w:t xml:space="preserve">оплата счетов, выставленных </w:t>
      </w:r>
      <w:proofErr w:type="spellStart"/>
      <w:r w:rsidRPr="00116A00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Pr="00116A00">
        <w:rPr>
          <w:rFonts w:ascii="Times New Roman" w:hAnsi="Times New Roman" w:cs="Times New Roman"/>
          <w:sz w:val="24"/>
          <w:szCs w:val="24"/>
        </w:rPr>
        <w:t xml:space="preserve"> физическими и юридическими лицами, за выполненные в пользу </w:t>
      </w:r>
      <w:proofErr w:type="spellStart"/>
      <w:r w:rsidRPr="00116A00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Pr="00116A00">
        <w:rPr>
          <w:rFonts w:ascii="Times New Roman" w:hAnsi="Times New Roman" w:cs="Times New Roman"/>
          <w:sz w:val="24"/>
          <w:szCs w:val="24"/>
        </w:rPr>
        <w:t xml:space="preserve"> работы и (или) оказанные в пользу </w:t>
      </w:r>
      <w:proofErr w:type="spellStart"/>
      <w:r w:rsidRPr="00116A00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Pr="00116A00">
        <w:rPr>
          <w:rFonts w:ascii="Times New Roman" w:hAnsi="Times New Roman" w:cs="Times New Roman"/>
          <w:sz w:val="24"/>
          <w:szCs w:val="24"/>
        </w:rPr>
        <w:t xml:space="preserve"> услуги;</w:t>
      </w:r>
    </w:p>
    <w:p w:rsidR="00116A00" w:rsidRDefault="006B0075" w:rsidP="00E070F0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6A00">
        <w:rPr>
          <w:rFonts w:ascii="Times New Roman" w:hAnsi="Times New Roman" w:cs="Times New Roman"/>
          <w:sz w:val="24"/>
          <w:szCs w:val="24"/>
        </w:rPr>
        <w:t xml:space="preserve">оплата счетов, выставленных </w:t>
      </w:r>
      <w:proofErr w:type="spellStart"/>
      <w:r w:rsidRPr="00116A00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Pr="00116A00">
        <w:rPr>
          <w:rFonts w:ascii="Times New Roman" w:hAnsi="Times New Roman" w:cs="Times New Roman"/>
          <w:sz w:val="24"/>
          <w:szCs w:val="24"/>
        </w:rPr>
        <w:t xml:space="preserve"> физическими и юридическими лицами, за товарно-материальные ценности необходимые для обеспечения нужд Благополучателей.</w:t>
      </w:r>
    </w:p>
    <w:p w:rsidR="005F0AE4" w:rsidRDefault="00BC14F6" w:rsidP="00E070F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B0075" w:rsidRPr="00116A00">
        <w:rPr>
          <w:rFonts w:ascii="Times New Roman" w:hAnsi="Times New Roman" w:cs="Times New Roman"/>
          <w:sz w:val="24"/>
          <w:szCs w:val="24"/>
        </w:rPr>
        <w:t xml:space="preserve">.2. Благотворительная помощь в виде выполнения работ и (или) оказания услуг предоставляется </w:t>
      </w:r>
      <w:proofErr w:type="spellStart"/>
      <w:r w:rsidR="006B0075" w:rsidRPr="00116A00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="006B0075" w:rsidRPr="00116A00">
        <w:rPr>
          <w:rFonts w:ascii="Times New Roman" w:hAnsi="Times New Roman" w:cs="Times New Roman"/>
          <w:sz w:val="24"/>
          <w:szCs w:val="24"/>
        </w:rPr>
        <w:t xml:space="preserve"> в следующих формах:</w:t>
      </w:r>
    </w:p>
    <w:p w:rsidR="005F0AE4" w:rsidRDefault="006B0075" w:rsidP="00E070F0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0AE4">
        <w:rPr>
          <w:rFonts w:ascii="Times New Roman" w:hAnsi="Times New Roman" w:cs="Times New Roman"/>
          <w:sz w:val="24"/>
          <w:szCs w:val="24"/>
        </w:rPr>
        <w:t>выполнение работ и (или) оказание услуг работниками Фонда за счет собственных средств Фонда;</w:t>
      </w:r>
    </w:p>
    <w:p w:rsidR="005F0AE4" w:rsidRDefault="006B0075" w:rsidP="00E070F0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0AE4">
        <w:rPr>
          <w:rFonts w:ascii="Times New Roman" w:hAnsi="Times New Roman" w:cs="Times New Roman"/>
          <w:sz w:val="24"/>
          <w:szCs w:val="24"/>
        </w:rPr>
        <w:t>выполнение работ и (или) оказание услуг Добровольцами, привлеченными Фондом;</w:t>
      </w:r>
    </w:p>
    <w:p w:rsidR="005F0AE4" w:rsidRDefault="005F0AE4" w:rsidP="00E070F0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B0075" w:rsidRPr="005F0AE4">
        <w:rPr>
          <w:rFonts w:ascii="Times New Roman" w:hAnsi="Times New Roman" w:cs="Times New Roman"/>
          <w:sz w:val="24"/>
          <w:szCs w:val="24"/>
        </w:rPr>
        <w:t>ыполнение работ и (или) оказание услуг физическими и юридическими лицами, привлеченными Фондом за счет собственных средств Фонда;</w:t>
      </w:r>
    </w:p>
    <w:p w:rsidR="005F0AE4" w:rsidRDefault="006B0075" w:rsidP="00E070F0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0AE4">
        <w:rPr>
          <w:rFonts w:ascii="Times New Roman" w:hAnsi="Times New Roman" w:cs="Times New Roman"/>
          <w:sz w:val="24"/>
          <w:szCs w:val="24"/>
        </w:rPr>
        <w:t xml:space="preserve">оплата счетов, выставленных </w:t>
      </w:r>
      <w:proofErr w:type="spellStart"/>
      <w:r w:rsidRPr="005F0AE4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Pr="005F0AE4">
        <w:rPr>
          <w:rFonts w:ascii="Times New Roman" w:hAnsi="Times New Roman" w:cs="Times New Roman"/>
          <w:sz w:val="24"/>
          <w:szCs w:val="24"/>
        </w:rPr>
        <w:t xml:space="preserve"> физическими и юридическими лицами, за выполненные в пользу </w:t>
      </w:r>
      <w:proofErr w:type="spellStart"/>
      <w:r w:rsidRPr="005F0AE4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Pr="005F0AE4">
        <w:rPr>
          <w:rFonts w:ascii="Times New Roman" w:hAnsi="Times New Roman" w:cs="Times New Roman"/>
          <w:sz w:val="24"/>
          <w:szCs w:val="24"/>
        </w:rPr>
        <w:t xml:space="preserve"> работы и (или) оказанные в пользу </w:t>
      </w:r>
      <w:proofErr w:type="spellStart"/>
      <w:r w:rsidRPr="005F0AE4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Pr="005F0AE4">
        <w:rPr>
          <w:rFonts w:ascii="Times New Roman" w:hAnsi="Times New Roman" w:cs="Times New Roman"/>
          <w:sz w:val="24"/>
          <w:szCs w:val="24"/>
        </w:rPr>
        <w:t xml:space="preserve"> услуги.</w:t>
      </w:r>
    </w:p>
    <w:p w:rsidR="005F0AE4" w:rsidRDefault="00BC14F6" w:rsidP="001C71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6B0075" w:rsidRPr="005F0AE4">
        <w:rPr>
          <w:rFonts w:ascii="Times New Roman" w:hAnsi="Times New Roman" w:cs="Times New Roman"/>
          <w:sz w:val="24"/>
          <w:szCs w:val="24"/>
        </w:rPr>
        <w:t xml:space="preserve">.3. Благотворительная помощь в виде товарно-материальных ценностей предоставляется </w:t>
      </w:r>
      <w:proofErr w:type="spellStart"/>
      <w:r w:rsidR="006B0075" w:rsidRPr="005F0AE4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="006B0075" w:rsidRPr="005F0AE4">
        <w:rPr>
          <w:rFonts w:ascii="Times New Roman" w:hAnsi="Times New Roman" w:cs="Times New Roman"/>
          <w:sz w:val="24"/>
          <w:szCs w:val="24"/>
        </w:rPr>
        <w:t xml:space="preserve"> в следующих формах:</w:t>
      </w:r>
    </w:p>
    <w:p w:rsidR="006B0075" w:rsidRPr="005F0AE4" w:rsidRDefault="006B0075" w:rsidP="001C7127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0AE4">
        <w:rPr>
          <w:rFonts w:ascii="Times New Roman" w:hAnsi="Times New Roman" w:cs="Times New Roman"/>
          <w:sz w:val="24"/>
          <w:szCs w:val="24"/>
        </w:rPr>
        <w:t xml:space="preserve">передача </w:t>
      </w:r>
      <w:proofErr w:type="spellStart"/>
      <w:r w:rsidRPr="005F0AE4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Pr="005F0AE4">
        <w:rPr>
          <w:rFonts w:ascii="Times New Roman" w:hAnsi="Times New Roman" w:cs="Times New Roman"/>
          <w:sz w:val="24"/>
          <w:szCs w:val="24"/>
        </w:rPr>
        <w:t xml:space="preserve"> товарно-материальных ценностей</w:t>
      </w:r>
      <w:r w:rsidR="007C061E">
        <w:rPr>
          <w:rFonts w:ascii="Times New Roman" w:hAnsi="Times New Roman" w:cs="Times New Roman"/>
          <w:sz w:val="24"/>
          <w:szCs w:val="24"/>
        </w:rPr>
        <w:t>,</w:t>
      </w:r>
      <w:r w:rsidRPr="005F0AE4">
        <w:rPr>
          <w:rFonts w:ascii="Times New Roman" w:hAnsi="Times New Roman" w:cs="Times New Roman"/>
          <w:sz w:val="24"/>
          <w:szCs w:val="24"/>
        </w:rPr>
        <w:t xml:space="preserve"> приобретенных за счет собственных средств Фонда и (или) полученных Фондом от Благотворителей; </w:t>
      </w:r>
    </w:p>
    <w:p w:rsidR="005F0AE4" w:rsidRDefault="006B0075" w:rsidP="001C7127">
      <w:pPr>
        <w:pStyle w:val="a3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0AE4">
        <w:rPr>
          <w:rFonts w:ascii="Times New Roman" w:hAnsi="Times New Roman" w:cs="Times New Roman"/>
          <w:sz w:val="24"/>
          <w:szCs w:val="24"/>
        </w:rPr>
        <w:t xml:space="preserve">оплата счетов, выставленных </w:t>
      </w:r>
      <w:proofErr w:type="spellStart"/>
      <w:r w:rsidRPr="005F0AE4">
        <w:rPr>
          <w:rFonts w:ascii="Times New Roman" w:hAnsi="Times New Roman" w:cs="Times New Roman"/>
          <w:sz w:val="24"/>
          <w:szCs w:val="24"/>
        </w:rPr>
        <w:t>Благополучателям</w:t>
      </w:r>
      <w:proofErr w:type="spellEnd"/>
      <w:r w:rsidRPr="005F0AE4">
        <w:rPr>
          <w:rFonts w:ascii="Times New Roman" w:hAnsi="Times New Roman" w:cs="Times New Roman"/>
          <w:sz w:val="24"/>
          <w:szCs w:val="24"/>
        </w:rPr>
        <w:t xml:space="preserve"> физическими и юридическими лицами, за товарно-материальные ценности необходимые для обеспечения нужд </w:t>
      </w:r>
      <w:proofErr w:type="spellStart"/>
      <w:r w:rsidRPr="005F0AE4">
        <w:rPr>
          <w:rFonts w:ascii="Times New Roman" w:hAnsi="Times New Roman" w:cs="Times New Roman"/>
          <w:sz w:val="24"/>
          <w:szCs w:val="24"/>
        </w:rPr>
        <w:t>Благополучателей</w:t>
      </w:r>
      <w:proofErr w:type="spellEnd"/>
      <w:r w:rsidR="005F0AE4">
        <w:rPr>
          <w:rFonts w:ascii="Times New Roman" w:hAnsi="Times New Roman" w:cs="Times New Roman"/>
          <w:sz w:val="24"/>
          <w:szCs w:val="24"/>
        </w:rPr>
        <w:t>.</w:t>
      </w:r>
    </w:p>
    <w:p w:rsidR="001C0861" w:rsidRDefault="001C0861" w:rsidP="001016E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016E0" w:rsidRPr="001016E0" w:rsidRDefault="001016E0" w:rsidP="00BC14F6">
      <w:pPr>
        <w:pStyle w:val="a3"/>
        <w:numPr>
          <w:ilvl w:val="0"/>
          <w:numId w:val="21"/>
        </w:numPr>
        <w:tabs>
          <w:tab w:val="left" w:pos="860"/>
        </w:tabs>
        <w:spacing w:after="0" w:line="0" w:lineRule="atLeast"/>
        <w:ind w:left="1134" w:firstLine="0"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СРОКИ И ЭТАПЫ РЕАЛИЗАЦИИ БЛАГОТВОРИТЕЛЬНОЙ ПРОРАММЫ</w:t>
      </w:r>
    </w:p>
    <w:p w:rsidR="001016E0" w:rsidRPr="001016E0" w:rsidRDefault="001016E0" w:rsidP="001016E0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1016E0">
      <w:pPr>
        <w:spacing w:after="0" w:line="7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BC14F6" w:rsidP="009D23BA">
      <w:pPr>
        <w:spacing w:after="0" w:line="302" w:lineRule="auto"/>
        <w:ind w:right="-45"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9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.1. Благотворительная программа является долгосрочной и принимается </w:t>
      </w:r>
      <w:r w:rsidR="001016E0">
        <w:rPr>
          <w:rFonts w:ascii="Times New Roman" w:eastAsia="Times New Roman" w:hAnsi="Times New Roman" w:cs="Arial"/>
          <w:sz w:val="24"/>
          <w:szCs w:val="20"/>
          <w:lang w:eastAsia="ru-RU"/>
        </w:rPr>
        <w:t>на период с 2019 год</w:t>
      </w:r>
      <w:r w:rsidR="009D23BA">
        <w:rPr>
          <w:rFonts w:ascii="Times New Roman" w:eastAsia="Times New Roman" w:hAnsi="Times New Roman" w:cs="Arial"/>
          <w:sz w:val="24"/>
          <w:szCs w:val="20"/>
          <w:lang w:eastAsia="ru-RU"/>
        </w:rPr>
        <w:t>а</w:t>
      </w:r>
      <w:r w:rsid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по 2040 год.</w:t>
      </w:r>
    </w:p>
    <w:p w:rsidR="001016E0" w:rsidRPr="001016E0" w:rsidRDefault="001016E0" w:rsidP="009D23BA">
      <w:pPr>
        <w:spacing w:after="0" w:line="13" w:lineRule="exact"/>
        <w:ind w:right="-45" w:firstLine="567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BC14F6" w:rsidP="009D23BA">
      <w:pPr>
        <w:spacing w:after="0" w:line="0" w:lineRule="atLeast"/>
        <w:ind w:right="-45"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9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.2. Этапы реализации Благотворительной программы:</w:t>
      </w:r>
    </w:p>
    <w:p w:rsidR="001016E0" w:rsidRPr="001016E0" w:rsidRDefault="001016E0" w:rsidP="009D23BA">
      <w:pPr>
        <w:spacing w:after="0" w:line="228" w:lineRule="exact"/>
        <w:ind w:right="-45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tbl>
      <w:tblPr>
        <w:tblW w:w="9360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5240"/>
        <w:gridCol w:w="3400"/>
      </w:tblGrid>
      <w:tr w:rsidR="00D459D0" w:rsidRPr="00D459D0" w:rsidTr="00D459D0">
        <w:trPr>
          <w:trHeight w:val="592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Основные планируемые мероприятия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  <w:t>Сроки проведения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исполнения</w:t>
            </w:r>
          </w:p>
        </w:tc>
      </w:tr>
      <w:tr w:rsidR="00D459D0" w:rsidRPr="00D459D0" w:rsidTr="00D459D0">
        <w:trPr>
          <w:trHeight w:val="828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Сбор, учет, обработка и хранение информации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необходимой для реализации Благотворительной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D459D0" w:rsidRPr="00D459D0" w:rsidTr="00D459D0">
        <w:trPr>
          <w:trHeight w:val="818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Проведение кампаний по привлечению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Благотворителей и Добровольцев, включая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организацию, проведение кампаний по сбору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плану, утвержденному</w:t>
            </w:r>
          </w:p>
          <w:p w:rsidR="00D459D0" w:rsidRPr="00D459D0" w:rsidRDefault="00D459D0" w:rsidP="00D459D0">
            <w:pPr>
              <w:spacing w:after="0" w:line="0" w:lineRule="atLeast"/>
              <w:ind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Правлением Фонда</w:t>
            </w:r>
          </w:p>
        </w:tc>
      </w:tr>
      <w:tr w:rsidR="00D459D0" w:rsidRPr="00D459D0" w:rsidTr="00D459D0">
        <w:trPr>
          <w:trHeight w:val="1372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Сбор благотворительных пожертвований, в том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числе носящих целевой характер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(благотворительные гранты), предоставляемых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гражданами и юридическими лицами в денежной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или натуральной форме.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D459D0" w:rsidRPr="00D459D0" w:rsidTr="00D459D0">
        <w:trPr>
          <w:trHeight w:val="551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 xml:space="preserve">Организация в интересах </w:t>
            </w:r>
            <w:proofErr w:type="spellStart"/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Благополучателей</w:t>
            </w:r>
            <w:proofErr w:type="spellEnd"/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добровольного труда Добровольцев.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плану, утвержденному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Правлением Фонда</w:t>
            </w:r>
          </w:p>
        </w:tc>
      </w:tr>
      <w:tr w:rsidR="00D459D0" w:rsidRPr="00D459D0" w:rsidTr="00D459D0">
        <w:trPr>
          <w:trHeight w:val="681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Финансирование работ по материально-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техническому обеспечению и оснащению Фонда в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целях повышения эффективности уставной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820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Предоставление гражданам, обратившимся за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 и поддержкой в Фонд материальной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542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Финансирование работ по ремонту зданий и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помещений, необходимых для использования в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1016E0" w:rsidRPr="00D459D0" w:rsidTr="00D459D0">
        <w:trPr>
          <w:trHeight w:val="275"/>
        </w:trPr>
        <w:tc>
          <w:tcPr>
            <w:tcW w:w="720" w:type="dxa"/>
            <w:shd w:val="clear" w:color="auto" w:fill="auto"/>
            <w:vAlign w:val="center"/>
          </w:tcPr>
          <w:p w:rsidR="001016E0" w:rsidRPr="00D459D0" w:rsidRDefault="001016E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1016E0" w:rsidRPr="00D459D0" w:rsidRDefault="000867B6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Финансирование работ по сохранению историко-культурного наследия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1016E0" w:rsidRPr="00D459D0" w:rsidRDefault="001016E0" w:rsidP="00D459D0">
            <w:pPr>
              <w:spacing w:after="0" w:line="266" w:lineRule="exac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405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Финансирование информационной,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просветительской и лекционной деятельности.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542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Финансирование разработок и издания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информационных и методических материалов и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их распространение.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542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Финансирование переподготовки и повышения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квалификации сотрудников Фонда.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817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Финансирование работ и услуг, необходимых для</w:t>
            </w:r>
          </w:p>
          <w:p w:rsidR="00D459D0" w:rsidRPr="00D459D0" w:rsidRDefault="00D459D0" w:rsidP="00D459D0">
            <w:pPr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реализации мер по обеспечению сохранности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имущества Фонда.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73" w:lineRule="exac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405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информационно-разъяснительной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работы среди населения о деятельности Фонда.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D459D0" w:rsidRPr="00D459D0" w:rsidTr="00D459D0">
        <w:trPr>
          <w:trHeight w:val="826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14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05D73CDF" wp14:editId="2D46DC41">
                      <wp:simplePos x="0" y="0"/>
                      <wp:positionH relativeFrom="column">
                        <wp:posOffset>6089650</wp:posOffset>
                      </wp:positionH>
                      <wp:positionV relativeFrom="paragraph">
                        <wp:posOffset>-12065</wp:posOffset>
                      </wp:positionV>
                      <wp:extent cx="12065" cy="12065"/>
                      <wp:effectExtent l="3175" t="0" r="3810" b="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97060" id="Прямоугольник 16" o:spid="_x0000_s1026" style="position:absolute;margin-left:479.5pt;margin-top:-.95pt;width:.95pt;height:.9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" fillcolor="black" strokecolor="white"/>
                  </w:pict>
                </mc:Fallback>
              </mc:AlternateConten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Финансирование и поддержка общественных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инициатив, направленных на реализацию</w:t>
            </w:r>
          </w:p>
          <w:p w:rsidR="00D459D0" w:rsidRPr="00D459D0" w:rsidRDefault="00D459D0" w:rsidP="00D459D0">
            <w:pPr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Благотворительной программы.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накопления средств</w:t>
            </w:r>
          </w:p>
        </w:tc>
      </w:tr>
      <w:tr w:rsidR="00D459D0" w:rsidRPr="00D459D0" w:rsidTr="00D459D0">
        <w:trPr>
          <w:trHeight w:val="406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Координация деятельности проектов и программ,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принятых в Фонде.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D459D0" w:rsidRPr="00D459D0" w:rsidTr="00D459D0">
        <w:trPr>
          <w:trHeight w:val="818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Распространение информации о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благотворительной деятельности Фонда в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средствах массовой информации.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2E34D0" w:rsidRPr="00D459D0" w:rsidTr="00D459D0">
        <w:trPr>
          <w:trHeight w:val="405"/>
        </w:trPr>
        <w:tc>
          <w:tcPr>
            <w:tcW w:w="72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Распространение информации о доступных</w:t>
            </w:r>
          </w:p>
          <w:p w:rsidR="002E34D0" w:rsidRPr="00D459D0" w:rsidRDefault="002E34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способах получения Благотворительной помощи.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1016E0" w:rsidRPr="00D459D0" w:rsidTr="00D459D0">
        <w:trPr>
          <w:trHeight w:val="278"/>
        </w:trPr>
        <w:tc>
          <w:tcPr>
            <w:tcW w:w="720" w:type="dxa"/>
            <w:shd w:val="clear" w:color="auto" w:fill="auto"/>
            <w:vAlign w:val="center"/>
          </w:tcPr>
          <w:p w:rsidR="001016E0" w:rsidRPr="00D459D0" w:rsidRDefault="001016E0" w:rsidP="00D459D0">
            <w:pPr>
              <w:spacing w:after="0" w:line="268" w:lineRule="exac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1016E0" w:rsidRPr="00D459D0" w:rsidRDefault="001016E0" w:rsidP="00D459D0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договоров о сотрудничестве.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1016E0" w:rsidRPr="00D459D0" w:rsidRDefault="001016E0" w:rsidP="00D459D0">
            <w:pPr>
              <w:spacing w:after="0" w:line="268" w:lineRule="exact"/>
              <w:ind w:right="6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2E34D0" w:rsidRPr="00D459D0" w:rsidTr="00D459D0">
        <w:trPr>
          <w:trHeight w:val="405"/>
        </w:trPr>
        <w:tc>
          <w:tcPr>
            <w:tcW w:w="72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заявлений и (или) заявок на</w:t>
            </w:r>
          </w:p>
          <w:p w:rsidR="002E34D0" w:rsidRPr="00D459D0" w:rsidRDefault="002E34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Благотворительной помощи.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2E34D0" w:rsidRPr="00D459D0" w:rsidTr="00D459D0">
        <w:trPr>
          <w:trHeight w:val="405"/>
        </w:trPr>
        <w:tc>
          <w:tcPr>
            <w:tcW w:w="72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 обработка информации о заявителях</w:t>
            </w:r>
          </w:p>
          <w:p w:rsidR="002E34D0" w:rsidRPr="00D459D0" w:rsidRDefault="002E34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желающих получить Благотворительную помощь.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  <w:tr w:rsidR="002E34D0" w:rsidRPr="00D459D0" w:rsidTr="00D459D0">
        <w:trPr>
          <w:trHeight w:val="968"/>
        </w:trPr>
        <w:tc>
          <w:tcPr>
            <w:tcW w:w="72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решений о предоставлении</w:t>
            </w:r>
          </w:p>
          <w:p w:rsidR="002E34D0" w:rsidRPr="00D459D0" w:rsidRDefault="002E34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Благотворительной помощи.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2E34D0" w:rsidRPr="00D459D0" w:rsidRDefault="002E34D0" w:rsidP="00D459D0">
            <w:pPr>
              <w:spacing w:after="0" w:line="268" w:lineRule="exac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В течение пятнадцати рабочих</w:t>
            </w:r>
          </w:p>
          <w:p w:rsidR="002E34D0" w:rsidRPr="00D459D0" w:rsidRDefault="002E34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дней со дня получения</w:t>
            </w:r>
          </w:p>
          <w:p w:rsidR="002E34D0" w:rsidRPr="00D459D0" w:rsidRDefault="002E34D0" w:rsidP="00D459D0">
            <w:pPr>
              <w:spacing w:after="0" w:line="0" w:lineRule="atLeast"/>
              <w:ind w:right="8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заявлений и (или) заявок.</w:t>
            </w:r>
          </w:p>
        </w:tc>
      </w:tr>
      <w:tr w:rsidR="00D459D0" w:rsidRPr="00D459D0" w:rsidTr="00D459D0">
        <w:trPr>
          <w:trHeight w:val="828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Проведение аудиторской проверки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бухгалтерского учета и бухгалтерской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(финансовой) отчетности.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трех месяцев после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окончания финансового года.</w:t>
            </w:r>
          </w:p>
        </w:tc>
      </w:tr>
      <w:tr w:rsidR="00D459D0" w:rsidRPr="00D459D0" w:rsidTr="00D459D0">
        <w:trPr>
          <w:trHeight w:val="1931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ежегодного отчета об исполнении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Благотворительной программы в Управление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министерства юстиции Российской Федерации по Красноярскому краю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Одновременно с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представлением годового отчета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(баланса) о финансово-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хозяйственной деятельности в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федеральной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налоговой службы.</w:t>
            </w:r>
          </w:p>
        </w:tc>
      </w:tr>
      <w:tr w:rsidR="00D459D0" w:rsidRPr="00D459D0" w:rsidTr="00D459D0">
        <w:trPr>
          <w:trHeight w:val="553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Проведение социологических исследований.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8" w:lineRule="exac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плану, утвержденному</w:t>
            </w:r>
          </w:p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Правлением Фонда</w:t>
            </w:r>
          </w:p>
        </w:tc>
      </w:tr>
      <w:tr w:rsidR="00D459D0" w:rsidRPr="00D459D0" w:rsidTr="00D459D0">
        <w:trPr>
          <w:trHeight w:val="403"/>
        </w:trPr>
        <w:tc>
          <w:tcPr>
            <w:tcW w:w="72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4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программ, проектов, мероприятий в</w:t>
            </w:r>
          </w:p>
          <w:p w:rsidR="00D459D0" w:rsidRPr="00D459D0" w:rsidRDefault="00D459D0" w:rsidP="00D459D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рамках уставной деятельности Фонда.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D459D0" w:rsidRPr="00D459D0" w:rsidRDefault="00D459D0" w:rsidP="00D459D0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</w:pPr>
            <w:r w:rsidRPr="00D459D0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Постоянно</w:t>
            </w:r>
          </w:p>
        </w:tc>
      </w:tr>
    </w:tbl>
    <w:p w:rsidR="001016E0" w:rsidRPr="001016E0" w:rsidRDefault="001016E0" w:rsidP="001016E0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noProof/>
          <w:sz w:val="1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6089650</wp:posOffset>
                </wp:positionH>
                <wp:positionV relativeFrom="paragraph">
                  <wp:posOffset>-12065</wp:posOffset>
                </wp:positionV>
                <wp:extent cx="12065" cy="12065"/>
                <wp:effectExtent l="3175" t="0" r="3810" b="63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57271" id="Прямоугольник 15" o:spid="_x0000_s1026" style="position:absolute;margin-left:479.5pt;margin-top:-.95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" fillcolor="black" strokecolor="white"/>
            </w:pict>
          </mc:Fallback>
        </mc:AlternateContent>
      </w:r>
    </w:p>
    <w:p w:rsidR="001016E0" w:rsidRPr="001016E0" w:rsidRDefault="001016E0" w:rsidP="001016E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F57E38">
      <w:pPr>
        <w:tabs>
          <w:tab w:val="left" w:pos="9356"/>
        </w:tabs>
        <w:spacing w:after="0" w:line="302" w:lineRule="auto"/>
        <w:ind w:right="-45"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7.3. Планы оформляются в виде отдельных документов и после утверждения </w:t>
      </w:r>
      <w:r w:rsidR="000867B6">
        <w:rPr>
          <w:rFonts w:ascii="Times New Roman" w:eastAsia="Times New Roman" w:hAnsi="Times New Roman" w:cs="Arial"/>
          <w:sz w:val="24"/>
          <w:szCs w:val="20"/>
          <w:lang w:eastAsia="ru-RU"/>
        </w:rPr>
        <w:t>Правлением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Фонда являются неотъемлемой частью Благотворительной программы.</w:t>
      </w:r>
    </w:p>
    <w:p w:rsidR="001016E0" w:rsidRPr="001016E0" w:rsidRDefault="001016E0" w:rsidP="001016E0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A86FF9">
      <w:pPr>
        <w:spacing w:after="0" w:line="0" w:lineRule="atLeast"/>
        <w:ind w:left="380"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8. ИСТОЧНИКИ ФИНАНСИРОВАНИЯ БЛАГОТВОРИТЕЛЬНОЙ ПРОГРАММЫ</w:t>
      </w:r>
    </w:p>
    <w:p w:rsidR="001016E0" w:rsidRPr="001016E0" w:rsidRDefault="001016E0" w:rsidP="001016E0">
      <w:pPr>
        <w:spacing w:after="0" w:line="6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A86FF9" w:rsidRDefault="001016E0" w:rsidP="00F57E38">
      <w:pPr>
        <w:tabs>
          <w:tab w:val="left" w:pos="851"/>
        </w:tabs>
        <w:spacing w:after="0" w:line="0" w:lineRule="atLeast"/>
        <w:ind w:firstLine="567"/>
        <w:jc w:val="both"/>
        <w:rPr>
          <w:rFonts w:ascii="Symbol" w:eastAsia="Symbol" w:hAnsi="Symbol" w:cs="Arial"/>
          <w:sz w:val="24"/>
          <w:szCs w:val="24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8.1. </w:t>
      </w:r>
      <w:r w:rsidRPr="00A86FF9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Финансирование программы осуществляется за счет: </w:t>
      </w:r>
      <w:r w:rsidRPr="00A86FF9">
        <w:rPr>
          <w:rFonts w:ascii="Symbol" w:eastAsia="Symbol" w:hAnsi="Symbol" w:cs="Arial"/>
          <w:sz w:val="24"/>
          <w:szCs w:val="24"/>
          <w:lang w:eastAsia="ru-RU"/>
        </w:rPr>
        <w:t></w:t>
      </w:r>
    </w:p>
    <w:p w:rsidR="001016E0" w:rsidRPr="00A86FF9" w:rsidRDefault="001016E0" w:rsidP="00F57E38">
      <w:pPr>
        <w:tabs>
          <w:tab w:val="left" w:pos="851"/>
        </w:tabs>
        <w:spacing w:after="0" w:line="20" w:lineRule="exact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A86FF9">
        <w:rPr>
          <w:rFonts w:ascii="Symbol" w:eastAsia="Symbol" w:hAnsi="Symbo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4445</wp:posOffset>
                </wp:positionV>
                <wp:extent cx="5528310" cy="457200"/>
                <wp:effectExtent l="0" t="0" r="0" b="63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8310" cy="457200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E0D09" id="Прямоугольник 13" o:spid="_x0000_s1026" style="position:absolute;margin-left:47.05pt;margin-top:.35pt;width:435.3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" fillcolor="#fdfdfd" strokecolor="white"/>
            </w:pict>
          </mc:Fallback>
        </mc:AlternateContent>
      </w:r>
    </w:p>
    <w:p w:rsidR="001016E0" w:rsidRPr="00A86FF9" w:rsidRDefault="001016E0" w:rsidP="00F57E38">
      <w:pPr>
        <w:tabs>
          <w:tab w:val="left" w:pos="851"/>
        </w:tabs>
        <w:spacing w:after="0" w:line="76" w:lineRule="exact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</w:p>
    <w:p w:rsidR="001016E0" w:rsidRPr="00A86FF9" w:rsidRDefault="001016E0" w:rsidP="00F57E38">
      <w:pPr>
        <w:numPr>
          <w:ilvl w:val="0"/>
          <w:numId w:val="10"/>
        </w:numPr>
        <w:tabs>
          <w:tab w:val="left" w:pos="851"/>
          <w:tab w:val="left" w:pos="1438"/>
          <w:tab w:val="left" w:pos="9214"/>
        </w:tabs>
        <w:spacing w:after="0" w:line="305" w:lineRule="auto"/>
        <w:ind w:right="-45" w:firstLine="567"/>
        <w:jc w:val="both"/>
        <w:rPr>
          <w:rFonts w:ascii="Symbol" w:eastAsia="Symbol" w:hAnsi="Symbol" w:cs="Arial"/>
          <w:sz w:val="24"/>
          <w:szCs w:val="24"/>
          <w:lang w:eastAsia="ru-RU"/>
        </w:rPr>
      </w:pPr>
      <w:r w:rsidRPr="00A86FF9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благотворительных пожертвований, в том числе носящих целевой характер (благотворительные гранты, частные целевые пожертвования), предоставляемых гражданами и юридическими лицами в денежной или натуральной форме; </w:t>
      </w:r>
      <w:r w:rsidRPr="00A86FF9">
        <w:rPr>
          <w:rFonts w:ascii="Symbol" w:eastAsia="Symbol" w:hAnsi="Symbol" w:cs="Arial"/>
          <w:sz w:val="24"/>
          <w:szCs w:val="24"/>
          <w:lang w:eastAsia="ru-RU"/>
        </w:rPr>
        <w:t></w:t>
      </w:r>
    </w:p>
    <w:p w:rsidR="001016E0" w:rsidRPr="00A86FF9" w:rsidRDefault="001016E0" w:rsidP="00F57E38">
      <w:pPr>
        <w:numPr>
          <w:ilvl w:val="0"/>
          <w:numId w:val="10"/>
        </w:numPr>
        <w:tabs>
          <w:tab w:val="left" w:pos="851"/>
          <w:tab w:val="left" w:pos="1420"/>
        </w:tabs>
        <w:spacing w:after="0" w:line="0" w:lineRule="atLeast"/>
        <w:ind w:firstLine="567"/>
        <w:jc w:val="both"/>
        <w:rPr>
          <w:rFonts w:ascii="Symbol" w:eastAsia="Symbol" w:hAnsi="Symbol" w:cs="Arial"/>
          <w:sz w:val="24"/>
          <w:szCs w:val="24"/>
          <w:lang w:eastAsia="ru-RU"/>
        </w:rPr>
      </w:pPr>
      <w:r w:rsidRPr="00A86FF9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доходов от финансовых операций, включая доходы от ценных бумаг; </w:t>
      </w:r>
      <w:r w:rsidRPr="00A86FF9">
        <w:rPr>
          <w:rFonts w:ascii="Symbol" w:eastAsia="Symbol" w:hAnsi="Symbol" w:cs="Arial"/>
          <w:sz w:val="24"/>
          <w:szCs w:val="24"/>
          <w:lang w:eastAsia="ru-RU"/>
        </w:rPr>
        <w:t></w:t>
      </w:r>
    </w:p>
    <w:p w:rsidR="001016E0" w:rsidRPr="00A86FF9" w:rsidRDefault="001016E0" w:rsidP="00F57E38">
      <w:pPr>
        <w:tabs>
          <w:tab w:val="left" w:pos="851"/>
        </w:tabs>
        <w:spacing w:after="0" w:line="96" w:lineRule="exact"/>
        <w:ind w:firstLine="567"/>
        <w:jc w:val="both"/>
        <w:rPr>
          <w:rFonts w:ascii="Symbol" w:eastAsia="Symbol" w:hAnsi="Symbol" w:cs="Arial"/>
          <w:sz w:val="24"/>
          <w:szCs w:val="24"/>
          <w:lang w:eastAsia="ru-RU"/>
        </w:rPr>
      </w:pPr>
    </w:p>
    <w:p w:rsidR="001016E0" w:rsidRPr="00A86FF9" w:rsidRDefault="001016E0" w:rsidP="00B861A1">
      <w:pPr>
        <w:numPr>
          <w:ilvl w:val="0"/>
          <w:numId w:val="10"/>
        </w:numPr>
        <w:tabs>
          <w:tab w:val="left" w:pos="851"/>
          <w:tab w:val="left" w:pos="1438"/>
        </w:tabs>
        <w:spacing w:after="0" w:line="321" w:lineRule="auto"/>
        <w:ind w:right="-45" w:firstLine="567"/>
        <w:jc w:val="both"/>
        <w:rPr>
          <w:rFonts w:ascii="Symbol" w:eastAsia="Symbol" w:hAnsi="Symbol" w:cs="Arial"/>
          <w:sz w:val="24"/>
          <w:szCs w:val="24"/>
          <w:lang w:eastAsia="ru-RU"/>
        </w:rPr>
      </w:pPr>
      <w:r w:rsidRPr="00A86FF9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поступлений от деятельности по привлечению ресурсов (проведение кампаний по привлечению Благотворителей и Добровольцев, включая организацию развлекательных, культурных, спортивных и иных массовых мероприятий, проведение кампаний по сбору </w:t>
      </w:r>
      <w:r w:rsidRPr="00A86FF9">
        <w:rPr>
          <w:rFonts w:ascii="Times New Roman" w:eastAsia="Times New Roman" w:hAnsi="Times New Roman" w:cs="Arial"/>
          <w:sz w:val="24"/>
          <w:szCs w:val="24"/>
          <w:lang w:eastAsia="ru-RU"/>
        </w:rPr>
        <w:lastRenderedPageBreak/>
        <w:t>Благотворительных пожертвований, проведение лотерей и аукционов в соответствии с законодательством Российской Федерации,</w:t>
      </w:r>
    </w:p>
    <w:p w:rsidR="001016E0" w:rsidRPr="00A86FF9" w:rsidRDefault="001016E0" w:rsidP="00F57E38">
      <w:pPr>
        <w:tabs>
          <w:tab w:val="left" w:pos="851"/>
        </w:tabs>
        <w:spacing w:after="0" w:line="20" w:lineRule="exact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</w:p>
    <w:bookmarkStart w:id="1" w:name="page7"/>
    <w:bookmarkEnd w:id="1"/>
    <w:p w:rsidR="001016E0" w:rsidRPr="001016E0" w:rsidRDefault="001016E0" w:rsidP="00F57E38">
      <w:pPr>
        <w:tabs>
          <w:tab w:val="left" w:pos="851"/>
        </w:tabs>
        <w:spacing w:after="0" w:line="20" w:lineRule="exact"/>
        <w:ind w:firstLine="567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8E16B3" wp14:editId="1809B330">
                <wp:simplePos x="0" y="0"/>
                <wp:positionH relativeFrom="column">
                  <wp:posOffset>597535</wp:posOffset>
                </wp:positionH>
                <wp:positionV relativeFrom="paragraph">
                  <wp:posOffset>66675</wp:posOffset>
                </wp:positionV>
                <wp:extent cx="5528310" cy="1600200"/>
                <wp:effectExtent l="0" t="4445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8310" cy="1600200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04793" id="Прямоугольник 11" o:spid="_x0000_s1026" style="position:absolute;margin-left:47.05pt;margin-top:5.25pt;width:435.3pt;height:12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" fillcolor="#fdfdfd" strokecolor="white"/>
            </w:pict>
          </mc:Fallback>
        </mc:AlternateContent>
      </w:r>
    </w:p>
    <w:p w:rsidR="001016E0" w:rsidRPr="00B861A1" w:rsidRDefault="001016E0" w:rsidP="00B861A1">
      <w:pPr>
        <w:pStyle w:val="a3"/>
        <w:numPr>
          <w:ilvl w:val="0"/>
          <w:numId w:val="20"/>
        </w:numPr>
        <w:tabs>
          <w:tab w:val="left" w:pos="851"/>
        </w:tabs>
        <w:spacing w:after="0" w:line="283" w:lineRule="auto"/>
        <w:ind w:left="0" w:right="-45"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B861A1">
        <w:rPr>
          <w:rFonts w:ascii="Times New Roman" w:eastAsia="Times New Roman" w:hAnsi="Times New Roman" w:cs="Arial"/>
          <w:sz w:val="24"/>
          <w:szCs w:val="20"/>
          <w:lang w:eastAsia="ru-RU"/>
        </w:rPr>
        <w:t>реализаци</w:t>
      </w:r>
      <w:r w:rsidR="00B861A1" w:rsidRPr="00B861A1">
        <w:rPr>
          <w:rFonts w:ascii="Times New Roman" w:eastAsia="Times New Roman" w:hAnsi="Times New Roman" w:cs="Arial"/>
          <w:sz w:val="24"/>
          <w:szCs w:val="20"/>
          <w:lang w:eastAsia="ru-RU"/>
        </w:rPr>
        <w:t>и</w:t>
      </w:r>
      <w:r w:rsidRPr="00B861A1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имущества и пожертвований, поступивших от Благотворителей, в соответствии с их пожеланиями); </w:t>
      </w:r>
      <w:r w:rsidRPr="00B861A1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F57E38">
      <w:pPr>
        <w:tabs>
          <w:tab w:val="left" w:pos="851"/>
        </w:tabs>
        <w:spacing w:after="0" w:line="18" w:lineRule="exact"/>
        <w:ind w:firstLine="567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F57E38">
      <w:pPr>
        <w:numPr>
          <w:ilvl w:val="0"/>
          <w:numId w:val="11"/>
        </w:numPr>
        <w:tabs>
          <w:tab w:val="left" w:pos="851"/>
          <w:tab w:val="left" w:pos="1420"/>
        </w:tabs>
        <w:spacing w:after="0" w:line="0" w:lineRule="atLeast"/>
        <w:ind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доходов от разрешенной законом предпринимательской деятельности; </w:t>
      </w:r>
      <w:r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F57E38">
      <w:pPr>
        <w:tabs>
          <w:tab w:val="left" w:pos="851"/>
        </w:tabs>
        <w:spacing w:after="0" w:line="65" w:lineRule="exact"/>
        <w:ind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016E0" w:rsidP="00F57E38">
      <w:pPr>
        <w:numPr>
          <w:ilvl w:val="0"/>
          <w:numId w:val="11"/>
        </w:numPr>
        <w:tabs>
          <w:tab w:val="left" w:pos="851"/>
          <w:tab w:val="left" w:pos="1420"/>
        </w:tabs>
        <w:spacing w:after="0" w:line="0" w:lineRule="atLeast"/>
        <w:ind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доходов от деятельности хозяйственных обществ, учрежденных Фондом; </w:t>
      </w:r>
      <w:r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F57E38">
      <w:pPr>
        <w:tabs>
          <w:tab w:val="left" w:pos="851"/>
        </w:tabs>
        <w:spacing w:after="0" w:line="65" w:lineRule="exact"/>
        <w:ind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016E0" w:rsidP="00F57E38">
      <w:pPr>
        <w:numPr>
          <w:ilvl w:val="0"/>
          <w:numId w:val="11"/>
        </w:numPr>
        <w:tabs>
          <w:tab w:val="left" w:pos="851"/>
          <w:tab w:val="left" w:pos="1420"/>
        </w:tabs>
        <w:spacing w:after="0" w:line="0" w:lineRule="atLeast"/>
        <w:ind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труда добровольцев; </w:t>
      </w:r>
      <w:r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F57E38">
      <w:pPr>
        <w:tabs>
          <w:tab w:val="left" w:pos="851"/>
        </w:tabs>
        <w:spacing w:after="0" w:line="65" w:lineRule="exact"/>
        <w:ind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016E0" w:rsidP="00F57E38">
      <w:pPr>
        <w:numPr>
          <w:ilvl w:val="0"/>
          <w:numId w:val="11"/>
        </w:numPr>
        <w:tabs>
          <w:tab w:val="left" w:pos="851"/>
          <w:tab w:val="left" w:pos="1420"/>
        </w:tabs>
        <w:spacing w:after="0" w:line="0" w:lineRule="atLeast"/>
        <w:ind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иных источников, не запрещенных законодательством Российской Федерации.</w:t>
      </w:r>
    </w:p>
    <w:p w:rsidR="001016E0" w:rsidRPr="001016E0" w:rsidRDefault="001016E0" w:rsidP="001016E0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1016E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1016E0">
      <w:pPr>
        <w:spacing w:after="0" w:line="0" w:lineRule="atLeast"/>
        <w:ind w:left="2020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9. СМЕТА БЛАГОТВОРИТЕЛЬНОЙ ПРОГРАММЫ</w:t>
      </w:r>
    </w:p>
    <w:p w:rsidR="001016E0" w:rsidRPr="001016E0" w:rsidRDefault="001016E0" w:rsidP="001016E0">
      <w:pPr>
        <w:spacing w:after="0" w:line="9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F4021F">
      <w:pPr>
        <w:spacing w:after="0" w:line="299" w:lineRule="auto"/>
        <w:ind w:right="-45" w:firstLine="560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9.1. </w:t>
      </w:r>
      <w:r w:rsidR="009F388C">
        <w:rPr>
          <w:rFonts w:ascii="Times New Roman" w:eastAsia="Times New Roman" w:hAnsi="Times New Roman" w:cs="Arial"/>
          <w:sz w:val="24"/>
          <w:szCs w:val="20"/>
          <w:lang w:eastAsia="ru-RU"/>
        </w:rPr>
        <w:t>В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целях реализации Благотворительной программы финансовые (денежные) и имущественные пожертвования </w:t>
      </w:r>
      <w:r w:rsidR="009F388C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используются 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в следующем порядке:</w:t>
      </w:r>
    </w:p>
    <w:p w:rsidR="001016E0" w:rsidRPr="001016E0" w:rsidRDefault="001016E0" w:rsidP="001016E0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tbl>
      <w:tblPr>
        <w:tblW w:w="9360" w:type="dxa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2424"/>
        <w:gridCol w:w="3402"/>
        <w:gridCol w:w="2694"/>
      </w:tblGrid>
      <w:tr w:rsidR="001016E0" w:rsidRPr="003C01F6" w:rsidTr="00616F51">
        <w:trPr>
          <w:trHeight w:val="27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16E0" w:rsidRPr="003C01F6" w:rsidRDefault="001016E0" w:rsidP="003C01F6">
            <w:pPr>
              <w:spacing w:after="0" w:line="267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2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16E0" w:rsidRPr="003C01F6" w:rsidRDefault="001016E0" w:rsidP="003C01F6">
            <w:pPr>
              <w:spacing w:after="0" w:line="267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  <w:t>Наименование доходов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16E0" w:rsidRPr="003C01F6" w:rsidRDefault="001016E0" w:rsidP="003C01F6">
            <w:pPr>
              <w:spacing w:after="0" w:line="267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eastAsia="ru-RU"/>
              </w:rPr>
              <w:t>Наименование расходов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16E0" w:rsidRPr="003C01F6" w:rsidRDefault="001016E0" w:rsidP="003C01F6">
            <w:pPr>
              <w:spacing w:after="0" w:line="267" w:lineRule="exact"/>
              <w:ind w:right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Объем средств</w:t>
            </w:r>
          </w:p>
        </w:tc>
      </w:tr>
      <w:tr w:rsidR="00D46AF3" w:rsidRPr="003C01F6" w:rsidTr="00616F51">
        <w:trPr>
          <w:trHeight w:val="8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Пожертвование в виде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денежных средств с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указанием их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конкретного целевого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назначения (целевые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пожертвования).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Цели, указанные Благотворителем.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266" w:lineRule="exac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В соответствии с</w:t>
            </w:r>
          </w:p>
          <w:p w:rsidR="00D46AF3" w:rsidRPr="003C01F6" w:rsidRDefault="00D46AF3" w:rsidP="003C01F6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пожеланиями</w:t>
            </w:r>
          </w:p>
          <w:p w:rsidR="00D46AF3" w:rsidRPr="003C01F6" w:rsidRDefault="00D46AF3" w:rsidP="003C01F6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Благотворителя и</w:t>
            </w:r>
          </w:p>
          <w:p w:rsidR="00D46AF3" w:rsidRPr="003C01F6" w:rsidRDefault="00D46AF3" w:rsidP="003C01F6">
            <w:pPr>
              <w:spacing w:after="0" w:line="249" w:lineRule="exact"/>
              <w:ind w:right="4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требованиями</w:t>
            </w:r>
          </w:p>
          <w:p w:rsidR="00D46AF3" w:rsidRPr="003C01F6" w:rsidRDefault="00D46AF3" w:rsidP="003C01F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Федерального закона</w:t>
            </w:r>
          </w:p>
          <w:p w:rsidR="00D46AF3" w:rsidRPr="003C01F6" w:rsidRDefault="00D46AF3" w:rsidP="003546C1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eastAsia="ru-RU"/>
              </w:rPr>
              <w:t>«О</w:t>
            </w:r>
            <w:r w:rsidR="003546C1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eastAsia="ru-RU"/>
              </w:rPr>
              <w:t xml:space="preserve"> </w:t>
            </w: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благотворительной</w:t>
            </w:r>
          </w:p>
          <w:p w:rsidR="00D46AF3" w:rsidRPr="003C01F6" w:rsidRDefault="00D46AF3" w:rsidP="003C01F6">
            <w:pPr>
              <w:spacing w:after="0" w:line="266" w:lineRule="exac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 и</w:t>
            </w:r>
          </w:p>
          <w:p w:rsidR="00D46AF3" w:rsidRPr="003C01F6" w:rsidRDefault="00D46AF3" w:rsidP="003C01F6">
            <w:pPr>
              <w:spacing w:after="0" w:line="266" w:lineRule="exac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благотворительности (</w:t>
            </w:r>
            <w:proofErr w:type="spellStart"/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волонтерстве</w:t>
            </w:r>
            <w:proofErr w:type="spellEnd"/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)».</w:t>
            </w:r>
          </w:p>
        </w:tc>
      </w:tr>
      <w:tr w:rsidR="00D46AF3" w:rsidRPr="003C01F6" w:rsidTr="00616F51">
        <w:trPr>
          <w:trHeight w:val="1429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Административно-хозяйственные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расходы, расходы на развитие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материально-технической базы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Фонда, расходы на оплату труда.</w:t>
            </w: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266" w:lineRule="exac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</w:p>
        </w:tc>
      </w:tr>
      <w:tr w:rsidR="003C01F6" w:rsidRPr="003C01F6" w:rsidTr="00616F51">
        <w:trPr>
          <w:trHeight w:val="826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25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Пожертвование в виде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денежных средств без</w:t>
            </w:r>
          </w:p>
          <w:p w:rsidR="003C01F6" w:rsidRPr="003C01F6" w:rsidRDefault="003C01F6" w:rsidP="003C01F6">
            <w:pPr>
              <w:spacing w:after="0" w:line="22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указания их конкретного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целевого назначения.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26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Благотворительной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 (благотворительная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помощь).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80 %</w:t>
            </w:r>
          </w:p>
        </w:tc>
      </w:tr>
      <w:tr w:rsidR="003C01F6" w:rsidRPr="003C01F6" w:rsidTr="00616F51">
        <w:trPr>
          <w:trHeight w:val="1106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25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</w:p>
        </w:tc>
        <w:tc>
          <w:tcPr>
            <w:tcW w:w="2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Административно-хозяйственные</w:t>
            </w:r>
          </w:p>
          <w:p w:rsidR="003C01F6" w:rsidRPr="003C01F6" w:rsidRDefault="003C01F6" w:rsidP="003C01F6">
            <w:pPr>
              <w:spacing w:after="0" w:line="21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расходы, расходы на развитие</w:t>
            </w:r>
          </w:p>
          <w:p w:rsidR="003C01F6" w:rsidRPr="003C01F6" w:rsidRDefault="003C01F6" w:rsidP="003C01F6">
            <w:pPr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материально-технической базы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Фонда, расходы на оплату труда.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не более 20 %</w:t>
            </w:r>
          </w:p>
        </w:tc>
      </w:tr>
      <w:tr w:rsidR="003C01F6" w:rsidRPr="003C01F6" w:rsidTr="00616F51">
        <w:trPr>
          <w:trHeight w:val="1992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26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Пожертвования в виде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имущества без указания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их конкретного целевого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назначения.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Благотворительной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 (благотворительная</w:t>
            </w:r>
          </w:p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помощь).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1F6" w:rsidRPr="003C01F6" w:rsidRDefault="003C01F6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100 %</w:t>
            </w:r>
          </w:p>
        </w:tc>
      </w:tr>
      <w:tr w:rsidR="00D46AF3" w:rsidRPr="003C01F6" w:rsidTr="00616F51">
        <w:trPr>
          <w:trHeight w:val="159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Пожертвования в виде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имущества с указанием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их конкретного целевого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назначения (целевые</w:t>
            </w:r>
          </w:p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пожертвования).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Цели, указанные Благотворителем.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AF3" w:rsidRPr="003C01F6" w:rsidRDefault="00D46AF3" w:rsidP="003C01F6">
            <w:pPr>
              <w:spacing w:after="0" w:line="266" w:lineRule="exac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В соответствии с</w:t>
            </w:r>
          </w:p>
          <w:p w:rsidR="00D46AF3" w:rsidRPr="003C01F6" w:rsidRDefault="00D46AF3" w:rsidP="003C01F6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пожеланиями</w:t>
            </w:r>
          </w:p>
          <w:p w:rsidR="00D46AF3" w:rsidRPr="003C01F6" w:rsidRDefault="00D46AF3" w:rsidP="003C01F6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Благотворителя и</w:t>
            </w:r>
          </w:p>
          <w:p w:rsidR="00D46AF3" w:rsidRPr="003C01F6" w:rsidRDefault="00D46AF3" w:rsidP="003C01F6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требованиями</w:t>
            </w:r>
          </w:p>
          <w:p w:rsidR="00D46AF3" w:rsidRPr="003C01F6" w:rsidRDefault="00D46AF3" w:rsidP="003C01F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Федерального закона</w:t>
            </w:r>
          </w:p>
          <w:p w:rsidR="00D46AF3" w:rsidRPr="003C01F6" w:rsidRDefault="00D46AF3" w:rsidP="003546C1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eastAsia="ru-RU"/>
              </w:rPr>
              <w:t>«О</w:t>
            </w:r>
            <w:r w:rsidR="003546C1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eastAsia="ru-RU"/>
              </w:rPr>
              <w:t xml:space="preserve"> </w:t>
            </w: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благотворительной</w:t>
            </w:r>
          </w:p>
          <w:p w:rsidR="00D46AF3" w:rsidRPr="003C01F6" w:rsidRDefault="00D46AF3" w:rsidP="003C01F6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 и</w:t>
            </w:r>
          </w:p>
          <w:p w:rsidR="00D46AF3" w:rsidRPr="003C01F6" w:rsidRDefault="00D46AF3" w:rsidP="003C01F6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благотворительных</w:t>
            </w:r>
          </w:p>
          <w:p w:rsidR="00D46AF3" w:rsidRPr="003C01F6" w:rsidRDefault="00D46AF3" w:rsidP="003C01F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3C01F6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Фондах».</w:t>
            </w:r>
          </w:p>
        </w:tc>
      </w:tr>
    </w:tbl>
    <w:p w:rsidR="001016E0" w:rsidRPr="001016E0" w:rsidRDefault="001016E0" w:rsidP="001016E0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6089650</wp:posOffset>
                </wp:positionH>
                <wp:positionV relativeFrom="paragraph">
                  <wp:posOffset>-12065</wp:posOffset>
                </wp:positionV>
                <wp:extent cx="12065" cy="12065"/>
                <wp:effectExtent l="3175" t="0" r="3810" b="190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3EF6F" id="Прямоугольник 8" o:spid="_x0000_s1026" style="position:absolute;margin-left:479.5pt;margin-top:-.95pt;width:.95pt;height: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" fillcolor="black" strokecolor="white"/>
            </w:pict>
          </mc:Fallback>
        </mc:AlternateContent>
      </w:r>
    </w:p>
    <w:p w:rsidR="002A5674" w:rsidRDefault="002A5674" w:rsidP="001016E0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2A5674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bookmarkStart w:id="2" w:name="page8"/>
      <w:bookmarkEnd w:id="2"/>
    </w:p>
    <w:p w:rsidR="001016E0" w:rsidRPr="001016E0" w:rsidRDefault="001016E0" w:rsidP="002E5897">
      <w:pPr>
        <w:tabs>
          <w:tab w:val="left" w:pos="9214"/>
        </w:tabs>
        <w:spacing w:after="0" w:line="309" w:lineRule="auto"/>
        <w:ind w:right="-85" w:firstLine="560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9.2. Фонд не вправе использовать на оплату труда административно-управленческого персонала более 20 (двадцати) процентов финансовых средств, расходуемых Фондом за 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lastRenderedPageBreak/>
        <w:t>финансовый год. Данное ограничение не распространяется на оплату труда лиц, участвующих в реализации Благотворительной программы.</w:t>
      </w:r>
    </w:p>
    <w:p w:rsidR="001016E0" w:rsidRPr="001016E0" w:rsidRDefault="001016E0" w:rsidP="002E5897">
      <w:pPr>
        <w:tabs>
          <w:tab w:val="left" w:pos="9214"/>
        </w:tabs>
        <w:spacing w:after="0" w:line="19" w:lineRule="exact"/>
        <w:ind w:right="-85" w:firstLine="560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2E5897">
      <w:pPr>
        <w:tabs>
          <w:tab w:val="left" w:pos="9214"/>
        </w:tabs>
        <w:spacing w:after="0" w:line="302" w:lineRule="auto"/>
        <w:ind w:right="-85" w:firstLine="560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9.3. Благотворительные пожертвования направляются на благотворительные цели в течение одного года с момента их получения, если иное не установлено Благотворителем.</w:t>
      </w:r>
    </w:p>
    <w:p w:rsidR="001016E0" w:rsidRPr="001016E0" w:rsidRDefault="001016E0" w:rsidP="002E5897">
      <w:pPr>
        <w:tabs>
          <w:tab w:val="left" w:pos="9214"/>
        </w:tabs>
        <w:spacing w:after="0" w:line="25" w:lineRule="exact"/>
        <w:ind w:right="-85" w:firstLine="560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A86FF9" w:rsidRDefault="001016E0" w:rsidP="002E5897">
      <w:pPr>
        <w:tabs>
          <w:tab w:val="left" w:pos="9214"/>
        </w:tabs>
        <w:spacing w:after="0" w:line="326" w:lineRule="auto"/>
        <w:ind w:right="-85" w:firstLine="560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1016E0">
        <w:rPr>
          <w:rFonts w:ascii="Times New Roman" w:eastAsia="Times New Roman" w:hAnsi="Times New Roman" w:cs="Arial"/>
          <w:sz w:val="23"/>
          <w:szCs w:val="20"/>
          <w:lang w:eastAsia="ru-RU"/>
        </w:rPr>
        <w:t>9.4</w:t>
      </w:r>
      <w:r w:rsidRPr="00A86FF9">
        <w:rPr>
          <w:rFonts w:ascii="Times New Roman" w:eastAsia="Times New Roman" w:hAnsi="Times New Roman" w:cs="Arial"/>
          <w:sz w:val="24"/>
          <w:szCs w:val="24"/>
          <w:lang w:eastAsia="ru-RU"/>
        </w:rPr>
        <w:t>. В случае невозможности использования средств, полученных от Благотворителя, в полном объеме, использование оставшихся средств переносится на следующий финансовый год или возвращается Благотворителю (по согласованию с Благотворителем).</w:t>
      </w:r>
    </w:p>
    <w:p w:rsidR="001016E0" w:rsidRPr="00A86FF9" w:rsidRDefault="001016E0" w:rsidP="002E5897">
      <w:pPr>
        <w:tabs>
          <w:tab w:val="left" w:pos="9214"/>
        </w:tabs>
        <w:spacing w:after="0" w:line="2" w:lineRule="exact"/>
        <w:ind w:right="-85" w:firstLine="560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</w:p>
    <w:p w:rsidR="001016E0" w:rsidRPr="001016E0" w:rsidRDefault="001016E0" w:rsidP="002E5897">
      <w:pPr>
        <w:tabs>
          <w:tab w:val="left" w:pos="9214"/>
        </w:tabs>
        <w:spacing w:after="0" w:line="309" w:lineRule="auto"/>
        <w:ind w:right="-85" w:firstLine="560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A86FF9">
        <w:rPr>
          <w:rFonts w:ascii="Times New Roman" w:eastAsia="Times New Roman" w:hAnsi="Times New Roman" w:cs="Arial"/>
          <w:sz w:val="24"/>
          <w:szCs w:val="24"/>
          <w:lang w:eastAsia="ru-RU"/>
        </w:rPr>
        <w:t>9.5. Нецелевые пожертвования (пожертвования без указания цели их использования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), а также доходы от предпринимательской деятельности, оказания услуг и иной деятельности, предусмотренной законодательством РФ и Уставом Фонда, по решению руководящего органа Фонда могут быть направлены на:</w:t>
      </w:r>
    </w:p>
    <w:p w:rsidR="001016E0" w:rsidRPr="001016E0" w:rsidRDefault="001016E0" w:rsidP="002E5897">
      <w:pPr>
        <w:tabs>
          <w:tab w:val="left" w:pos="9214"/>
        </w:tabs>
        <w:spacing w:after="0" w:line="20" w:lineRule="exact"/>
        <w:ind w:right="-85" w:firstLine="560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2E5897">
      <w:pPr>
        <w:tabs>
          <w:tab w:val="left" w:pos="9214"/>
        </w:tabs>
        <w:spacing w:after="0" w:line="0" w:lineRule="atLeast"/>
        <w:ind w:right="-85" w:firstLine="56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9.5.1. Оказание благотворительной помощи.</w:t>
      </w:r>
    </w:p>
    <w:p w:rsidR="001016E0" w:rsidRPr="001016E0" w:rsidRDefault="001016E0" w:rsidP="002E5897">
      <w:pPr>
        <w:tabs>
          <w:tab w:val="left" w:pos="9214"/>
        </w:tabs>
        <w:spacing w:after="0" w:line="66" w:lineRule="exact"/>
        <w:ind w:right="-85" w:firstLine="560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2E5897">
      <w:pPr>
        <w:tabs>
          <w:tab w:val="left" w:pos="9214"/>
        </w:tabs>
        <w:spacing w:after="0" w:line="0" w:lineRule="atLeast"/>
        <w:ind w:right="-85" w:firstLine="560"/>
        <w:rPr>
          <w:rFonts w:ascii="Symbol" w:eastAsia="Symbol" w:hAnsi="Symbol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9.5.2. Административно-хозяйственные нужды, в том числе:</w:t>
      </w:r>
      <w:r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2E5897">
      <w:pPr>
        <w:tabs>
          <w:tab w:val="left" w:pos="9214"/>
        </w:tabs>
        <w:spacing w:after="0" w:line="20" w:lineRule="exact"/>
        <w:ind w:right="-85" w:firstLine="560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2E5897">
      <w:pPr>
        <w:tabs>
          <w:tab w:val="left" w:pos="9214"/>
        </w:tabs>
        <w:spacing w:after="0" w:line="46" w:lineRule="exact"/>
        <w:ind w:right="-85" w:firstLine="560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A6C81" w:rsidP="001A6C81">
      <w:pPr>
        <w:numPr>
          <w:ilvl w:val="0"/>
          <w:numId w:val="12"/>
        </w:numPr>
        <w:tabs>
          <w:tab w:val="left" w:pos="851"/>
          <w:tab w:val="left" w:pos="1134"/>
          <w:tab w:val="left" w:pos="1720"/>
          <w:tab w:val="left" w:pos="9214"/>
        </w:tabs>
        <w:spacing w:after="0" w:line="0" w:lineRule="atLeast"/>
        <w:ind w:right="-85" w:firstLine="560"/>
        <w:rPr>
          <w:rFonts w:ascii="Symbol" w:eastAsia="Symbol" w:hAnsi="Symbol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с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оздание сайта Фонда, оплата домена и хостинга;</w:t>
      </w:r>
      <w:r w:rsidR="001016E0"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1A6C81">
      <w:pPr>
        <w:tabs>
          <w:tab w:val="left" w:pos="851"/>
          <w:tab w:val="left" w:pos="1134"/>
          <w:tab w:val="left" w:pos="9214"/>
        </w:tabs>
        <w:spacing w:after="0" w:line="65" w:lineRule="exact"/>
        <w:ind w:right="-85" w:firstLine="560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A6C81" w:rsidP="001A6C81">
      <w:pPr>
        <w:numPr>
          <w:ilvl w:val="0"/>
          <w:numId w:val="12"/>
        </w:numPr>
        <w:tabs>
          <w:tab w:val="left" w:pos="851"/>
          <w:tab w:val="left" w:pos="1134"/>
          <w:tab w:val="left" w:pos="1720"/>
          <w:tab w:val="left" w:pos="9214"/>
        </w:tabs>
        <w:spacing w:after="0" w:line="0" w:lineRule="atLeast"/>
        <w:ind w:right="-85" w:firstLine="560"/>
        <w:rPr>
          <w:rFonts w:ascii="Symbol" w:eastAsia="Symbol" w:hAnsi="Symbol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а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ренда помещений, земельных участков, автомобильного транспорта;</w:t>
      </w:r>
      <w:r w:rsidR="001016E0"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1A6C81">
      <w:pPr>
        <w:tabs>
          <w:tab w:val="left" w:pos="851"/>
          <w:tab w:val="left" w:pos="1134"/>
          <w:tab w:val="left" w:pos="9214"/>
        </w:tabs>
        <w:spacing w:after="0" w:line="96" w:lineRule="exact"/>
        <w:ind w:right="-85" w:firstLine="560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A6C81" w:rsidP="001A6C81">
      <w:pPr>
        <w:numPr>
          <w:ilvl w:val="0"/>
          <w:numId w:val="12"/>
        </w:numPr>
        <w:tabs>
          <w:tab w:val="left" w:pos="851"/>
          <w:tab w:val="left" w:pos="1134"/>
          <w:tab w:val="left" w:pos="1718"/>
          <w:tab w:val="left" w:pos="9214"/>
        </w:tabs>
        <w:spacing w:after="0" w:line="269" w:lineRule="auto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о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плата коммунальных счетов Фонда, оплата сотовой связи</w:t>
      </w:r>
      <w:r w:rsidR="00A86FF9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сотрудников Фонда, оплата доступа к сети Интернет;</w:t>
      </w:r>
      <w:r w:rsidR="001016E0"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1A6C81">
      <w:pPr>
        <w:tabs>
          <w:tab w:val="left" w:pos="851"/>
          <w:tab w:val="left" w:pos="1134"/>
          <w:tab w:val="left" w:pos="9214"/>
        </w:tabs>
        <w:spacing w:after="0" w:line="60" w:lineRule="exact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A6C81" w:rsidP="001A6C81">
      <w:pPr>
        <w:numPr>
          <w:ilvl w:val="0"/>
          <w:numId w:val="12"/>
        </w:numPr>
        <w:tabs>
          <w:tab w:val="left" w:pos="851"/>
          <w:tab w:val="left" w:pos="1134"/>
          <w:tab w:val="left" w:pos="1718"/>
          <w:tab w:val="left" w:pos="9214"/>
        </w:tabs>
        <w:spacing w:after="0" w:line="269" w:lineRule="auto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и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зготовление рекламно-информационной продукции (визитки, листовки, брошюры, плакаты, баннеры, значки и т.п.);</w:t>
      </w:r>
      <w:r w:rsidR="001016E0"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1A6C81">
      <w:pPr>
        <w:tabs>
          <w:tab w:val="left" w:pos="851"/>
          <w:tab w:val="left" w:pos="1134"/>
          <w:tab w:val="left" w:pos="9214"/>
        </w:tabs>
        <w:spacing w:after="0" w:line="60" w:lineRule="exact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A6C81" w:rsidP="001A6C81">
      <w:pPr>
        <w:numPr>
          <w:ilvl w:val="0"/>
          <w:numId w:val="12"/>
        </w:numPr>
        <w:tabs>
          <w:tab w:val="left" w:pos="851"/>
          <w:tab w:val="left" w:pos="1134"/>
          <w:tab w:val="left" w:pos="1718"/>
          <w:tab w:val="left" w:pos="9214"/>
        </w:tabs>
        <w:spacing w:after="0" w:line="269" w:lineRule="auto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о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плата услуг, оказанных Фонду по договору подряда или иным договорам оказания услуг;</w:t>
      </w:r>
      <w:r w:rsidR="001016E0"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1A6C81">
      <w:pPr>
        <w:tabs>
          <w:tab w:val="left" w:pos="851"/>
          <w:tab w:val="left" w:pos="1134"/>
          <w:tab w:val="left" w:pos="9214"/>
        </w:tabs>
        <w:spacing w:after="0" w:line="31" w:lineRule="exact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A6C81" w:rsidP="001A6C81">
      <w:pPr>
        <w:numPr>
          <w:ilvl w:val="0"/>
          <w:numId w:val="12"/>
        </w:numPr>
        <w:tabs>
          <w:tab w:val="left" w:pos="851"/>
          <w:tab w:val="left" w:pos="1134"/>
          <w:tab w:val="left" w:pos="1720"/>
          <w:tab w:val="left" w:pos="9214"/>
        </w:tabs>
        <w:spacing w:after="0" w:line="0" w:lineRule="atLeast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ф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ормирование фонда оплаты труда, резервного фонда;</w:t>
      </w:r>
      <w:r w:rsidR="001016E0"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1A6C81">
      <w:pPr>
        <w:tabs>
          <w:tab w:val="left" w:pos="851"/>
          <w:tab w:val="left" w:pos="1134"/>
          <w:tab w:val="left" w:pos="9214"/>
        </w:tabs>
        <w:spacing w:after="0" w:line="96" w:lineRule="exact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1016E0" w:rsidRDefault="001A6C81" w:rsidP="001A6C81">
      <w:pPr>
        <w:numPr>
          <w:ilvl w:val="0"/>
          <w:numId w:val="12"/>
        </w:numPr>
        <w:tabs>
          <w:tab w:val="left" w:pos="851"/>
          <w:tab w:val="left" w:pos="1134"/>
          <w:tab w:val="left" w:pos="1718"/>
          <w:tab w:val="left" w:pos="9214"/>
        </w:tabs>
        <w:spacing w:after="0" w:line="286" w:lineRule="auto"/>
        <w:ind w:right="-85" w:firstLine="560"/>
        <w:jc w:val="both"/>
        <w:rPr>
          <w:rFonts w:ascii="Symbol" w:eastAsia="Symbol" w:hAnsi="Symbol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>п</w:t>
      </w:r>
      <w:r w:rsidR="001016E0"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окупка имущества Фонда, в том числе мебели, бытовой техники, недвижимости, автомобильного транспорта.</w:t>
      </w:r>
    </w:p>
    <w:p w:rsidR="001016E0" w:rsidRPr="001016E0" w:rsidRDefault="001016E0" w:rsidP="002E5897">
      <w:pPr>
        <w:tabs>
          <w:tab w:val="left" w:pos="9214"/>
        </w:tabs>
        <w:spacing w:after="0" w:line="20" w:lineRule="exact"/>
        <w:ind w:right="-85" w:firstLine="560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2E5897">
      <w:pPr>
        <w:tabs>
          <w:tab w:val="left" w:pos="9214"/>
        </w:tabs>
        <w:spacing w:after="0" w:line="21" w:lineRule="exact"/>
        <w:ind w:right="-85" w:firstLine="560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2E5897">
      <w:pPr>
        <w:tabs>
          <w:tab w:val="left" w:pos="9214"/>
        </w:tabs>
        <w:spacing w:after="0" w:line="302" w:lineRule="auto"/>
        <w:ind w:right="-85" w:firstLine="560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9.5.3. Все имущество, приобретенное на пожертвования и иные доходы Фонда, является собственностью Фонда.</w:t>
      </w:r>
    </w:p>
    <w:p w:rsidR="001016E0" w:rsidRPr="001016E0" w:rsidRDefault="001016E0" w:rsidP="00E50BFA">
      <w:pPr>
        <w:spacing w:after="0" w:line="240" w:lineRule="auto"/>
        <w:contextualSpacing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EF037B">
      <w:pPr>
        <w:numPr>
          <w:ilvl w:val="0"/>
          <w:numId w:val="13"/>
        </w:numPr>
        <w:tabs>
          <w:tab w:val="left" w:pos="0"/>
          <w:tab w:val="left" w:pos="284"/>
          <w:tab w:val="left" w:pos="426"/>
          <w:tab w:val="left" w:pos="709"/>
        </w:tabs>
        <w:spacing w:after="0" w:line="0" w:lineRule="atLeast"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ЛИЦА ОТВЕТСТВЕННЫЕ ЗА РЕАЛИЗАЦИЮ БЛАГОТВОРИТЕЛЬНОЙ</w:t>
      </w:r>
    </w:p>
    <w:p w:rsidR="001016E0" w:rsidRPr="001016E0" w:rsidRDefault="001016E0" w:rsidP="001016E0">
      <w:pPr>
        <w:spacing w:after="0" w:line="8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E50BFA" w:rsidRDefault="001016E0" w:rsidP="00E50BFA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ПРОГРАММЫ</w:t>
      </w:r>
    </w:p>
    <w:p w:rsidR="001016E0" w:rsidRPr="001016E0" w:rsidRDefault="001016E0" w:rsidP="00E50BFA">
      <w:pPr>
        <w:spacing w:after="0" w:line="0" w:lineRule="atLeast"/>
        <w:ind w:right="-299"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10.1. Ответственным за исполнение Благотворительной программы является </w:t>
      </w:r>
      <w:r w:rsidRPr="0062698C">
        <w:rPr>
          <w:rFonts w:ascii="Times New Roman" w:eastAsia="Times New Roman" w:hAnsi="Times New Roman" w:cs="Arial"/>
          <w:sz w:val="24"/>
          <w:szCs w:val="20"/>
          <w:lang w:eastAsia="ru-RU"/>
        </w:rPr>
        <w:t>Руководитель Фонда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.</w:t>
      </w:r>
    </w:p>
    <w:p w:rsidR="001016E0" w:rsidRPr="001016E0" w:rsidRDefault="001016E0" w:rsidP="00EF037B">
      <w:pPr>
        <w:spacing w:after="0" w:line="20" w:lineRule="exact"/>
        <w:ind w:right="-85" w:firstLine="567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EF037B">
      <w:pPr>
        <w:spacing w:after="0" w:line="6" w:lineRule="exact"/>
        <w:ind w:right="-85" w:firstLine="567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EF037B">
      <w:pPr>
        <w:spacing w:after="0" w:line="307" w:lineRule="auto"/>
        <w:ind w:right="-85"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10.2. </w:t>
      </w:r>
      <w:r w:rsidRPr="0062698C">
        <w:rPr>
          <w:rFonts w:ascii="Times New Roman" w:eastAsia="Times New Roman" w:hAnsi="Times New Roman" w:cs="Arial"/>
          <w:sz w:val="24"/>
          <w:szCs w:val="20"/>
          <w:lang w:eastAsia="ru-RU"/>
        </w:rPr>
        <w:t>Руководитель Фонда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</w:t>
      </w:r>
      <w:r w:rsidR="00A86FF9">
        <w:rPr>
          <w:rFonts w:ascii="Times New Roman" w:eastAsia="Times New Roman" w:hAnsi="Times New Roman" w:cs="Arial"/>
          <w:sz w:val="24"/>
          <w:szCs w:val="20"/>
          <w:lang w:eastAsia="ru-RU"/>
        </w:rPr>
        <w:t>по согласованию с учредителем Фонда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решает все вопросы распоряжения финансами и материальными средствами в целях реализации Благотворительной программы.</w:t>
      </w:r>
    </w:p>
    <w:p w:rsidR="001016E0" w:rsidRPr="001016E0" w:rsidRDefault="001016E0" w:rsidP="00EF037B">
      <w:pPr>
        <w:spacing w:after="0" w:line="21" w:lineRule="exact"/>
        <w:ind w:right="-85" w:firstLine="567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EF037B">
      <w:pPr>
        <w:spacing w:after="0" w:line="302" w:lineRule="auto"/>
        <w:ind w:right="-85"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10.3. </w:t>
      </w:r>
      <w:r w:rsidRPr="0062698C">
        <w:rPr>
          <w:rFonts w:ascii="Times New Roman" w:eastAsia="Times New Roman" w:hAnsi="Times New Roman" w:cs="Arial"/>
          <w:sz w:val="24"/>
          <w:szCs w:val="20"/>
          <w:lang w:eastAsia="ru-RU"/>
        </w:rPr>
        <w:t>Руководитель Фонда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 представляет отчет о реализации Благотворительной программы ежегодно на Правлении.</w:t>
      </w:r>
    </w:p>
    <w:p w:rsidR="001016E0" w:rsidRPr="001016E0" w:rsidRDefault="001016E0" w:rsidP="00AF1961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bookmarkStart w:id="3" w:name="page9"/>
      <w:bookmarkEnd w:id="3"/>
    </w:p>
    <w:p w:rsidR="001016E0" w:rsidRPr="001016E0" w:rsidRDefault="001016E0" w:rsidP="00AF1961">
      <w:pPr>
        <w:numPr>
          <w:ilvl w:val="0"/>
          <w:numId w:val="14"/>
        </w:numPr>
        <w:tabs>
          <w:tab w:val="left" w:pos="0"/>
        </w:tabs>
        <w:spacing w:after="0" w:line="0" w:lineRule="atLeast"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ПОРЯДОК ВНЕСЕНИЯ ИЗМЕНЕНИЙ И (ИЛИ) ДОПОЛНЕНИЙ В</w:t>
      </w:r>
    </w:p>
    <w:p w:rsidR="001016E0" w:rsidRPr="001016E0" w:rsidRDefault="001016E0" w:rsidP="001016E0">
      <w:pPr>
        <w:spacing w:after="0" w:line="8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1016E0">
      <w:pPr>
        <w:spacing w:after="0" w:line="0" w:lineRule="atLeast"/>
        <w:ind w:left="2600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БЛАГОТВОРИТЕЛЬНУЮ ПРОГРАММУ</w:t>
      </w:r>
    </w:p>
    <w:p w:rsidR="001016E0" w:rsidRPr="001016E0" w:rsidRDefault="001016E0" w:rsidP="001016E0">
      <w:pPr>
        <w:spacing w:after="0" w:line="9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62083B">
      <w:pPr>
        <w:spacing w:after="0" w:line="283" w:lineRule="auto"/>
        <w:ind w:right="-1"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11.1. Внесение изменений и (или) дополнений в Благотворительную программу осуществляется Правлением Фонда по инициативе: </w:t>
      </w:r>
      <w:r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62083B">
      <w:pPr>
        <w:spacing w:after="0" w:line="18" w:lineRule="exact"/>
        <w:ind w:right="-1" w:firstLine="567"/>
        <w:jc w:val="both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1016E0" w:rsidRPr="001016E0" w:rsidRDefault="001016E0" w:rsidP="0062083B">
      <w:pPr>
        <w:numPr>
          <w:ilvl w:val="0"/>
          <w:numId w:val="15"/>
        </w:numPr>
        <w:tabs>
          <w:tab w:val="left" w:pos="993"/>
          <w:tab w:val="left" w:pos="1580"/>
        </w:tabs>
        <w:spacing w:after="0" w:line="0" w:lineRule="atLeast"/>
        <w:ind w:right="-1"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62698C">
        <w:rPr>
          <w:rFonts w:ascii="Times New Roman" w:eastAsia="Times New Roman" w:hAnsi="Times New Roman" w:cs="Arial"/>
          <w:sz w:val="24"/>
          <w:szCs w:val="20"/>
          <w:lang w:eastAsia="ru-RU"/>
        </w:rPr>
        <w:t>Руководителя Фонда</w:t>
      </w: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; </w:t>
      </w:r>
      <w:r w:rsidRPr="001016E0">
        <w:rPr>
          <w:rFonts w:ascii="Symbol" w:eastAsia="Symbol" w:hAnsi="Symbol" w:cs="Arial"/>
          <w:sz w:val="24"/>
          <w:szCs w:val="20"/>
          <w:lang w:eastAsia="ru-RU"/>
        </w:rPr>
        <w:t></w:t>
      </w:r>
    </w:p>
    <w:p w:rsidR="001016E0" w:rsidRPr="001016E0" w:rsidRDefault="001016E0" w:rsidP="0062083B">
      <w:pPr>
        <w:tabs>
          <w:tab w:val="left" w:pos="993"/>
        </w:tabs>
        <w:spacing w:after="0" w:line="65" w:lineRule="exact"/>
        <w:ind w:right="-1"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</w:p>
    <w:p w:rsidR="001016E0" w:rsidRPr="003A08FC" w:rsidRDefault="001016E0" w:rsidP="0062083B">
      <w:pPr>
        <w:numPr>
          <w:ilvl w:val="0"/>
          <w:numId w:val="15"/>
        </w:numPr>
        <w:tabs>
          <w:tab w:val="left" w:pos="993"/>
          <w:tab w:val="left" w:pos="1580"/>
        </w:tabs>
        <w:spacing w:after="0" w:line="0" w:lineRule="atLeast"/>
        <w:ind w:right="-1" w:firstLine="567"/>
        <w:jc w:val="both"/>
        <w:rPr>
          <w:rFonts w:ascii="Symbol" w:eastAsia="Symbol" w:hAnsi="Symbol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lastRenderedPageBreak/>
        <w:t>Членов Правления Фонда.</w:t>
      </w:r>
    </w:p>
    <w:p w:rsidR="003A08FC" w:rsidRPr="0062083B" w:rsidRDefault="003A08FC" w:rsidP="003A08FC">
      <w:pPr>
        <w:tabs>
          <w:tab w:val="left" w:pos="1580"/>
        </w:tabs>
        <w:spacing w:after="0" w:line="0" w:lineRule="atLeast"/>
        <w:jc w:val="both"/>
        <w:rPr>
          <w:rFonts w:ascii="Symbol" w:eastAsia="Symbol" w:hAnsi="Symbol" w:cs="Arial"/>
          <w:sz w:val="16"/>
          <w:szCs w:val="16"/>
          <w:lang w:eastAsia="ru-RU"/>
        </w:rPr>
      </w:pPr>
    </w:p>
    <w:p w:rsidR="001016E0" w:rsidRDefault="001016E0" w:rsidP="0062083B">
      <w:pPr>
        <w:spacing w:after="0" w:line="307" w:lineRule="auto"/>
        <w:ind w:firstLine="560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1016E0">
        <w:rPr>
          <w:rFonts w:ascii="Times New Roman" w:eastAsia="Times New Roman" w:hAnsi="Times New Roman" w:cs="Arial"/>
          <w:sz w:val="24"/>
          <w:szCs w:val="20"/>
          <w:lang w:eastAsia="ru-RU"/>
        </w:rPr>
        <w:t>11.2. Изменения и (или) дополнения к Благотворительной программе оформляются в виде отдельного документа, являющегося неотъемлемой частью Благотворительной программы.</w:t>
      </w:r>
    </w:p>
    <w:p w:rsidR="003A08FC" w:rsidRPr="003A08FC" w:rsidRDefault="003A08FC" w:rsidP="003A08FC">
      <w:pPr>
        <w:pStyle w:val="a3"/>
        <w:numPr>
          <w:ilvl w:val="0"/>
          <w:numId w:val="14"/>
        </w:numPr>
        <w:spacing w:after="0" w:line="307" w:lineRule="auto"/>
        <w:jc w:val="center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3A08FC">
        <w:rPr>
          <w:rFonts w:ascii="Times New Roman" w:eastAsia="Times New Roman" w:hAnsi="Times New Roman" w:cs="Arial"/>
          <w:b/>
          <w:bCs/>
          <w:sz w:val="24"/>
          <w:szCs w:val="20"/>
          <w:lang w:eastAsia="ru-RU"/>
        </w:rPr>
        <w:t>ЗАКЛЮЧИТЕЛЬНЫЕ ПОЛОЖЕНИЯ</w:t>
      </w:r>
    </w:p>
    <w:p w:rsidR="003A08FC" w:rsidRPr="003A08FC" w:rsidRDefault="0062083B" w:rsidP="0062083B">
      <w:pPr>
        <w:spacing w:after="0" w:line="307" w:lineRule="auto"/>
        <w:ind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12.1. </w:t>
      </w:r>
      <w:r w:rsidR="003A08FC" w:rsidRPr="003A08FC"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В рамках Программы Фонд осуществляет взаимодействие с общественными, религиозными, государственными и иными организациями РФ и других стран по вопросам своей деятельности, обмена опытом работы, с привлечением </w:t>
      </w:r>
      <w:r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соответствующих </w:t>
      </w:r>
      <w:r w:rsidR="003A08FC" w:rsidRPr="003A08FC">
        <w:rPr>
          <w:rFonts w:ascii="Times New Roman" w:eastAsia="Times New Roman" w:hAnsi="Times New Roman" w:cs="Arial"/>
          <w:sz w:val="24"/>
          <w:szCs w:val="20"/>
          <w:lang w:eastAsia="ru-RU"/>
        </w:rPr>
        <w:t>специалистов.</w:t>
      </w:r>
    </w:p>
    <w:p w:rsidR="003A08FC" w:rsidRPr="003A08FC" w:rsidRDefault="0062083B" w:rsidP="0062083B">
      <w:pPr>
        <w:spacing w:after="0" w:line="307" w:lineRule="auto"/>
        <w:ind w:firstLine="567"/>
        <w:jc w:val="both"/>
        <w:rPr>
          <w:rFonts w:ascii="Times New Roman" w:eastAsia="Times New Roman" w:hAnsi="Times New Roman" w:cs="Arial"/>
          <w:sz w:val="24"/>
          <w:szCs w:val="20"/>
          <w:lang w:eastAsia="ru-RU"/>
        </w:rPr>
      </w:pPr>
      <w:r>
        <w:rPr>
          <w:rFonts w:ascii="Times New Roman" w:eastAsia="Times New Roman" w:hAnsi="Times New Roman" w:cs="Arial"/>
          <w:sz w:val="24"/>
          <w:szCs w:val="20"/>
          <w:lang w:eastAsia="ru-RU"/>
        </w:rPr>
        <w:t xml:space="preserve">12.2. </w:t>
      </w:r>
      <w:r w:rsidR="003A08FC" w:rsidRPr="003A08FC">
        <w:rPr>
          <w:rFonts w:ascii="Times New Roman" w:eastAsia="Times New Roman" w:hAnsi="Times New Roman" w:cs="Arial"/>
          <w:sz w:val="24"/>
          <w:szCs w:val="20"/>
          <w:lang w:eastAsia="ru-RU"/>
        </w:rPr>
        <w:t>Программа не конкурирует с иным государственными и благотворительными программами, следует нормам Конституционного права РФ и другим нормам законодательства РФ, имеющим отношения к целям и задачам Программы.</w:t>
      </w:r>
    </w:p>
    <w:p w:rsidR="001016E0" w:rsidRPr="001016E0" w:rsidRDefault="001016E0" w:rsidP="001016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16E0" w:rsidRPr="001016E0" w:rsidSect="005E4D5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43" w:rsidRDefault="00F25F43" w:rsidP="004A5138">
      <w:pPr>
        <w:spacing w:after="0" w:line="240" w:lineRule="auto"/>
      </w:pPr>
      <w:r>
        <w:separator/>
      </w:r>
    </w:p>
  </w:endnote>
  <w:endnote w:type="continuationSeparator" w:id="0">
    <w:p w:rsidR="00F25F43" w:rsidRDefault="00F25F43" w:rsidP="004A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263996"/>
      <w:docPartObj>
        <w:docPartGallery w:val="Page Numbers (Bottom of Page)"/>
        <w:docPartUnique/>
      </w:docPartObj>
    </w:sdtPr>
    <w:sdtEndPr/>
    <w:sdtContent>
      <w:p w:rsidR="005B29BB" w:rsidRDefault="005B29BB" w:rsidP="009A19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945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43" w:rsidRDefault="00F25F43" w:rsidP="004A5138">
      <w:pPr>
        <w:spacing w:after="0" w:line="240" w:lineRule="auto"/>
      </w:pPr>
      <w:r>
        <w:separator/>
      </w:r>
    </w:p>
  </w:footnote>
  <w:footnote w:type="continuationSeparator" w:id="0">
    <w:p w:rsidR="00F25F43" w:rsidRDefault="00F25F43" w:rsidP="004A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2F2" w:rsidRDefault="00F25F43">
    <w:pPr>
      <w:pStyle w:val="a4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743797" o:spid="_x0000_s2050" type="#_x0000_t75" style="position:absolute;margin-left:0;margin-top:0;width:467.5pt;height:262.95pt;z-index:-251657216;mso-position-horizontal:center;mso-position-horizontal-relative:margin;mso-position-vertical:center;mso-position-vertical-relative:margin" o:allowincell="f">
          <v:imagedata r:id="rId1" o:title="ФОН БФ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9BB" w:rsidRDefault="00F25F43">
    <w:pPr>
      <w:pStyle w:val="a4"/>
    </w:pPr>
    <w:r>
      <w:rPr>
        <w:caps/>
        <w:noProof/>
        <w:color w:val="FFFFFF" w:themeColor="background1"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743798" o:spid="_x0000_s2051" type="#_x0000_t75" style="position:absolute;margin-left:-84.85pt;margin-top:-62.35pt;width:594.6pt;height:840.3pt;z-index:-251656192;mso-position-horizontal-relative:margin;mso-position-vertical-relative:margin" o:allowincell="f">
          <v:imagedata r:id="rId1" o:title="ФОН БФ"/>
          <w10:wrap anchorx="margin" anchory="margin"/>
        </v:shape>
      </w:pict>
    </w:r>
    <w:r w:rsidR="005B29BB" w:rsidRPr="001A6276">
      <w:rPr>
        <w:caps/>
        <w:color w:val="FFFFFF" w:themeColor="background1"/>
      </w:rPr>
      <w:t>БЛАГОТВОР</w:t>
    </w:r>
    <w:r w:rsidR="005B29BB" w:rsidRPr="004B4B5B">
      <w:rPr>
        <w:caps/>
        <w:color w:val="5B9BD5" w:themeColor="accent1"/>
      </w:rPr>
      <w:t>И</w:t>
    </w:r>
    <w:r w:rsidR="005B29BB" w:rsidRPr="009C3321">
      <w:rPr>
        <w:caps/>
        <w:color w:val="2E74B5" w:themeColor="accent1" w:themeShade="BF"/>
      </w:rPr>
      <w:t>ТЕЛЬНЫЙ ФОНД ВЯЧЕСЛАВА БРОННИКОВА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2F2" w:rsidRDefault="00F25F43">
    <w:pPr>
      <w:pStyle w:val="a4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743796" o:spid="_x0000_s2049" type="#_x0000_t75" style="position:absolute;margin-left:-85.05pt;margin-top:-56.05pt;width:594.15pt;height:840.2pt;z-index:-251658240;mso-position-horizontal-relative:margin;mso-position-vertical-relative:margin" o:allowincell="f">
          <v:imagedata r:id="rId1" o:title="ФОН БФ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hybridMultilevel"/>
    <w:tmpl w:val="7C83E458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1"/>
    <w:multiLevelType w:val="hybridMultilevel"/>
    <w:tmpl w:val="257130A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2"/>
    <w:multiLevelType w:val="hybridMultilevel"/>
    <w:tmpl w:val="62BBD95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3"/>
    <w:multiLevelType w:val="hybridMultilevel"/>
    <w:tmpl w:val="436C612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4"/>
    <w:multiLevelType w:val="hybridMultilevel"/>
    <w:tmpl w:val="628C895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5"/>
    <w:multiLevelType w:val="hybridMultilevel"/>
    <w:tmpl w:val="333AB104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6"/>
    <w:multiLevelType w:val="hybridMultilevel"/>
    <w:tmpl w:val="721DA31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90066A9"/>
    <w:multiLevelType w:val="hybridMultilevel"/>
    <w:tmpl w:val="99CA5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D3EF1"/>
    <w:multiLevelType w:val="hybridMultilevel"/>
    <w:tmpl w:val="B4964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A048F4"/>
    <w:multiLevelType w:val="hybridMultilevel"/>
    <w:tmpl w:val="1C5A0E8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8E55759"/>
    <w:multiLevelType w:val="hybridMultilevel"/>
    <w:tmpl w:val="772897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BD31D3"/>
    <w:multiLevelType w:val="hybridMultilevel"/>
    <w:tmpl w:val="4808A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F4AFB"/>
    <w:multiLevelType w:val="hybridMultilevel"/>
    <w:tmpl w:val="51F0F0C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742ED"/>
    <w:multiLevelType w:val="hybridMultilevel"/>
    <w:tmpl w:val="4CA8426E"/>
    <w:lvl w:ilvl="0" w:tplc="F1EEDB9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9F3BE2"/>
    <w:multiLevelType w:val="hybridMultilevel"/>
    <w:tmpl w:val="276E2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1B24"/>
    <w:multiLevelType w:val="hybridMultilevel"/>
    <w:tmpl w:val="AED0D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B6DC5"/>
    <w:multiLevelType w:val="multilevel"/>
    <w:tmpl w:val="014299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B43D7"/>
    <w:multiLevelType w:val="hybridMultilevel"/>
    <w:tmpl w:val="E80E22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B1E018A"/>
    <w:multiLevelType w:val="hybridMultilevel"/>
    <w:tmpl w:val="16F8A0C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B9C0860A">
      <w:numFmt w:val="bullet"/>
      <w:lvlText w:val="•"/>
      <w:lvlJc w:val="left"/>
      <w:pPr>
        <w:ind w:left="2154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7BE542EE"/>
    <w:multiLevelType w:val="hybridMultilevel"/>
    <w:tmpl w:val="DD0C8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35CF7"/>
    <w:multiLevelType w:val="hybridMultilevel"/>
    <w:tmpl w:val="90127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9"/>
  </w:num>
  <w:num w:numId="5">
    <w:abstractNumId w:val="14"/>
  </w:num>
  <w:num w:numId="6">
    <w:abstractNumId w:val="11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12"/>
  </w:num>
  <w:num w:numId="17">
    <w:abstractNumId w:val="18"/>
  </w:num>
  <w:num w:numId="18">
    <w:abstractNumId w:val="17"/>
  </w:num>
  <w:num w:numId="19">
    <w:abstractNumId w:val="16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25"/>
    <w:rsid w:val="00016648"/>
    <w:rsid w:val="0003247D"/>
    <w:rsid w:val="00073F34"/>
    <w:rsid w:val="000867B6"/>
    <w:rsid w:val="000C0CB8"/>
    <w:rsid w:val="001016E0"/>
    <w:rsid w:val="00116A00"/>
    <w:rsid w:val="001259CD"/>
    <w:rsid w:val="001523DB"/>
    <w:rsid w:val="001912F2"/>
    <w:rsid w:val="00194FC5"/>
    <w:rsid w:val="001A6276"/>
    <w:rsid w:val="001A6C81"/>
    <w:rsid w:val="001C0861"/>
    <w:rsid w:val="001C7127"/>
    <w:rsid w:val="001D5DCE"/>
    <w:rsid w:val="00221F4C"/>
    <w:rsid w:val="002744FF"/>
    <w:rsid w:val="0027559D"/>
    <w:rsid w:val="002A5674"/>
    <w:rsid w:val="002B341B"/>
    <w:rsid w:val="002E34D0"/>
    <w:rsid w:val="002E55E9"/>
    <w:rsid w:val="002E5897"/>
    <w:rsid w:val="0032342A"/>
    <w:rsid w:val="00327E63"/>
    <w:rsid w:val="00332E28"/>
    <w:rsid w:val="003523A5"/>
    <w:rsid w:val="003546C1"/>
    <w:rsid w:val="003A08FC"/>
    <w:rsid w:val="003C01F6"/>
    <w:rsid w:val="003C418E"/>
    <w:rsid w:val="00433BF0"/>
    <w:rsid w:val="00486EDD"/>
    <w:rsid w:val="004A1B12"/>
    <w:rsid w:val="004A5138"/>
    <w:rsid w:val="004B4B5B"/>
    <w:rsid w:val="004D143A"/>
    <w:rsid w:val="00562E7C"/>
    <w:rsid w:val="005809DC"/>
    <w:rsid w:val="005B29BB"/>
    <w:rsid w:val="005E4D5D"/>
    <w:rsid w:val="005F0AE4"/>
    <w:rsid w:val="0060473B"/>
    <w:rsid w:val="006076D8"/>
    <w:rsid w:val="00616F51"/>
    <w:rsid w:val="0062083B"/>
    <w:rsid w:val="006242F1"/>
    <w:rsid w:val="0062698C"/>
    <w:rsid w:val="006B0075"/>
    <w:rsid w:val="00765300"/>
    <w:rsid w:val="007C061E"/>
    <w:rsid w:val="007C071D"/>
    <w:rsid w:val="00824999"/>
    <w:rsid w:val="008A3EE8"/>
    <w:rsid w:val="008A5B66"/>
    <w:rsid w:val="008E683B"/>
    <w:rsid w:val="0090567F"/>
    <w:rsid w:val="00914F50"/>
    <w:rsid w:val="009A1921"/>
    <w:rsid w:val="009C3321"/>
    <w:rsid w:val="009D23BA"/>
    <w:rsid w:val="009F388C"/>
    <w:rsid w:val="00A06737"/>
    <w:rsid w:val="00A1111F"/>
    <w:rsid w:val="00A25DDA"/>
    <w:rsid w:val="00A86FF9"/>
    <w:rsid w:val="00AB7963"/>
    <w:rsid w:val="00AC27AC"/>
    <w:rsid w:val="00AC5E02"/>
    <w:rsid w:val="00AF1961"/>
    <w:rsid w:val="00AF24DE"/>
    <w:rsid w:val="00B15814"/>
    <w:rsid w:val="00B34400"/>
    <w:rsid w:val="00B861A1"/>
    <w:rsid w:val="00BA0354"/>
    <w:rsid w:val="00BA7B98"/>
    <w:rsid w:val="00BB7FB3"/>
    <w:rsid w:val="00BC14F6"/>
    <w:rsid w:val="00C03851"/>
    <w:rsid w:val="00C47AAB"/>
    <w:rsid w:val="00C514BE"/>
    <w:rsid w:val="00C66589"/>
    <w:rsid w:val="00C77DAF"/>
    <w:rsid w:val="00CE7945"/>
    <w:rsid w:val="00D22E77"/>
    <w:rsid w:val="00D26596"/>
    <w:rsid w:val="00D459D0"/>
    <w:rsid w:val="00D46AF3"/>
    <w:rsid w:val="00D57316"/>
    <w:rsid w:val="00DA5EBF"/>
    <w:rsid w:val="00DB5238"/>
    <w:rsid w:val="00DB6999"/>
    <w:rsid w:val="00DF519E"/>
    <w:rsid w:val="00E070F0"/>
    <w:rsid w:val="00E22370"/>
    <w:rsid w:val="00E50BFA"/>
    <w:rsid w:val="00E56CA8"/>
    <w:rsid w:val="00ED7EC0"/>
    <w:rsid w:val="00EF037B"/>
    <w:rsid w:val="00F25F43"/>
    <w:rsid w:val="00F34CA3"/>
    <w:rsid w:val="00F4021F"/>
    <w:rsid w:val="00F57E38"/>
    <w:rsid w:val="00FA26CF"/>
    <w:rsid w:val="00FD1125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7AAD37"/>
  <w15:chartTrackingRefBased/>
  <w15:docId w15:val="{0C9B2A8B-4AA1-4051-A3A7-32EA7D73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5138"/>
  </w:style>
  <w:style w:type="paragraph" w:styleId="a6">
    <w:name w:val="footer"/>
    <w:basedOn w:val="a"/>
    <w:link w:val="a7"/>
    <w:uiPriority w:val="99"/>
    <w:unhideWhenUsed/>
    <w:rsid w:val="004A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5138"/>
  </w:style>
  <w:style w:type="character" w:styleId="a8">
    <w:name w:val="Placeholder Text"/>
    <w:basedOn w:val="a0"/>
    <w:uiPriority w:val="99"/>
    <w:semiHidden/>
    <w:rsid w:val="004A5138"/>
    <w:rPr>
      <w:color w:val="808080"/>
    </w:rPr>
  </w:style>
  <w:style w:type="paragraph" w:styleId="a9">
    <w:name w:val="No Spacing"/>
    <w:uiPriority w:val="1"/>
    <w:qFormat/>
    <w:rsid w:val="00914F50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9A1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1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10</Pages>
  <Words>3010</Words>
  <Characters>17158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Татьяна Анатольевна Сухова</cp:lastModifiedBy>
  <cp:revision>91</cp:revision>
  <cp:lastPrinted>2020-02-19T07:49:00Z</cp:lastPrinted>
  <dcterms:created xsi:type="dcterms:W3CDTF">2020-02-17T06:46:00Z</dcterms:created>
  <dcterms:modified xsi:type="dcterms:W3CDTF">2020-02-19T10:02:00Z</dcterms:modified>
</cp:coreProperties>
</file>