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ptos Display" w:cs="Aptos Display" w:eastAsia="Aptos Display" w:hAnsi="Aptos Display"/>
          <w:b/>
          <w:bCs/>
          <w:color w:val="1F3752"/>
          <w:sz w:val="56"/>
          <w:szCs w:val="56"/>
        </w:rPr>
        <w:t xml:space="preserve">CYBERTRUST AGENTS</w:t>
      </w:r>
    </w:p>
    <w:p>
      <w:pPr>
        <w:jc w:val="center"/>
      </w:pPr>
      <w:r>
        <w:rPr>
          <w:rFonts w:ascii="Cambria" w:cs="Cambria" w:eastAsia="Cambria" w:hAnsi="Cambria"/>
          <w:b/>
          <w:bCs/>
          <w:color w:val="365F91"/>
          <w:sz w:val="32"/>
          <w:szCs w:val="32"/>
        </w:rPr>
        <w:t xml:space="preserve">Pilote SecOps multi-LLM sécurisé destiné au CISO</w:t>
      </w:r>
    </w:p>
    <w:p>
      <w:pPr>
        <w:spacing w:after="1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F3752"/>
          <w:sz w:val="40"/>
          <w:szCs w:val="40"/>
        </w:rPr>
        <w:t xml:space="preserve">RAPPORT DE TESTS COMPARATIFS DU PIPELINE MCP</w:t>
      </w:r>
    </w:p>
    <w:p>
      <w:pPr>
        <w:jc w:val="center"/>
      </w:pPr>
      <w:r>
        <w:rPr>
          <w:rFonts w:ascii="Cambria" w:cs="Cambria" w:eastAsia="Cambria" w:hAnsi="Cambria"/>
          <w:b w:val="false"/>
          <w:bCs w:val="false"/>
          <w:color w:val="595959"/>
          <w:sz w:val="24"/>
          <w:szCs w:val="24"/>
        </w:rPr>
        <w:t xml:space="preserve">Claim, VerificationResult, MCPScore et ValidationDecision — résultats obtenus (modèles LLM réels) comparés aux résultats attendus (moteur déterministe)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F3752"/>
          <w:sz w:val="22"/>
          <w:szCs w:val="22"/>
        </w:rPr>
        <w:t xml:space="preserve">Préparé par</w:t>
      </w:r>
    </w:p>
    <w:p>
      <w:pPr>
        <w:jc w:val="center"/>
      </w:pPr>
      <w:r>
        <w:rPr>
          <w:rFonts w:ascii="Cambria" w:cs="Cambria" w:eastAsia="Cambria" w:hAnsi="Cambria"/>
          <w:b/>
          <w:bCs/>
          <w:color w:val="000000"/>
          <w:sz w:val="30"/>
          <w:szCs w:val="30"/>
        </w:rPr>
        <w:t xml:space="preserve">Ihab CHAHIDI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Résumé exécutif et méthodologie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Ce rapport documente huit scénarios de test exécutés de bout en bout sur le pipeline MCP (Evidence → Claim → VerificationResult → MCPScore → ValidationDecision), chacun exécuté deux fois : une fois en mode « mock » (heuristiques déterministes, sans appel LLM), qui sert ici de résultat de référence attendu puisqu'il encode directement les règles de conception de la Semaine 1 ; une fois en mode « llama » avec les modèles réels actuellement configurés (Générateur = qwen2.5:7b-instruct, Vérificateur = llama3.1, Validateur = qwen2.5:7b-instruct, exécutés localement via Ollama).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Sur les 8 scénarios : 3/8 ont un statut de vérification strictement identique entre les deux modes. Un indicateur plus opérationnel consiste à regrouper le routage final en trois catégories — « Décision CISO requise », « Information CISO » et « Clos sans CISO » (cette dernière regroupant CLOSED_REJECTED et CLOSED_INSUFFICIENT_EVIDENCE, deux motifs de clôture différents mais qui n'impliquent ni l'un ni l'autre le CISO) : 6/8 scénarios aboutissent à la même catégorie dans les deux modes, malgré des libellés de statut parfois différents (« unsupported » vs « insufficient_evidence »). Deux scénarios (1 et 8) changent réellement de catégorie entre les deux modes, et une anomalie de génération de texte a été observée sur un Claim (scénario 4). Le détail de chaque scénario suit ; une synthèse des anomalies figure en fin de rapport.</w:t>
      </w:r>
    </w:p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Tableau de synthèse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1300"/>
        <w:gridCol w:w="1300"/>
        <w:gridCol w:w="136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Statut attendu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Statut obtenu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Score attendu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Score obtenu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Routage CISO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1. Ticket clôturé sans preuve de rémédiation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insufficient_evidence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61 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86 CRITICAL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Différent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2. Scan post-correctif contradictoire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contradicted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contradicted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20 LOW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20 LOW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Même catégorie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3. Rapport de correctif partiel (preuve insuffisante)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insufficient_evidence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unsupported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23 LOW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28 LOW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Même catégorie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4. Ticket clôturé avec preuve valide (nominal)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42 MEDIUM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42 MEDIUM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Même catégorie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5. Action d'audit clôturée avec PV signé (nominal)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42 MEDIUM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42 MEDIUM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Même catégorie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6. PV d'audit invalidé a posteriori (contradiction)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contradicted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20 LOW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80 CRITICAL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Même catégorie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7. Action d'audit ouverte, sans propriétaire (incomplet)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insufficient_evidence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unsupported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26 LOW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31 MEDIUM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Même catégorie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8. Rapport de correctif sans nouveau scan (incomplet)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insufficient_evidence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29 LOW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54 MEDIUM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Différent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ptos Display" w:cs="Aptos Display" w:eastAsia="Aptos Display" w:hAnsi="Aptos Display"/>
          <w:b/>
          <w:bCs/>
          <w:color w:val="0F4761"/>
          <w:sz w:val="40"/>
          <w:szCs w:val="40"/>
        </w:rPr>
        <w:t xml:space="preserve">Détail des huit scénarios</w:t>
      </w: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Scénario 1 — Ticket clôturé sans preuve de rémédiation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2"/>
          <w:szCs w:val="22"/>
        </w:rPr>
        <w:t xml:space="preserve">Evidence utilisées : EVD-0001, EVD-0002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Claim généré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Mode déterministe (mock) : « Le ticket SEC-1452 a-t-il ete correctement remedie ? »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Modèle réel (llama) : « Le ticket SEC-1452 a été marqué comme cloturé par l'équipe IT, mais aucune preuve technique de remediation n'est associée à ce ticket. »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Comparaison des résultats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132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Attendu (mock, déterministe)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Obtenu (LLM réel)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Statut de vérification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insufficient_evidence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à l'appui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EVD-0001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EVD-0001, EVD-0002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contradictoires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Score MCP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61/100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86/100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Classe de risque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Décision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INSUFFICIENT_EVIDENCE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APPROVED_FOR_CISO_REVIEW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Approbation CISO requise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Routage final CISO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CLOSED_INSUFFICIENT_EVIDENCE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READY_FOR_CISO_DECISION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Verdict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B3261E"/>
          <w:sz w:val="22"/>
          <w:szCs w:val="22"/>
        </w:rPr>
        <w:t xml:space="preserve">DIVERGENT — le Vérificateur réel (llama3.1) a jugé les deux Evidence « supported » alors que l'heuristique déterministe détecte un champ explicitement marqué absent dans EVD-0002 et conclut « insufficient_evidence ». Conséquence pratique : le mode réel route ce dossier vers une décision CISO (READY_FOR_CISO_DECISION) là où le mode déterministe le clôt sans intervention CISO (CLOSED_INSUFFICIENT_EVIDENCE). C'est l'écart le plus significatif des huit scénarios.</w:t>
      </w:r>
    </w:p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Scénario 2 — Scan post-correctif contradictoire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2"/>
          <w:szCs w:val="22"/>
        </w:rPr>
        <w:t xml:space="preserve">Evidence utilisées : EVD-0004, EVD-0005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Claim généré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Mode déterministe (mock) : « La vulnerabilite CVE-2024-4711 est-elle corrigee ? »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Modèle réel (llama) : « La vulnerabilite CVE-2024-4711 est corrigee sur l'actif SRV-WEB-07, selon les resultats d'un scan post-correctif qui ne detecte plus cette vulnerabilite. »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Comparaison des résultats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132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Attendu (mock, déterministe)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Obtenu (LLM réel)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Statut de vérification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contradicted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contradicted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à l'appui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EVD-0004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EVD-0004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contradictoires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EVD-0005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Score MCP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20/100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20/100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Classe de risque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Décision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HUMAN_REVIEW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HUMAN_REVIEW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Approbation CISO requise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Routage final CISO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READY_FOR_CISO_DECISION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READY_FOR_CISO_DECISION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 (même catégorie)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Verdict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2E7D32"/>
          <w:sz w:val="22"/>
          <w:szCs w:val="22"/>
        </w:rPr>
        <w:t xml:space="preserve">CONFORME — statut, score, décision et routage final identiques dans les deux modes. Le Vérificateur réel a correctement identifié la contradiction directe entre EVD-0004 (scan propre) et EVD-0005 (vulnérabilité persistante).</w:t>
      </w:r>
    </w:p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Scénario 3 — Rapport de correctif partiel (preuve insuffisante)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2"/>
          <w:szCs w:val="22"/>
        </w:rPr>
        <w:t xml:space="preserve">Evidence utilisées : EVD-0010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Claim généré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Mode déterministe (mock) : « Le correctif CVE-2024-6104 est-il applique ? »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Modèle réel (llama) : « Le correctif CVE-2024-6104 n'a pas été appliqué car aucune date d'application du correctif ni de périmètre des actifs couverts ne sont disponibles dans les rapports partielles concernant ceCVE. »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Comparaison des résultats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132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Attendu (mock, déterministe)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Obtenu (LLM réel)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Statut de vérification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insufficient_evidence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unsupported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à l'appui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EVD-0010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contradictoires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Score MCP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23/100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28/100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Classe de risque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Décision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INSUFFICIENT_EVIDENCE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Approbation CISO requise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Routage final CISO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CLOSED_INSUFFICIENT_EVIDENCE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CLOSED_REJECTED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 (même catégorie)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Verdict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2E7D32"/>
          <w:sz w:val="22"/>
          <w:szCs w:val="22"/>
        </w:rPr>
        <w:t xml:space="preserve">DIVERGENT sur le libellé (« unsupported » réel vs « insufficient_evidence » attendu), mais MÊME issue pratique : dans les deux cas le dossier est clos sans décision CISO requise (CLOSED_REJECTED vs CLOSED_INSUFFICIENT_EVIDENCE).</w:t>
      </w:r>
    </w:p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Scénario 4 — Ticket clôturé avec preuve valide (nominal)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2"/>
          <w:szCs w:val="22"/>
        </w:rPr>
        <w:t xml:space="preserve">Evidence utilisées : EVD-0003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Claim généré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Mode déterministe (mock) : « Le ticket SEC-2201 est-il correctement remedie ? »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Modèle réel (llama) : « Le ticket SEC-2201 est correctement remédié car il est clôturé avec un rapport de patch valide et une rescanne sans发现问题所在，我将直接根据提供的信息生成声明。以下是生成的Claim JSON格式回答：```json { »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Comparaison des résultats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132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Attendu (mock, déterministe)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Obtenu (LLM réel)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Statut de vérification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à l'appui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EVD-0003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contradictoires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Score MCP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42/100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42/100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Classe de risque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Décision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APPROVED_FOR_CISO_REVIEW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APPROVED_FOR_CISO_REVIEW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Approbation CISO requise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Routage final CISO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READY_FOR_CISO_INFORMATION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READY_FOR_CISO_INFORMATION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 (même catégorie)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Verdict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2E7D32"/>
          <w:sz w:val="22"/>
          <w:szCs w:val="22"/>
        </w:rPr>
        <w:t xml:space="preserve">CONFORME sur la décision finale (supported, MEDIUM, information CISO) — mais une anomalie de génération a été observée : le Claim produit par le Générateur (qwen2.5:7b-instruct) contient un fragment corrompu mêlant caractères chinois et syntaxe JSON, sans impact sur la suite du pipeline (voir Anomalies).</w:t>
      </w:r>
    </w:p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Scénario 5 — Action d'audit clôturée avec PV signé (nominal)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2"/>
          <w:szCs w:val="22"/>
        </w:rPr>
        <w:t xml:space="preserve">Evidence utilisées : EVD-0007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Claim généré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Mode déterministe (mock) : « Action AUD-3390 est-elle cloturee correctement ? »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Modèle réel (llama) : « L'action AUD-3390 est cloturee correctement, car elle est accompagnee d'un proces-verbal signe et la date de cloture correspond a celle mentionnee dans l'audit record. »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Comparaison des résultats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132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Attendu (mock, déterministe)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Obtenu (LLM réel)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Statut de vérification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à l'appui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EVD-0007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EVD-0007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contradictoires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Score MCP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42/100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42/100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Classe de risque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Décision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APPROVED_FOR_CISO_REVIEW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APPROVED_FOR_CISO_REVIEW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Approbation CISO requise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Routage final CISO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READY_FOR_CISO_INFORMATION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READY_FOR_CISO_INFORMATION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 (même catégorie)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Verdict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2E7D32"/>
          <w:sz w:val="22"/>
          <w:szCs w:val="22"/>
        </w:rPr>
        <w:t xml:space="preserve">CONFORME — statut, score, décision et routage final identiques dans les deux modes.</w:t>
      </w:r>
    </w:p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Scénario 6 — PV d'audit invalidé a posteriori (contradiction)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2"/>
          <w:szCs w:val="22"/>
        </w:rPr>
        <w:t xml:space="preserve">Evidence utilisées : EVD-0007, EVD-0009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Claim généré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Mode déterministe (mock) : « Le PV associe a AUD-3390 est-il valide ? »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Modèle réel (llama) : « Le PV associe à AUD-3390 est invalide. »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Comparaison des résultats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132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Attendu (mock, déterministe)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Obtenu (LLM réel)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Statut de vérification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contradicted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à l'appui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EVD-0007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EVD-0007, EVD-0009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contradictoires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EVD-0009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Score MCP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20/100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80/100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Classe de risque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Décision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HUMAN_REVIEW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APPROVED_FOR_CISO_REVIEW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Approbation CISO requise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Routage final CISO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READY_FOR_CISO_DECISION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READY_FOR_CISO_DECISION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 (même catégorie)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Verdict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2E7D32"/>
          <w:sz w:val="22"/>
          <w:szCs w:val="22"/>
        </w:rPr>
        <w:t xml:space="preserve">DIVERGENT sur le libellé et le score (le Générateur réel a formulé le Claim comme une affirmation directe de l'invalidité du PV plutôt que comme une question sur la validité de la clôture, ce qui a changé la nature de la vérification), mais MÊME routage final : les deux modes envoient le dossier au CISO pour décision (READY_FOR_CISO_DECISION).</w:t>
      </w:r>
    </w:p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Scénario 7 — Action d'audit ouverte, sans propriétaire (incomplet)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2"/>
          <w:szCs w:val="22"/>
        </w:rPr>
        <w:t xml:space="preserve">Evidence utilisées : EVD-0008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Claim généré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Mode déterministe (mock) : « Action AUD-3402 est-elle traitee ? »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Modèle réel (llama) : « L'action AUD-3402 n'est pas encore traitée car elle reste ouverte, sans propriétaires ni dates limites assignées. »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Comparaison des résultats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132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Attendu (mock, déterministe)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Obtenu (LLM réel)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Statut de vérification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insufficient_evidence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unsupported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à l'appui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EVD-0008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contradictoires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Score MCP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26/100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31/100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Classe de risque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Décision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INSUFFICIENT_EVIDENCE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Approbation CISO requise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Routage final CISO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CLOSED_INSUFFICIENT_EVIDENCE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CLOSED_REJECTED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 (même catégorie)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Verdict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2E7D32"/>
          <w:sz w:val="22"/>
          <w:szCs w:val="22"/>
        </w:rPr>
        <w:t xml:space="preserve">DIVERGENT sur le libellé (« unsupported » réel vs « insufficient_evidence » attendu), mais MÊME issue pratique : dossier clos sans décision CISO dans les deux modes.</w:t>
      </w:r>
    </w:p>
    <w:p>
      <w:pPr>
        <w:spacing w:after="100"/>
      </w:pPr>
    </w:p>
    <w:p>
      <w:pPr>
        <w:pStyle w:val="Heading2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Scénario 8 — Rapport de correctif sans nouveau scan (incomplet)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2"/>
          <w:szCs w:val="22"/>
        </w:rPr>
        <w:t xml:space="preserve">Evidence utilisées : EVD-0006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Claim généré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Mode déterministe (mock) : « Le correctif CVE-2024-5820 est-il applique et verifie ? »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Modèle réel (llama) : « Le correctif CVE-2024-5820 a été appliqué le 21 juillet 2026 à 18:00, mais aucun nouveau scan n'a encore été effectué pour confirmer son application. »</w:t>
      </w: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Comparaison des résultats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132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Attendu (mock, déterministe)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Obtenu (LLM réel)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Statut de vérification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insufficient_evidence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à l'appui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EVD-0006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Preuves contradictoires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Score MCP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29/100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54/100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Classe de risque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Décision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INSUFFICIENT_EVIDENCE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APPROVED_FOR_CISO_REVIEW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Approbation CISO requise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Routage final CISO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CLOSED_INSUFFICIENT_EVIDENCE</w:t>
            </w:r>
          </w:p>
        </w:tc>
        <w:tc>
          <w:tcPr>
            <w:tcW w:type="dxa" w:w="2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READY_FOR_CISO_INFORMATION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ptos Display" w:cs="Aptos Display" w:eastAsia="Aptos Display" w:hAnsi="Aptos Display"/>
          <w:b/>
          <w:bCs/>
          <w:color w:val="0F4761"/>
          <w:sz w:val="26"/>
          <w:szCs w:val="26"/>
        </w:rPr>
        <w:t xml:space="preserve">Verdict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B3261E"/>
          <w:sz w:val="22"/>
          <w:szCs w:val="22"/>
        </w:rPr>
        <w:t xml:space="preserve">DIVERGENT — le Vérificateur réel a jugé l'Evidence EVD-0006 complète et cohérente, sans relever que le champ rescan_result y est explicitement marqué absent. L'heuristique déterministe détecte ce marqueur et conclut à une preuve insuffisante. Conséquence pratique : le mode réel route ce dossier en information CISO (READY_FOR_CISO_INFORMATION) là où le mode déterministe le clôt comme insuffisant (CLOSED_INSUFFICIENT_EVIDENCE). C'est un cas réel de non-détection par le Vérificateur.</w:t>
      </w:r>
    </w:p>
    <w:p>
      <w:pPr>
        <w:spacing w:after="100"/>
      </w:pPr>
    </w:p>
    <w:p>
      <w:pPr>
        <w:pStyle w:val="Heading1"/>
      </w:pPr>
      <w:r>
        <w:rPr>
          <w:rFonts w:ascii="Aptos Display" w:cs="Aptos Display" w:eastAsia="Aptos Display" w:hAnsi="Aptos Display"/>
          <w:b/>
          <w:bCs/>
          <w:color w:val="0F4761"/>
          <w:sz w:val="40"/>
          <w:szCs w:val="40"/>
        </w:rPr>
        <w:t xml:space="preserve">Anomalies détectées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Scénario 1 (ticket clôturé sans preuve) : divergence de routage — le mode réel envoie le dossier au CISO pour décision là où le mode déterministe le clôt comme preuve insuffisante. À investiguer si le Vérificateur doit être plus strict sur les marqueurs de champs absents.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Scénario 4 (ticket nominal) : le Claim généré par qwen2.5:7b-instruct contient un fragment de texte corrompu mêlant des caractères chinois et une syntaxe JSON brute, signe que le modèle a partiellement « fui » son format de sortie interne. Sans impact sur la décision finale dans ce cas précis, mais à surveiller.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Scénario 6 (PV invalidé) : le Générateur a reformulé la question initiale en une affirmation directe, ce qui a modifié la nature de la vérification effectuée. Le routage final reste correct, mais ceci illustre que le Générateur peut changer le sens de la question posée.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Scénario 8 (rapport sans nouveau scan) : non-détection réelle par le Vérificateur (llama3.1) d'un champ explicitement marqué absent (rescan_result=absent), conduisant à un routage vers l'information CISO au lieu d'une clôture pour preuve insuffisante.</w:t>
      </w:r>
    </w:p>
    <w:p>
      <w:pPr>
        <w:spacing w:after="100"/>
      </w:pPr>
    </w:p>
    <w:p>
      <w:pPr>
        <w:pStyle w:val="Heading1"/>
      </w:pPr>
      <w:r>
        <w:rPr>
          <w:rFonts w:ascii="Aptos Display" w:cs="Aptos Display" w:eastAsia="Aptos Display" w:hAnsi="Aptos Display"/>
          <w:b/>
          <w:bCs/>
          <w:color w:val="0F4761"/>
          <w:sz w:val="40"/>
          <w:szCs w:val="40"/>
        </w:rPr>
        <w:t xml:space="preserve">Conclusion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1F3752"/>
          <w:sz w:val="22"/>
          <w:szCs w:val="22"/>
        </w:rPr>
        <w:t xml:space="preserve">Ces résultats confirment l'enseignement déjà documenté en Semaine 3 : le raisonnement d'un modèle LLM local, même performant, reste une entrée consultative et non une autorité de décision. Le mode mock déterministe reste la référence de non-régression pour valider l'orchestrateur MCP lui-même ; les résultats en mode réel doivent être interprétés comme un indicateur de fiabilité du modèle et du prompt, à améliorer avant tout passage en production avec Copilot Studio et un LLM externe. Dans cette série de 8 tests, chaque dossier classé HIGH ou CRITICAL a correctement reçu requires_ciso_approval=true de la part du Validateur réel (scénarios 1 et 6) : aucun blocage n'a donc été déclenché ici. Ce garde-fou déterministe (CISO_APPROVAL_REQUIRED, mcp_server/orchestrator.py) reste néanmoins actif indépendamment du modèle utilisé, et n'est pas purement théorique : un précédent test en conditions réelles avec ce même Validateur avait produit une décision ne positionnant pas cette approbation sur un dossier CRITICAL, et le garde-fou avait alors correctement bloqué la session plutôt que de la laisser progresser (voir docs/s3_llama_test_results.md).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2026-07-24T09:41:05.942Z</dcterms:created>
  <dcterms:modified xsi:type="dcterms:W3CDTF">2026-07-24T09:41:05.943Z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