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A4DC" w14:textId="6004B8DA" w:rsidR="00DF1AD0" w:rsidRPr="00647DFB" w:rsidRDefault="00DF1AD0" w:rsidP="00DF1AD0">
      <w:pPr>
        <w:shd w:val="clear" w:color="auto" w:fill="1A5C2A"/>
        <w:spacing w:after="60"/>
        <w:jc w:val="center"/>
        <w:rPr>
          <w:rFonts w:asciiTheme="minorBidi" w:hAnsiTheme="minorBidi"/>
        </w:rPr>
      </w:pPr>
      <w:r w:rsidRPr="00647DFB">
        <w:rPr>
          <w:rFonts w:asciiTheme="minorBidi" w:hAnsiTheme="minorBidi"/>
          <w:b/>
          <w:bCs/>
          <w:color w:val="FFFFFF"/>
          <w:sz w:val="48"/>
          <w:szCs w:val="48"/>
        </w:rPr>
        <w:t>SICAM</w:t>
      </w:r>
      <w:r w:rsidRPr="00647DFB">
        <w:rPr>
          <w:rFonts w:asciiTheme="minorBidi" w:hAnsiTheme="minorBidi"/>
          <w:color w:val="CCCCCC"/>
          <w:sz w:val="32"/>
          <w:szCs w:val="32"/>
        </w:rPr>
        <w:t xml:space="preserve">  |  </w:t>
      </w:r>
      <w:r w:rsidRPr="00647DFB">
        <w:rPr>
          <w:rFonts w:asciiTheme="minorBidi" w:hAnsiTheme="minorBidi"/>
          <w:color w:val="FFFFFF"/>
          <w:sz w:val="28"/>
          <w:szCs w:val="28"/>
        </w:rPr>
        <w:t>Spécifications des modifications du site web V3.</w:t>
      </w:r>
      <w:r>
        <w:rPr>
          <w:rFonts w:asciiTheme="minorBidi" w:hAnsiTheme="minorBidi"/>
          <w:color w:val="FFFFFF"/>
          <w:sz w:val="28"/>
          <w:szCs w:val="28"/>
        </w:rPr>
        <w:t>2</w:t>
      </w:r>
    </w:p>
    <w:p w14:paraId="79DB3907" w14:textId="77777777" w:rsidR="00DF1AD0" w:rsidRPr="00647DFB" w:rsidRDefault="00DF1AD0" w:rsidP="00DF1AD0">
      <w:pPr>
        <w:shd w:val="clear" w:color="auto" w:fill="1A5C2A"/>
        <w:spacing w:after="360"/>
        <w:rPr>
          <w:rFonts w:asciiTheme="minorBidi" w:hAnsiTheme="minorBidi"/>
        </w:rPr>
      </w:pPr>
      <w:r w:rsidRPr="00647DFB">
        <w:rPr>
          <w:rFonts w:asciiTheme="minorBidi" w:hAnsiTheme="minorBidi"/>
          <w:color w:val="CCFFCC"/>
          <w:sz w:val="20"/>
          <w:szCs w:val="20"/>
        </w:rPr>
        <w:t xml:space="preserve">                                                       https://sicam-landing-page.replit.app/    </w:t>
      </w:r>
    </w:p>
    <w:p w14:paraId="6A27A8B8" w14:textId="77777777" w:rsidR="00DF1AD0" w:rsidRPr="00647DFB" w:rsidRDefault="00DF1AD0" w:rsidP="00DF1AD0">
      <w:pPr>
        <w:pStyle w:val="Titre1"/>
        <w:pBdr>
          <w:bottom w:val="single" w:sz="8" w:space="4" w:color="C00000"/>
        </w:pBdr>
        <w:tabs>
          <w:tab w:val="num" w:pos="360"/>
        </w:tabs>
        <w:jc w:val="both"/>
        <w:rPr>
          <w:rFonts w:asciiTheme="minorBidi" w:hAnsiTheme="minorBidi" w:cstheme="minorBidi"/>
          <w:color w:val="006600"/>
          <w:sz w:val="36"/>
          <w:szCs w:val="36"/>
        </w:rPr>
      </w:pPr>
      <w:r w:rsidRPr="00647DFB">
        <w:rPr>
          <w:rFonts w:asciiTheme="minorBidi" w:hAnsiTheme="minorBidi" w:cstheme="minorBidi"/>
          <w:color w:val="006600"/>
          <w:sz w:val="36"/>
          <w:szCs w:val="36"/>
        </w:rPr>
        <w:t>Page d'accueil</w:t>
      </w:r>
    </w:p>
    <w:p w14:paraId="0E807955" w14:textId="273A2FC4" w:rsidR="00DF1AD0" w:rsidRDefault="00DF1AD0" w:rsidP="00DF1AD0">
      <w:pPr>
        <w:pStyle w:val="Titre2"/>
        <w:jc w:val="both"/>
        <w:rPr>
          <w:rFonts w:asciiTheme="minorBidi" w:hAnsiTheme="minorBidi" w:cstheme="minorBidi"/>
          <w:color w:val="006600"/>
          <w:sz w:val="28"/>
          <w:szCs w:val="28"/>
        </w:rPr>
      </w:pPr>
      <w:r>
        <w:rPr>
          <w:rFonts w:asciiTheme="minorBidi" w:hAnsiTheme="minorBidi" w:cstheme="minorBidi"/>
          <w:color w:val="006600"/>
          <w:sz w:val="28"/>
          <w:szCs w:val="28"/>
        </w:rPr>
        <w:t>Banner section</w:t>
      </w:r>
    </w:p>
    <w:p w14:paraId="6D2332FF" w14:textId="48E7C9C8" w:rsidR="00DF1AD0" w:rsidRDefault="00DF1AD0" w:rsidP="00DF1AD0">
      <w:pPr>
        <w:pStyle w:val="Paragraphedeliste"/>
        <w:numPr>
          <w:ilvl w:val="0"/>
          <w:numId w:val="1"/>
        </w:numPr>
      </w:pPr>
      <w:r>
        <w:t xml:space="preserve">Changer les images de boites dans les sliders par celle avec logo ZRP </w:t>
      </w:r>
    </w:p>
    <w:p w14:paraId="7EA6AE5D" w14:textId="6AE12658" w:rsidR="00AB6235" w:rsidRDefault="00AB6235" w:rsidP="00AB6235">
      <w:pPr>
        <w:pStyle w:val="Paragraphedeliste"/>
        <w:numPr>
          <w:ilvl w:val="1"/>
          <w:numId w:val="1"/>
        </w:numPr>
      </w:pPr>
      <w:r w:rsidRPr="00AB6235">
        <w:t>Tomates Pelées en Cubes</w:t>
      </w:r>
    </w:p>
    <w:p w14:paraId="3D4E3581" w14:textId="2E6E1AB5" w:rsidR="000045BB" w:rsidRPr="00DF1AD0" w:rsidRDefault="000045BB" w:rsidP="00534873">
      <w:pPr>
        <w:pStyle w:val="Paragraphedeliste"/>
        <w:numPr>
          <w:ilvl w:val="1"/>
          <w:numId w:val="1"/>
        </w:numPr>
      </w:pPr>
      <w:r w:rsidRPr="000045BB">
        <w:t>Tomates Pelées Concassées</w:t>
      </w:r>
    </w:p>
    <w:p w14:paraId="31B2C7FE" w14:textId="2D2A05C5" w:rsidR="00475C85" w:rsidRDefault="00DF1AD0" w:rsidP="00475C85">
      <w:r w:rsidRPr="00DF1AD0">
        <w:drawing>
          <wp:inline distT="0" distB="0" distL="0" distR="0" wp14:anchorId="6CD6E05C" wp14:editId="092DE11D">
            <wp:extent cx="5760720" cy="2681605"/>
            <wp:effectExtent l="0" t="0" r="0" b="4445"/>
            <wp:docPr id="320138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38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CC85" w14:textId="77816315" w:rsidR="00475C85" w:rsidRPr="002B1EEB" w:rsidRDefault="00475C85" w:rsidP="00475C85">
      <w:pPr>
        <w:pStyle w:val="Titre1"/>
        <w:pBdr>
          <w:bottom w:val="single" w:sz="8" w:space="4" w:color="C00000"/>
        </w:pBdr>
        <w:tabs>
          <w:tab w:val="num" w:pos="360"/>
        </w:tabs>
        <w:jc w:val="both"/>
        <w:rPr>
          <w:rFonts w:asciiTheme="minorBidi" w:hAnsiTheme="minorBidi" w:cstheme="minorBidi"/>
          <w:color w:val="006600"/>
          <w:sz w:val="36"/>
          <w:szCs w:val="36"/>
        </w:rPr>
      </w:pPr>
      <w:r w:rsidRPr="00647DFB">
        <w:rPr>
          <w:rFonts w:asciiTheme="minorBidi" w:hAnsiTheme="minorBidi" w:cstheme="minorBidi"/>
          <w:color w:val="006600"/>
          <w:sz w:val="36"/>
          <w:szCs w:val="36"/>
        </w:rPr>
        <w:t xml:space="preserve">Page </w:t>
      </w:r>
      <w:r>
        <w:rPr>
          <w:rFonts w:asciiTheme="minorBidi" w:hAnsiTheme="minorBidi" w:cstheme="minorBidi"/>
          <w:color w:val="006600"/>
          <w:sz w:val="36"/>
          <w:szCs w:val="36"/>
        </w:rPr>
        <w:t>Notre histoire</w:t>
      </w:r>
    </w:p>
    <w:p w14:paraId="78ABEA13" w14:textId="0C9924C2" w:rsidR="00475C85" w:rsidRPr="00475C85" w:rsidRDefault="00475C85" w:rsidP="00475C85">
      <w:pPr>
        <w:rPr>
          <w:b/>
          <w:bCs/>
        </w:rPr>
      </w:pPr>
      <w:r>
        <w:rPr>
          <w:rFonts w:asciiTheme="minorBidi" w:hAnsiTheme="minorBidi"/>
          <w:color w:val="006600"/>
          <w:sz w:val="28"/>
          <w:szCs w:val="28"/>
        </w:rPr>
        <w:t>Banner section</w:t>
      </w:r>
      <w:r w:rsidRPr="00687A6F">
        <w:rPr>
          <w:b/>
          <w:bCs/>
        </w:rPr>
        <w:t xml:space="preserve"> </w:t>
      </w:r>
    </w:p>
    <w:p w14:paraId="3F732EF6" w14:textId="2F82CCCB" w:rsidR="00475C85" w:rsidRDefault="00475C85" w:rsidP="00475C85">
      <w:pPr>
        <w:pStyle w:val="Paragraphedeliste"/>
        <w:numPr>
          <w:ilvl w:val="0"/>
          <w:numId w:val="1"/>
        </w:numPr>
      </w:pPr>
      <w:r>
        <w:t xml:space="preserve">« Une » revenir à la ligne </w:t>
      </w:r>
    </w:p>
    <w:p w14:paraId="7214E3A3" w14:textId="75A3EDD1" w:rsidR="00475C85" w:rsidRDefault="00475C85" w:rsidP="002B1EEB">
      <w:pPr>
        <w:pStyle w:val="Titre1"/>
        <w:pBdr>
          <w:bottom w:val="single" w:sz="8" w:space="4" w:color="C00000"/>
        </w:pBdr>
        <w:tabs>
          <w:tab w:val="num" w:pos="360"/>
        </w:tabs>
        <w:jc w:val="both"/>
        <w:rPr>
          <w:rFonts w:asciiTheme="minorBidi" w:hAnsiTheme="minorBidi" w:cstheme="minorBidi"/>
          <w:color w:val="006600"/>
          <w:sz w:val="36"/>
          <w:szCs w:val="36"/>
        </w:rPr>
      </w:pPr>
      <w:r w:rsidRPr="00475C85">
        <w:rPr>
          <w:rFonts w:asciiTheme="minorBidi" w:hAnsiTheme="minorBidi" w:cstheme="minorBidi"/>
          <w:color w:val="006600"/>
          <w:sz w:val="36"/>
          <w:szCs w:val="36"/>
        </w:rPr>
        <w:drawing>
          <wp:inline distT="0" distB="0" distL="0" distR="0" wp14:anchorId="2CE75ED8" wp14:editId="3593E819">
            <wp:extent cx="5760720" cy="1310005"/>
            <wp:effectExtent l="0" t="0" r="0" b="4445"/>
            <wp:docPr id="10528835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83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6EDA" w14:textId="306A1E30" w:rsidR="00FA68ED" w:rsidRPr="002B1EEB" w:rsidRDefault="00FA68ED" w:rsidP="002B1EEB">
      <w:pPr>
        <w:pStyle w:val="Titre1"/>
        <w:pBdr>
          <w:bottom w:val="single" w:sz="8" w:space="4" w:color="C00000"/>
        </w:pBdr>
        <w:tabs>
          <w:tab w:val="num" w:pos="360"/>
        </w:tabs>
        <w:jc w:val="both"/>
        <w:rPr>
          <w:rFonts w:asciiTheme="minorBidi" w:hAnsiTheme="minorBidi" w:cstheme="minorBidi"/>
          <w:color w:val="006600"/>
          <w:sz w:val="36"/>
          <w:szCs w:val="36"/>
        </w:rPr>
      </w:pPr>
      <w:r w:rsidRPr="00647DFB">
        <w:rPr>
          <w:rFonts w:asciiTheme="minorBidi" w:hAnsiTheme="minorBidi" w:cstheme="minorBidi"/>
          <w:color w:val="006600"/>
          <w:sz w:val="36"/>
          <w:szCs w:val="36"/>
        </w:rPr>
        <w:t xml:space="preserve">Page </w:t>
      </w:r>
      <w:r>
        <w:rPr>
          <w:rFonts w:asciiTheme="minorBidi" w:hAnsiTheme="minorBidi" w:cstheme="minorBidi"/>
          <w:color w:val="006600"/>
          <w:sz w:val="36"/>
          <w:szCs w:val="36"/>
        </w:rPr>
        <w:t>Nos valeurs</w:t>
      </w:r>
    </w:p>
    <w:p w14:paraId="3BF07AA9" w14:textId="77777777" w:rsidR="00FA68ED" w:rsidRDefault="00FA68ED" w:rsidP="00FA68ED">
      <w:pPr>
        <w:rPr>
          <w:b/>
          <w:bCs/>
        </w:rPr>
      </w:pPr>
      <w:r>
        <w:rPr>
          <w:rFonts w:asciiTheme="minorBidi" w:hAnsiTheme="minorBidi"/>
          <w:color w:val="006600"/>
          <w:sz w:val="28"/>
          <w:szCs w:val="28"/>
        </w:rPr>
        <w:t>Banner section</w:t>
      </w:r>
      <w:r w:rsidRPr="00687A6F">
        <w:rPr>
          <w:b/>
          <w:bCs/>
        </w:rPr>
        <w:t xml:space="preserve"> </w:t>
      </w:r>
    </w:p>
    <w:p w14:paraId="4A4A887C" w14:textId="75A14B36" w:rsidR="002B1EEB" w:rsidRDefault="002B1EEB" w:rsidP="002B1EEB">
      <w:pPr>
        <w:pStyle w:val="Paragraphedeliste"/>
        <w:numPr>
          <w:ilvl w:val="0"/>
          <w:numId w:val="1"/>
        </w:numPr>
      </w:pPr>
      <w:r>
        <w:lastRenderedPageBreak/>
        <w:t>Supprimer</w:t>
      </w:r>
      <w:r>
        <w:t xml:space="preserve"> le tiret « - » devant Nos valeurs ;</w:t>
      </w:r>
    </w:p>
    <w:p w14:paraId="2862E918" w14:textId="4985D9E6" w:rsidR="002B1EEB" w:rsidRDefault="002B1EEB" w:rsidP="002B1EEB">
      <w:pPr>
        <w:pStyle w:val="Paragraphedeliste"/>
        <w:numPr>
          <w:ilvl w:val="0"/>
          <w:numId w:val="1"/>
        </w:numPr>
      </w:pPr>
      <w:r>
        <w:t>Mettre</w:t>
      </w:r>
      <w:r>
        <w:t xml:space="preserve"> Nos valeurs sur une ligne séparée ;</w:t>
      </w:r>
    </w:p>
    <w:p w14:paraId="759514B5" w14:textId="704D8018" w:rsidR="002B1EEB" w:rsidRDefault="002B1EEB" w:rsidP="002B1EEB">
      <w:pPr>
        <w:pStyle w:val="Paragraphedeliste"/>
        <w:numPr>
          <w:ilvl w:val="0"/>
          <w:numId w:val="1"/>
        </w:numPr>
      </w:pPr>
      <w:r>
        <w:t>Revenir</w:t>
      </w:r>
      <w:r>
        <w:t xml:space="preserve"> à la ligne après Nos valeurs ;</w:t>
      </w:r>
    </w:p>
    <w:p w14:paraId="22F0B2C5" w14:textId="77777777" w:rsidR="00C60939" w:rsidRDefault="002B1EEB" w:rsidP="002B1EEB">
      <w:pPr>
        <w:pStyle w:val="Paragraphedeliste"/>
        <w:numPr>
          <w:ilvl w:val="0"/>
          <w:numId w:val="1"/>
        </w:numPr>
      </w:pPr>
      <w:r>
        <w:t>Commencer</w:t>
      </w:r>
      <w:r>
        <w:t xml:space="preserve"> la phrase suivante par La boussole… sur une nouvelle ligne.</w:t>
      </w:r>
    </w:p>
    <w:p w14:paraId="07BA00A2" w14:textId="555903F1" w:rsidR="00534873" w:rsidRPr="00DF1AD0" w:rsidRDefault="00534873" w:rsidP="00C60939">
      <w:pPr>
        <w:ind w:left="360"/>
      </w:pPr>
      <w:r w:rsidRPr="00534873">
        <w:drawing>
          <wp:inline distT="0" distB="0" distL="0" distR="0" wp14:anchorId="076ADA66" wp14:editId="0090C437">
            <wp:extent cx="5760720" cy="1838325"/>
            <wp:effectExtent l="0" t="0" r="0" b="9525"/>
            <wp:docPr id="1951118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8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8661" w14:textId="2E958FC1" w:rsidR="00A01652" w:rsidRDefault="00A01652" w:rsidP="00A01652">
      <w:pPr>
        <w:ind w:left="360"/>
        <w:jc w:val="both"/>
      </w:pPr>
    </w:p>
    <w:p w14:paraId="032043AA" w14:textId="77777777" w:rsidR="00A155A5" w:rsidRDefault="00A01652" w:rsidP="00A01652">
      <w:pPr>
        <w:pStyle w:val="Paragraphedeliste"/>
        <w:numPr>
          <w:ilvl w:val="0"/>
          <w:numId w:val="1"/>
        </w:numPr>
        <w:jc w:val="both"/>
      </w:pPr>
      <w:r w:rsidRPr="00A01652">
        <w:t>Créer une section d’introduction composée de blocs représentant chacune de nos valeurs. Le clic sur un bloc doit permettre d’afficher dynamiquement le contenu détaillé correspondant à la valeur sélectionnée.</w:t>
      </w:r>
      <w:r w:rsidR="00A155A5" w:rsidRPr="00A155A5">
        <w:t xml:space="preserve"> </w:t>
      </w:r>
    </w:p>
    <w:p w14:paraId="444C65BB" w14:textId="691C70CC" w:rsidR="00724CC7" w:rsidRPr="00724CC7" w:rsidRDefault="00A155A5" w:rsidP="00A155A5">
      <w:pPr>
        <w:ind w:left="360"/>
        <w:jc w:val="both"/>
      </w:pPr>
      <w:r w:rsidRPr="00902862">
        <w:drawing>
          <wp:inline distT="0" distB="0" distL="0" distR="0" wp14:anchorId="2C2C54C2" wp14:editId="0C425DFD">
            <wp:extent cx="5760720" cy="566420"/>
            <wp:effectExtent l="0" t="0" r="0" b="5080"/>
            <wp:docPr id="4571381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38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34A0" w14:textId="77777777" w:rsidR="00531BF2" w:rsidRDefault="00531BF2" w:rsidP="00FA68ED">
      <w:pPr>
        <w:pStyle w:val="Titre1"/>
        <w:pBdr>
          <w:bottom w:val="single" w:sz="8" w:space="4" w:color="C00000"/>
        </w:pBdr>
        <w:tabs>
          <w:tab w:val="num" w:pos="360"/>
        </w:tabs>
        <w:jc w:val="both"/>
        <w:rPr>
          <w:rFonts w:asciiTheme="minorBidi" w:hAnsiTheme="minorBidi" w:cstheme="minorBidi"/>
          <w:color w:val="006600"/>
          <w:sz w:val="36"/>
          <w:szCs w:val="36"/>
        </w:rPr>
      </w:pPr>
    </w:p>
    <w:p w14:paraId="4AD19635" w14:textId="3C11F217" w:rsidR="00405F70" w:rsidRPr="00FA68ED" w:rsidRDefault="00687A6F" w:rsidP="00FA68ED">
      <w:pPr>
        <w:pStyle w:val="Titre1"/>
        <w:pBdr>
          <w:bottom w:val="single" w:sz="8" w:space="4" w:color="C00000"/>
        </w:pBdr>
        <w:tabs>
          <w:tab w:val="num" w:pos="360"/>
        </w:tabs>
        <w:jc w:val="both"/>
        <w:rPr>
          <w:rFonts w:asciiTheme="minorBidi" w:hAnsiTheme="minorBidi" w:cstheme="minorBidi"/>
          <w:color w:val="006600"/>
          <w:sz w:val="36"/>
          <w:szCs w:val="36"/>
        </w:rPr>
      </w:pPr>
      <w:r w:rsidRPr="00647DFB">
        <w:rPr>
          <w:rFonts w:asciiTheme="minorBidi" w:hAnsiTheme="minorBidi" w:cstheme="minorBidi"/>
          <w:color w:val="006600"/>
          <w:sz w:val="36"/>
          <w:szCs w:val="36"/>
        </w:rPr>
        <w:t xml:space="preserve">Page </w:t>
      </w:r>
      <w:r>
        <w:rPr>
          <w:rFonts w:asciiTheme="minorBidi" w:hAnsiTheme="minorBidi" w:cstheme="minorBidi"/>
          <w:color w:val="006600"/>
          <w:sz w:val="36"/>
          <w:szCs w:val="36"/>
        </w:rPr>
        <w:t>Nos engagements RSE</w:t>
      </w:r>
    </w:p>
    <w:p w14:paraId="3F4A3CE5" w14:textId="7E48D2F2" w:rsidR="00405F70" w:rsidRDefault="00405F70" w:rsidP="00687A6F">
      <w:pPr>
        <w:rPr>
          <w:b/>
          <w:bCs/>
        </w:rPr>
      </w:pPr>
      <w:r>
        <w:rPr>
          <w:rFonts w:asciiTheme="minorBidi" w:hAnsiTheme="minorBidi"/>
          <w:color w:val="006600"/>
          <w:sz w:val="28"/>
          <w:szCs w:val="28"/>
        </w:rPr>
        <w:t xml:space="preserve">Banner </w:t>
      </w:r>
      <w:r>
        <w:rPr>
          <w:rFonts w:asciiTheme="minorBidi" w:hAnsiTheme="minorBidi"/>
          <w:color w:val="006600"/>
          <w:sz w:val="28"/>
          <w:szCs w:val="28"/>
        </w:rPr>
        <w:t>section</w:t>
      </w:r>
      <w:r w:rsidRPr="00687A6F">
        <w:rPr>
          <w:b/>
          <w:bCs/>
        </w:rPr>
        <w:t xml:space="preserve"> </w:t>
      </w:r>
    </w:p>
    <w:p w14:paraId="42B16C41" w14:textId="4AA1E13A" w:rsidR="00687A6F" w:rsidRPr="00687A6F" w:rsidRDefault="00687A6F" w:rsidP="00687A6F">
      <w:pPr>
        <w:rPr>
          <w:b/>
          <w:bCs/>
        </w:rPr>
      </w:pPr>
      <w:r w:rsidRPr="00687A6F">
        <w:rPr>
          <w:b/>
          <w:bCs/>
        </w:rPr>
        <w:t>ENGAGEMENTS &amp; CERTIFICATIONS</w:t>
      </w:r>
    </w:p>
    <w:p w14:paraId="2B92C79D" w14:textId="77777777" w:rsidR="00687A6F" w:rsidRPr="00687A6F" w:rsidRDefault="00687A6F" w:rsidP="00687A6F">
      <w:pPr>
        <w:rPr>
          <w:b/>
          <w:bCs/>
        </w:rPr>
      </w:pPr>
      <w:r w:rsidRPr="00687A6F">
        <w:rPr>
          <w:b/>
          <w:bCs/>
        </w:rPr>
        <w:t>Des engagements mesurables. Des standards reconnus.</w:t>
      </w:r>
    </w:p>
    <w:p w14:paraId="3900AF3F" w14:textId="77777777" w:rsidR="00687A6F" w:rsidRPr="00687A6F" w:rsidRDefault="00687A6F" w:rsidP="00687A6F">
      <w:r w:rsidRPr="00687A6F">
        <w:t>Depuis plus de cinquante ans, SICAM construit son développement autour d'une conviction simple : la performance durable repose sur la responsabilité.</w:t>
      </w:r>
    </w:p>
    <w:p w14:paraId="6A4FDC3A" w14:textId="77777777" w:rsidR="00687A6F" w:rsidRPr="00687A6F" w:rsidRDefault="00687A6F" w:rsidP="00687A6F">
      <w:r w:rsidRPr="00687A6F">
        <w:t>Responsabilité envers les consommateurs, envers les agriculteurs partenaires, envers les collaborateurs et envers l'environnement qui rend notre activité possible.</w:t>
      </w:r>
    </w:p>
    <w:p w14:paraId="14C07CD5" w14:textId="77777777" w:rsidR="00687A6F" w:rsidRDefault="00687A6F" w:rsidP="00687A6F">
      <w:r w:rsidRPr="00687A6F">
        <w:t>Cette exigence se traduit par des investissements continus, des processus rigoureux et des certifications internationales reconnues qui attestent de notre engagement au quotidien.</w:t>
      </w:r>
    </w:p>
    <w:p w14:paraId="6F71DD6F" w14:textId="77777777" w:rsidR="00405F70" w:rsidRPr="00687A6F" w:rsidRDefault="00405F70" w:rsidP="00687A6F"/>
    <w:p w14:paraId="4F51B8A5" w14:textId="44F93B29" w:rsidR="00405F70" w:rsidRDefault="00405F70" w:rsidP="00687A6F">
      <w:pPr>
        <w:rPr>
          <w:b/>
          <w:bCs/>
        </w:rPr>
      </w:pPr>
      <w:r>
        <w:rPr>
          <w:rFonts w:asciiTheme="minorBidi" w:hAnsiTheme="minorBidi"/>
          <w:color w:val="006600"/>
          <w:sz w:val="28"/>
          <w:szCs w:val="28"/>
        </w:rPr>
        <w:lastRenderedPageBreak/>
        <w:t>S</w:t>
      </w:r>
      <w:r>
        <w:rPr>
          <w:rFonts w:asciiTheme="minorBidi" w:hAnsiTheme="minorBidi"/>
          <w:color w:val="006600"/>
          <w:sz w:val="28"/>
          <w:szCs w:val="28"/>
        </w:rPr>
        <w:t>ection</w:t>
      </w:r>
      <w:r>
        <w:rPr>
          <w:rFonts w:asciiTheme="minorBidi" w:hAnsiTheme="minorBidi"/>
          <w:color w:val="006600"/>
          <w:sz w:val="28"/>
          <w:szCs w:val="28"/>
        </w:rPr>
        <w:t xml:space="preserve"> 1</w:t>
      </w:r>
      <w:r w:rsidRPr="00687A6F">
        <w:rPr>
          <w:b/>
          <w:bCs/>
        </w:rPr>
        <w:t xml:space="preserve"> </w:t>
      </w:r>
    </w:p>
    <w:p w14:paraId="3781B01A" w14:textId="30873D91" w:rsidR="00687A6F" w:rsidRPr="00687A6F" w:rsidRDefault="00687A6F" w:rsidP="00687A6F">
      <w:pPr>
        <w:rPr>
          <w:b/>
          <w:bCs/>
        </w:rPr>
      </w:pPr>
      <w:r w:rsidRPr="00687A6F">
        <w:rPr>
          <w:b/>
          <w:bCs/>
        </w:rPr>
        <w:t>Nos engagements</w:t>
      </w:r>
    </w:p>
    <w:p w14:paraId="054D9C2E" w14:textId="77777777" w:rsidR="00687A6F" w:rsidRPr="00405F70" w:rsidRDefault="00687A6F" w:rsidP="00405F70">
      <w:pPr>
        <w:pStyle w:val="Paragraphedeliste"/>
        <w:numPr>
          <w:ilvl w:val="0"/>
          <w:numId w:val="1"/>
        </w:numPr>
        <w:rPr>
          <w:b/>
          <w:bCs/>
        </w:rPr>
      </w:pPr>
      <w:r w:rsidRPr="00405F70">
        <w:rPr>
          <w:b/>
          <w:bCs/>
        </w:rPr>
        <w:t>Garantir la qualité et la sécurité alimentaire</w:t>
      </w:r>
    </w:p>
    <w:p w14:paraId="0D6D562C" w14:textId="77777777" w:rsidR="00687A6F" w:rsidRPr="00687A6F" w:rsidRDefault="00687A6F" w:rsidP="00687A6F">
      <w:r w:rsidRPr="00687A6F">
        <w:t>La confiance se construit par la rigueur.</w:t>
      </w:r>
    </w:p>
    <w:p w14:paraId="368F9812" w14:textId="77777777" w:rsidR="00687A6F" w:rsidRPr="00687A6F" w:rsidRDefault="00687A6F" w:rsidP="00687A6F">
      <w:r w:rsidRPr="00687A6F">
        <w:t>Chaque étape de notre chaîne de production est encadrée par des procédures de contrôle, de traçabilité et de vérification conformes aux standards internationaux les plus exigeants.</w:t>
      </w:r>
    </w:p>
    <w:p w14:paraId="3DC9CC52" w14:textId="77777777" w:rsidR="00687A6F" w:rsidRPr="00687A6F" w:rsidRDefault="00687A6F" w:rsidP="00687A6F">
      <w:r w:rsidRPr="00687A6F">
        <w:t>Notre objectif est constant : garantir des produits sûrs, fiables et conformes aux attentes des consommateurs sur l'ensemble de nos marchés.</w:t>
      </w:r>
    </w:p>
    <w:p w14:paraId="01B04135" w14:textId="77777777" w:rsidR="00687A6F" w:rsidRPr="00405F70" w:rsidRDefault="00687A6F" w:rsidP="00405F70">
      <w:pPr>
        <w:pStyle w:val="Paragraphedeliste"/>
        <w:numPr>
          <w:ilvl w:val="0"/>
          <w:numId w:val="1"/>
        </w:numPr>
        <w:rPr>
          <w:b/>
          <w:bCs/>
        </w:rPr>
      </w:pPr>
      <w:r w:rsidRPr="00405F70">
        <w:rPr>
          <w:b/>
          <w:bCs/>
        </w:rPr>
        <w:t>Réduire notre empreinte environnementale</w:t>
      </w:r>
    </w:p>
    <w:p w14:paraId="61C23271" w14:textId="77777777" w:rsidR="00687A6F" w:rsidRPr="00687A6F" w:rsidRDefault="00687A6F" w:rsidP="00687A6F">
      <w:r w:rsidRPr="00687A6F">
        <w:t>La transition environnementale est intégrée à notre stratégie industrielle.</w:t>
      </w:r>
    </w:p>
    <w:p w14:paraId="72160EFD" w14:textId="77777777" w:rsidR="00687A6F" w:rsidRPr="00687A6F" w:rsidRDefault="00687A6F" w:rsidP="00687A6F">
      <w:r w:rsidRPr="00687A6F">
        <w:t>Au cours des dernières années, SICAM a engagé un programme d'investissements majeur visant à réduire l'impact environnemental de ses activités, notamment à travers l'amélioration de l'efficacité énergétique de ses sites de production, la réduction des émissions atmosphériques et le développement de solutions plus respectueuses des ressources naturelles.</w:t>
      </w:r>
    </w:p>
    <w:p w14:paraId="5349ED01" w14:textId="77777777" w:rsidR="00687A6F" w:rsidRPr="00687A6F" w:rsidRDefault="00687A6F" w:rsidP="00687A6F">
      <w:r w:rsidRPr="00687A6F">
        <w:t>Le raccordement de nos unités de production au réseau de gaz naturel constitue une étape majeure de cette transformation, avec une réduction significative des émissions de gaz à effet de serre liées à nos opérations industrielles.</w:t>
      </w:r>
    </w:p>
    <w:p w14:paraId="56162B2F" w14:textId="77777777" w:rsidR="00687A6F" w:rsidRPr="00405F70" w:rsidRDefault="00687A6F" w:rsidP="00405F70">
      <w:pPr>
        <w:pStyle w:val="Paragraphedeliste"/>
        <w:numPr>
          <w:ilvl w:val="0"/>
          <w:numId w:val="1"/>
        </w:numPr>
        <w:rPr>
          <w:b/>
          <w:bCs/>
        </w:rPr>
      </w:pPr>
      <w:r w:rsidRPr="00405F70">
        <w:rPr>
          <w:b/>
          <w:bCs/>
        </w:rPr>
        <w:t>Préserver les ressources en eau</w:t>
      </w:r>
    </w:p>
    <w:p w14:paraId="2B839287" w14:textId="77777777" w:rsidR="00687A6F" w:rsidRPr="00687A6F" w:rsidRDefault="00687A6F" w:rsidP="00687A6F">
      <w:r w:rsidRPr="00687A6F">
        <w:t>L'eau est une ressource essentielle pour l'agriculture comme pour l'industrie agroalimentaire.</w:t>
      </w:r>
    </w:p>
    <w:p w14:paraId="71990075" w14:textId="77777777" w:rsidR="00687A6F" w:rsidRPr="00687A6F" w:rsidRDefault="00687A6F" w:rsidP="00687A6F">
      <w:r w:rsidRPr="00687A6F">
        <w:t>Consciente de cette responsabilité, SICAM a investi dans des infrastructures de traitement et de gestion des eaux permettant de réduire l'impact de ses activités sur les écosystèmes locaux.</w:t>
      </w:r>
    </w:p>
    <w:p w14:paraId="15B38A48" w14:textId="77777777" w:rsidR="00687A6F" w:rsidRPr="00687A6F" w:rsidRDefault="00687A6F" w:rsidP="00687A6F">
      <w:r w:rsidRPr="00687A6F">
        <w:t>Nos installations dédiées au traitement des effluents industriels participent à la préservation durable des ressources hydriques et à la protection de l'environnement qui nous entoure.</w:t>
      </w:r>
    </w:p>
    <w:p w14:paraId="23CCB6B6" w14:textId="77777777" w:rsidR="00687A6F" w:rsidRPr="00405F70" w:rsidRDefault="00687A6F" w:rsidP="00405F70">
      <w:pPr>
        <w:pStyle w:val="Paragraphedeliste"/>
        <w:numPr>
          <w:ilvl w:val="0"/>
          <w:numId w:val="1"/>
        </w:numPr>
        <w:rPr>
          <w:b/>
          <w:bCs/>
        </w:rPr>
      </w:pPr>
      <w:r w:rsidRPr="00405F70">
        <w:rPr>
          <w:b/>
          <w:bCs/>
        </w:rPr>
        <w:t>Accompagner une agriculture responsable</w:t>
      </w:r>
    </w:p>
    <w:p w14:paraId="7F8A33B0" w14:textId="77777777" w:rsidR="00687A6F" w:rsidRPr="00687A6F" w:rsidRDefault="00687A6F" w:rsidP="00687A6F">
      <w:r w:rsidRPr="00687A6F">
        <w:t>La qualité de nos produits commence dans les champs.</w:t>
      </w:r>
    </w:p>
    <w:p w14:paraId="73EDE364" w14:textId="77777777" w:rsidR="00687A6F" w:rsidRPr="00687A6F" w:rsidRDefault="00687A6F" w:rsidP="00687A6F">
      <w:r w:rsidRPr="00687A6F">
        <w:t>Aux côtés de nos producteurs partenaires, nous encourageons des pratiques agricoles plus responsables, fondées sur l'accompagnement technique, la transmission des bonnes pratiques et l'amélioration continue des méthodes de production.</w:t>
      </w:r>
    </w:p>
    <w:p w14:paraId="0839684C" w14:textId="77777777" w:rsidR="00687A6F" w:rsidRPr="00687A6F" w:rsidRDefault="00687A6F" w:rsidP="00687A6F">
      <w:r w:rsidRPr="00687A6F">
        <w:lastRenderedPageBreak/>
        <w:t>Cette démarche contribue à renforcer la durabilité de la filière tout en préservant la compétitivité et la résilience des exploitations agricoles.</w:t>
      </w:r>
    </w:p>
    <w:p w14:paraId="1D62CD8E" w14:textId="77777777" w:rsidR="00687A6F" w:rsidRPr="00405F70" w:rsidRDefault="00687A6F" w:rsidP="00405F70">
      <w:pPr>
        <w:pStyle w:val="Paragraphedeliste"/>
        <w:numPr>
          <w:ilvl w:val="0"/>
          <w:numId w:val="1"/>
        </w:numPr>
        <w:rPr>
          <w:b/>
          <w:bCs/>
        </w:rPr>
      </w:pPr>
      <w:r w:rsidRPr="00405F70">
        <w:rPr>
          <w:b/>
          <w:bCs/>
        </w:rPr>
        <w:t>Des certifications reconnues à l'échelle internationale</w:t>
      </w:r>
    </w:p>
    <w:p w14:paraId="72747EEC" w14:textId="77777777" w:rsidR="00687A6F" w:rsidRPr="00687A6F" w:rsidRDefault="00687A6F" w:rsidP="00687A6F">
      <w:r w:rsidRPr="00687A6F">
        <w:t>Les certifications constituent une reconnaissance indépendante de nos engagements et de nos pratiques.</w:t>
      </w:r>
    </w:p>
    <w:p w14:paraId="620588B5" w14:textId="77777777" w:rsidR="00405F70" w:rsidRDefault="00687A6F" w:rsidP="00687A6F">
      <w:r w:rsidRPr="00687A6F">
        <w:t>Elles attestent de la conformité de nos systèmes de management, de nos processus de production et de nos exigences en matière de qualité, de sécurité alimentaire et de traçabilité.</w:t>
      </w:r>
    </w:p>
    <w:p w14:paraId="7063BC14" w14:textId="3FAC20CC" w:rsidR="00405F70" w:rsidRDefault="00687A6F" w:rsidP="00687A6F">
      <w:pPr>
        <w:rPr>
          <w:rFonts w:asciiTheme="minorBidi" w:hAnsiTheme="minorBidi"/>
          <w:color w:val="006600"/>
          <w:sz w:val="28"/>
          <w:szCs w:val="28"/>
        </w:rPr>
      </w:pPr>
      <w:r w:rsidRPr="00687A6F">
        <w:br/>
      </w:r>
      <w:r w:rsidR="00032D2A">
        <w:rPr>
          <w:rFonts w:asciiTheme="minorBidi" w:hAnsiTheme="minorBidi"/>
          <w:color w:val="006600"/>
          <w:sz w:val="28"/>
          <w:szCs w:val="28"/>
        </w:rPr>
        <w:t>S</w:t>
      </w:r>
      <w:r w:rsidR="00405F70">
        <w:rPr>
          <w:rFonts w:asciiTheme="minorBidi" w:hAnsiTheme="minorBidi"/>
          <w:color w:val="006600"/>
          <w:sz w:val="28"/>
          <w:szCs w:val="28"/>
        </w:rPr>
        <w:t>ection</w:t>
      </w:r>
      <w:r w:rsidR="00405F70">
        <w:rPr>
          <w:rFonts w:asciiTheme="minorBidi" w:hAnsiTheme="minorBidi"/>
          <w:color w:val="006600"/>
          <w:sz w:val="28"/>
          <w:szCs w:val="28"/>
        </w:rPr>
        <w:t xml:space="preserve"> 2</w:t>
      </w:r>
    </w:p>
    <w:p w14:paraId="39DE11F0" w14:textId="3BD49DD2" w:rsidR="00032D2A" w:rsidRPr="00032D2A" w:rsidRDefault="00032D2A" w:rsidP="00032D2A">
      <w:r w:rsidRPr="00C642F3">
        <w:rPr>
          <w:b/>
          <w:bCs/>
          <w:highlight w:val="yellow"/>
        </w:rPr>
        <w:t>Cadre certifications</w:t>
      </w:r>
    </w:p>
    <w:p w14:paraId="26E52B9C" w14:textId="77777777" w:rsidR="00392608" w:rsidRDefault="00032D2A" w:rsidP="006B5636">
      <w:pPr>
        <w:rPr>
          <w:rFonts w:asciiTheme="minorBidi" w:hAnsiTheme="minorBidi"/>
          <w:color w:val="006600"/>
          <w:sz w:val="28"/>
          <w:szCs w:val="28"/>
        </w:rPr>
      </w:pPr>
      <w:r w:rsidRPr="00032D2A">
        <w:drawing>
          <wp:inline distT="0" distB="0" distL="0" distR="0" wp14:anchorId="233DFA85" wp14:editId="79553D5C">
            <wp:extent cx="5722620" cy="2547802"/>
            <wp:effectExtent l="0" t="0" r="0" b="5080"/>
            <wp:docPr id="1051387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8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171" cy="25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28BB" w14:textId="268211C0" w:rsidR="00687A6F" w:rsidRPr="006B5636" w:rsidRDefault="006B5636" w:rsidP="006B5636">
      <w:pPr>
        <w:rPr>
          <w:rFonts w:asciiTheme="minorBidi" w:hAnsiTheme="minorBidi"/>
          <w:color w:val="006600"/>
          <w:sz w:val="28"/>
          <w:szCs w:val="28"/>
        </w:rPr>
      </w:pPr>
      <w:r>
        <w:rPr>
          <w:rFonts w:asciiTheme="minorBidi" w:hAnsiTheme="minorBidi"/>
          <w:color w:val="006600"/>
          <w:sz w:val="28"/>
          <w:szCs w:val="28"/>
        </w:rPr>
        <w:t xml:space="preserve">Section </w:t>
      </w:r>
      <w:r>
        <w:rPr>
          <w:rFonts w:asciiTheme="minorBidi" w:hAnsiTheme="minorBidi"/>
          <w:color w:val="006600"/>
          <w:sz w:val="28"/>
          <w:szCs w:val="28"/>
        </w:rPr>
        <w:t>3</w:t>
      </w:r>
    </w:p>
    <w:p w14:paraId="0AC577A9" w14:textId="77777777" w:rsidR="00687A6F" w:rsidRPr="00687A6F" w:rsidRDefault="00687A6F" w:rsidP="00687A6F">
      <w:pPr>
        <w:rPr>
          <w:b/>
          <w:bCs/>
        </w:rPr>
      </w:pPr>
      <w:r w:rsidRPr="00687A6F">
        <w:rPr>
          <w:b/>
          <w:bCs/>
        </w:rPr>
        <w:t>Bloc chiffres clés (à intégrer en infographie)</w:t>
      </w:r>
    </w:p>
    <w:p w14:paraId="548C4D42" w14:textId="77777777" w:rsidR="00687A6F" w:rsidRPr="00687A6F" w:rsidRDefault="00687A6F" w:rsidP="00A30001">
      <w:pPr>
        <w:numPr>
          <w:ilvl w:val="0"/>
          <w:numId w:val="2"/>
        </w:numPr>
        <w:spacing w:after="0"/>
      </w:pPr>
      <w:r w:rsidRPr="00687A6F">
        <w:t>Plus de 55 ans d'expertise industrielle</w:t>
      </w:r>
    </w:p>
    <w:p w14:paraId="257CC607" w14:textId="77777777" w:rsidR="00687A6F" w:rsidRPr="00687A6F" w:rsidRDefault="00687A6F" w:rsidP="00A30001">
      <w:pPr>
        <w:numPr>
          <w:ilvl w:val="0"/>
          <w:numId w:val="2"/>
        </w:numPr>
        <w:spacing w:after="0"/>
      </w:pPr>
      <w:r w:rsidRPr="00687A6F">
        <w:t>2 100 agriculteurs partenaires</w:t>
      </w:r>
    </w:p>
    <w:p w14:paraId="3EC5C758" w14:textId="77777777" w:rsidR="00687A6F" w:rsidRPr="00687A6F" w:rsidRDefault="00687A6F" w:rsidP="00A30001">
      <w:pPr>
        <w:numPr>
          <w:ilvl w:val="0"/>
          <w:numId w:val="2"/>
        </w:numPr>
        <w:spacing w:after="0"/>
      </w:pPr>
      <w:r w:rsidRPr="00687A6F">
        <w:t>Plus de 17 millions de dinars investis dans les infrastructures environnementales</w:t>
      </w:r>
    </w:p>
    <w:p w14:paraId="447D5BC7" w14:textId="77777777" w:rsidR="00687A6F" w:rsidRPr="00687A6F" w:rsidRDefault="00687A6F" w:rsidP="00A30001">
      <w:pPr>
        <w:numPr>
          <w:ilvl w:val="0"/>
          <w:numId w:val="2"/>
        </w:numPr>
        <w:spacing w:after="0"/>
      </w:pPr>
      <w:r w:rsidRPr="00687A6F">
        <w:t>500 m³ d'eau traités par heure sur le site de Medjez El Bab</w:t>
      </w:r>
    </w:p>
    <w:p w14:paraId="1836AED9" w14:textId="77777777" w:rsidR="00687A6F" w:rsidRPr="00687A6F" w:rsidRDefault="00687A6F" w:rsidP="00A30001">
      <w:pPr>
        <w:numPr>
          <w:ilvl w:val="0"/>
          <w:numId w:val="2"/>
        </w:numPr>
        <w:spacing w:after="0"/>
      </w:pPr>
      <w:r w:rsidRPr="00687A6F">
        <w:t>Réduction d'environ 30 % des émissions de CO₂ grâce à la transition vers le gaz naturel</w:t>
      </w:r>
    </w:p>
    <w:p w14:paraId="3CEEC428" w14:textId="15E07A7F" w:rsidR="00C60939" w:rsidRPr="00C60939" w:rsidRDefault="00687A6F" w:rsidP="00C60939">
      <w:pPr>
        <w:numPr>
          <w:ilvl w:val="0"/>
          <w:numId w:val="2"/>
        </w:numPr>
      </w:pPr>
      <w:r w:rsidRPr="00687A6F">
        <w:t>Certifications internationales maintenues et renouvelées en continu</w:t>
      </w:r>
    </w:p>
    <w:p w14:paraId="698412D3" w14:textId="59DCC0EA" w:rsidR="00C60939" w:rsidRPr="00C60939" w:rsidRDefault="00C60939" w:rsidP="00C60939">
      <w:pPr>
        <w:pStyle w:val="Paragraphedeliste"/>
        <w:numPr>
          <w:ilvl w:val="0"/>
          <w:numId w:val="2"/>
        </w:numPr>
        <w:rPr>
          <w:rFonts w:asciiTheme="minorBidi" w:hAnsiTheme="minorBidi"/>
          <w:color w:val="006600"/>
          <w:sz w:val="28"/>
          <w:szCs w:val="28"/>
        </w:rPr>
      </w:pPr>
      <w:r w:rsidRPr="00C60939">
        <w:rPr>
          <w:rFonts w:asciiTheme="minorBidi" w:hAnsiTheme="minorBidi"/>
          <w:color w:val="006600"/>
          <w:sz w:val="28"/>
          <w:szCs w:val="28"/>
        </w:rPr>
        <w:lastRenderedPageBreak/>
        <w:t xml:space="preserve">Section 4 </w:t>
      </w:r>
      <w:r>
        <w:rPr>
          <w:rFonts w:asciiTheme="minorBidi" w:hAnsiTheme="minorBidi"/>
          <w:color w:val="006600"/>
          <w:sz w:val="28"/>
          <w:szCs w:val="28"/>
        </w:rPr>
        <w:br/>
      </w:r>
      <w:r w:rsidRPr="00C60939">
        <w:rPr>
          <w:rFonts w:asciiTheme="minorBidi" w:hAnsiTheme="minorBidi"/>
          <w:sz w:val="28"/>
          <w:szCs w:val="28"/>
        </w:rPr>
        <w:t>Centrer le contenu de cette section</w:t>
      </w:r>
      <w:r w:rsidRPr="00687A6F">
        <w:br/>
      </w:r>
      <w:r w:rsidRPr="00392608">
        <w:drawing>
          <wp:inline distT="0" distB="0" distL="0" distR="0" wp14:anchorId="4F72AFF9" wp14:editId="7DD5B74C">
            <wp:extent cx="5760720" cy="2229485"/>
            <wp:effectExtent l="0" t="0" r="0" b="0"/>
            <wp:docPr id="485599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99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939" w:rsidRPr="00C609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80046" w14:textId="77777777" w:rsidR="00CC6838" w:rsidRDefault="00CC6838" w:rsidP="006D3C0C">
      <w:pPr>
        <w:spacing w:after="0" w:line="240" w:lineRule="auto"/>
      </w:pPr>
      <w:r>
        <w:separator/>
      </w:r>
    </w:p>
  </w:endnote>
  <w:endnote w:type="continuationSeparator" w:id="0">
    <w:p w14:paraId="1CB89520" w14:textId="77777777" w:rsidR="00CC6838" w:rsidRDefault="00CC6838" w:rsidP="006D3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08C86" w14:textId="77777777" w:rsidR="00CC6838" w:rsidRDefault="00CC6838" w:rsidP="006D3C0C">
      <w:pPr>
        <w:spacing w:after="0" w:line="240" w:lineRule="auto"/>
      </w:pPr>
      <w:r>
        <w:separator/>
      </w:r>
    </w:p>
  </w:footnote>
  <w:footnote w:type="continuationSeparator" w:id="0">
    <w:p w14:paraId="0FF7AAFE" w14:textId="77777777" w:rsidR="00CC6838" w:rsidRDefault="00CC6838" w:rsidP="006D3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3E2"/>
    <w:multiLevelType w:val="hybridMultilevel"/>
    <w:tmpl w:val="84DC8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B1F8C"/>
    <w:multiLevelType w:val="multilevel"/>
    <w:tmpl w:val="F3E2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575120">
    <w:abstractNumId w:val="0"/>
  </w:num>
  <w:num w:numId="2" w16cid:durableId="1749421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D0"/>
    <w:rsid w:val="000045BB"/>
    <w:rsid w:val="00032D2A"/>
    <w:rsid w:val="00077010"/>
    <w:rsid w:val="000E48A7"/>
    <w:rsid w:val="002855F8"/>
    <w:rsid w:val="002B1EEB"/>
    <w:rsid w:val="00392608"/>
    <w:rsid w:val="00405F70"/>
    <w:rsid w:val="00475C85"/>
    <w:rsid w:val="00531BF2"/>
    <w:rsid w:val="00534873"/>
    <w:rsid w:val="00687A6F"/>
    <w:rsid w:val="006B5636"/>
    <w:rsid w:val="006D3C0C"/>
    <w:rsid w:val="00724CC7"/>
    <w:rsid w:val="007F4F3B"/>
    <w:rsid w:val="00872962"/>
    <w:rsid w:val="00902862"/>
    <w:rsid w:val="00A01652"/>
    <w:rsid w:val="00A155A5"/>
    <w:rsid w:val="00A30001"/>
    <w:rsid w:val="00AB6235"/>
    <w:rsid w:val="00BE7A17"/>
    <w:rsid w:val="00C60939"/>
    <w:rsid w:val="00C642F3"/>
    <w:rsid w:val="00CC6838"/>
    <w:rsid w:val="00DF1AD0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A8F1"/>
  <w15:chartTrackingRefBased/>
  <w15:docId w15:val="{D2CD9B8D-173C-4350-B496-8F78A3B3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AD0"/>
  </w:style>
  <w:style w:type="paragraph" w:styleId="Titre1">
    <w:name w:val="heading 1"/>
    <w:basedOn w:val="Normal"/>
    <w:next w:val="Normal"/>
    <w:link w:val="Titre1Car"/>
    <w:uiPriority w:val="9"/>
    <w:qFormat/>
    <w:rsid w:val="00DF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1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1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1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1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1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1A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1A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1A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1A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1A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1A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1A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1A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1A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1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1A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1AD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D3C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3C0C"/>
  </w:style>
  <w:style w:type="paragraph" w:styleId="Pieddepage">
    <w:name w:val="footer"/>
    <w:basedOn w:val="Normal"/>
    <w:link w:val="PieddepageCar"/>
    <w:uiPriority w:val="99"/>
    <w:unhideWhenUsed/>
    <w:rsid w:val="006D3C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3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678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ch</dc:creator>
  <cp:keywords/>
  <dc:description/>
  <cp:lastModifiedBy>Eya ch</cp:lastModifiedBy>
  <cp:revision>24</cp:revision>
  <dcterms:created xsi:type="dcterms:W3CDTF">2026-06-01T11:36:00Z</dcterms:created>
  <dcterms:modified xsi:type="dcterms:W3CDTF">2026-06-01T12:23:00Z</dcterms:modified>
</cp:coreProperties>
</file>