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A1A17"/>
          <w:sz w:val="52"/>
          <w:szCs w:val="52"/>
        </w:rPr>
        <w:t xml:space="preserve">SICAM — TEXTES SITE WEB</w:t>
      </w:r>
    </w:p>
    <w:p>
      <w:pPr>
        <w:spacing w:after="80"/>
        <w:jc w:val="center"/>
      </w:pPr>
      <w:r>
        <w:rPr>
          <w:b/>
          <w:bCs/>
          <w:caps/>
          <w:color w:val="2D5016"/>
          <w:sz w:val="36"/>
          <w:szCs w:val="36"/>
        </w:rPr>
        <w:t xml:space="preserve">PAGE : NOS PRODUITS</w:t>
      </w:r>
    </w:p>
    <w:p>
      <w:pPr>
        <w:spacing w:after="80"/>
        <w:jc w:val="center"/>
      </w:pPr>
      <w:r>
        <w:rPr>
          <w:i/>
          <w:iCs/>
          <w:color w:val="999999"/>
          <w:sz w:val="20"/>
          <w:szCs w:val="20"/>
        </w:rPr>
        <w:t xml:space="preserve">22 références — 4 catégories — Descriptifs + emplacements réservés fiches nutritionnelles</w:t>
      </w:r>
    </w:p>
    <w:p>
      <w:pPr>
        <w:spacing w:after="480"/>
        <w:jc w:val="center"/>
      </w:pPr>
      <w:r>
        <w:rPr>
          <w:i/>
          <w:iCs/>
          <w:color w:val="2D5016"/>
          <w:sz w:val="20"/>
          <w:szCs w:val="20"/>
        </w:rPr>
        <w:t xml:space="preserve">Les produits marqués ★ CERTIFIÉ ZRP portent le label Zéro Résidu de Pesticides® — Saisons 2024 &amp; 2025 — CCPB N° 02/2025/10</w:t>
      </w:r>
    </w:p>
    <w:p>
      <w:pPr>
        <w:pBdr>
          <w:bottom w:val="single" w:color="DDDDDD" w:sz="6" w:space="1"/>
        </w:pBdr>
        <w:spacing w:before="400" w:after="400"/>
      </w:pPr>
    </w:p>
    <w:p>
      <w:pPr>
        <w:pStyle w:val="Heading1"/>
      </w:pPr>
      <w:r>
        <w:rPr>
          <w:b/>
          <w:bCs/>
        </w:rPr>
        <w:t xml:space="preserve">SECTION 1 — HERO / INTRODUCTION</w:t>
      </w:r>
    </w:p>
    <w:p>
      <w:pPr>
        <w:spacing w:after="80" w:before="320"/>
      </w:pPr>
      <w:r>
        <w:rPr>
          <w:b/>
          <w:bCs/>
          <w:caps/>
          <w:color w:val="777777"/>
          <w:sz w:val="20"/>
          <w:szCs w:val="20"/>
        </w:rPr>
        <w:t xml:space="preserve">Bannière ou section d'entrée — visuels : mise en scène produits, gamme complète</w:t>
      </w:r>
    </w:p>
    <w:p>
      <w:pPr>
        <w:pStyle w:val="Heading3"/>
      </w:pPr>
      <w:r>
        <w:rPr>
          <w:b/>
          <w:bCs/>
        </w:rPr>
        <w:t xml:space="preserve">Sur-titre</w:t>
      </w:r>
    </w:p>
    <w:p>
      <w:pPr>
        <w:spacing w:after="160"/>
      </w:pPr>
      <w:r>
        <w:rPr>
          <w:sz w:val="24"/>
          <w:szCs w:val="24"/>
        </w:rPr>
        <w:t xml:space="preserve">100 % tunisien. Du champ à votre table.</w:t>
      </w:r>
    </w:p>
    <w:p>
      <w:pPr>
        <w:pStyle w:val="Heading3"/>
      </w:pPr>
      <w:r>
        <w:rPr>
          <w:b/>
          <w:bCs/>
        </w:rPr>
        <w:t xml:space="preserve">Titre H1</w:t>
      </w:r>
    </w:p>
    <w:p>
      <w:pPr>
        <w:spacing w:after="160"/>
      </w:pPr>
      <w:r>
        <w:rPr>
          <w:b/>
          <w:bCs/>
          <w:sz w:val="32"/>
          <w:szCs w:val="32"/>
        </w:rPr>
        <w:t xml:space="preserve">Nos produits — La générosité tunisienne, mise en boîte depuis 1969</w:t>
      </w:r>
    </w:p>
    <w:p>
      <w:pPr>
        <w:pStyle w:val="Heading3"/>
      </w:pPr>
      <w:r>
        <w:rPr>
          <w:b/>
          <w:bCs/>
        </w:rPr>
        <w:t xml:space="preserve">Chapô</w:t>
      </w:r>
    </w:p>
    <w:p>
      <w:pPr>
        <w:spacing w:after="160"/>
      </w:pPr>
      <w:r>
        <w:rPr>
          <w:sz w:val="24"/>
          <w:szCs w:val="24"/>
        </w:rPr>
        <w:t xml:space="preserve">Chaque produit SICAM est le résultat d'un choix : celui de la qualité sur le compromis, de la traçabilité sur l'opacité, du goût authentique sur le standardisé. Des tomates cultivées sous le soleil de Medjez El Bab aux confitures de fruits tunisiens, en passant par notre harissa de caractère — voici notre gamme complète.</w:t>
      </w:r>
    </w:p>
    <w:p>
      <w:pPr>
        <w:pBdr>
          <w:bottom w:val="single" w:color="DDDDDD" w:sz="6" w:space="1"/>
        </w:pBdr>
        <w:spacing w:before="400" w:after="400"/>
      </w:pPr>
    </w:p>
    <w:p>
      <w:pPr>
        <w:pStyle w:val="Heading1"/>
      </w:pPr>
      <w:r>
        <w:rPr>
          <w:b/>
          <w:bCs/>
        </w:rPr>
        <w:t xml:space="preserve">SECTION 2 — NAVIGATION / FILTRES</w:t>
      </w:r>
    </w:p>
    <w:p>
      <w:pPr>
        <w:spacing w:after="80" w:before="320"/>
      </w:pPr>
      <w:r>
        <w:rPr>
          <w:b/>
          <w:bCs/>
          <w:caps/>
          <w:color w:val="777777"/>
          <w:sz w:val="20"/>
          <w:szCs w:val="20"/>
        </w:rPr>
        <w:t xml:space="preserve">Composant : Barre de filtres ou onglets de catégories en haut de la grille produits</w:t>
      </w:r>
    </w:p>
    <w:p>
      <w:pPr>
        <w:spacing w:after="120"/>
      </w:pPr>
      <w:r>
        <w:rPr>
          <w:i/>
          <w:iCs/>
          <w:color w:val="888888"/>
          <w:sz w:val="20"/>
          <w:szCs w:val="20"/>
        </w:rPr>
        <w:t xml:space="preserve">⚙ Note développeur : Filtres suggérés : Toutes les catégories | Tomates | Harissa | Confitures | Certifié ZRP. Le filtre 'Certifié ZRP' affiche uniquement les 4 produits à base de tomate certifiés saisons 2024-2025.</w:t>
      </w:r>
    </w:p>
    <w:p>
      <w:pPr>
        <w:pStyle w:val="ListParagraph"/>
        <w:numPr>
          <w:ilvl w:val="0"/>
          <w:numId w:val="2"/>
        </w:numPr>
        <w:spacing w:after="80"/>
      </w:pPr>
      <w:r>
        <w:rPr>
          <w:sz w:val="24"/>
          <w:szCs w:val="24"/>
        </w:rPr>
        <w:t xml:space="preserve">Toutes les catégories</w:t>
      </w:r>
    </w:p>
    <w:p>
      <w:pPr>
        <w:pStyle w:val="ListParagraph"/>
        <w:numPr>
          <w:ilvl w:val="0"/>
          <w:numId w:val="2"/>
        </w:numPr>
        <w:spacing w:after="80"/>
      </w:pPr>
      <w:r>
        <w:rPr>
          <w:sz w:val="24"/>
          <w:szCs w:val="24"/>
        </w:rPr>
        <w:t xml:space="preserve">Tomates (10 références)</w:t>
      </w:r>
    </w:p>
    <w:p>
      <w:pPr>
        <w:pStyle w:val="ListParagraph"/>
        <w:numPr>
          <w:ilvl w:val="0"/>
          <w:numId w:val="2"/>
        </w:numPr>
        <w:spacing w:after="80"/>
      </w:pPr>
      <w:r>
        <w:rPr>
          <w:sz w:val="24"/>
          <w:szCs w:val="24"/>
        </w:rPr>
        <w:t xml:space="preserve">Harissa (4 formats)</w:t>
      </w:r>
    </w:p>
    <w:p>
      <w:pPr>
        <w:pStyle w:val="ListParagraph"/>
        <w:numPr>
          <w:ilvl w:val="0"/>
          <w:numId w:val="2"/>
        </w:numPr>
        <w:spacing w:after="80"/>
      </w:pPr>
      <w:r>
        <w:rPr>
          <w:sz w:val="24"/>
          <w:szCs w:val="24"/>
        </w:rPr>
        <w:t xml:space="preserve">Confitures (4 saveurs)</w:t>
      </w:r>
    </w:p>
    <w:p>
      <w:pPr>
        <w:pStyle w:val="ListParagraph"/>
        <w:numPr>
          <w:ilvl w:val="0"/>
          <w:numId w:val="2"/>
        </w:numPr>
        <w:spacing w:after="80"/>
      </w:pPr>
      <w:r>
        <w:rPr>
          <w:sz w:val="24"/>
          <w:szCs w:val="24"/>
        </w:rPr>
        <w:t xml:space="preserve">Légumes (4 références)</w:t>
      </w:r>
    </w:p>
    <w:p>
      <w:pPr>
        <w:pStyle w:val="ListParagraph"/>
        <w:numPr>
          <w:ilvl w:val="0"/>
          <w:numId w:val="2"/>
        </w:numPr>
        <w:spacing w:after="80"/>
      </w:pPr>
      <w:r>
        <w:rPr>
          <w:sz w:val="24"/>
          <w:szCs w:val="24"/>
        </w:rPr>
        <w:t xml:space="preserve">Certifié ZRP ★</w:t>
      </w:r>
    </w:p>
    <w:p>
      <w:pPr>
        <w:pBdr>
          <w:bottom w:val="single" w:color="DDDDDD" w:sz="6" w:space="1"/>
        </w:pBdr>
        <w:spacing w:before="400" w:after="400"/>
      </w:pPr>
    </w:p>
    <w:p>
      <w:pPr>
        <w:pStyle w:val="Heading1"/>
      </w:pPr>
      <w:r>
        <w:rPr>
          <w:b/>
          <w:bCs/>
        </w:rPr>
        <w:t xml:space="preserve">SECTION 3 — CATÉGORIE : TOMATES</w:t>
      </w:r>
    </w:p>
    <w:p>
      <w:pPr>
        <w:spacing w:after="80" w:before="320"/>
      </w:pPr>
      <w:r>
        <w:rPr>
          <w:b/>
          <w:bCs/>
          <w:caps/>
          <w:color w:val="777777"/>
          <w:sz w:val="20"/>
          <w:szCs w:val="20"/>
        </w:rPr>
        <w:t xml:space="preserve">10 références — Grille produits. Les 4 certifiés ZRP affichent le badge vert ★.</w:t>
      </w:r>
    </w:p>
    <w:p>
      <w:pPr>
        <w:spacing w:after="120"/>
      </w:pPr>
      <w:r>
        <w:rPr>
          <w:i/>
          <w:iCs/>
          <w:color w:val="888888"/>
          <w:sz w:val="20"/>
          <w:szCs w:val="20"/>
        </w:rPr>
        <w:t xml:space="preserve">⚙ Note développeur : Organiser en grille 2 ou 3 colonnes. Chaque carte produit : photo packaging + nom + badges + descriptif court + formats + fiche nutritionnelle (transmise séparément par l'équipe SICAM). Visuels packaging fournis par l'équipe communication.</w:t>
      </w:r>
    </w:p>
    <w:p>
      <w:pPr>
        <w:pStyle w:val="Heading3"/>
      </w:pPr>
      <w:r>
        <w:rPr>
          <w:b/>
          <w:bCs/>
        </w:rPr>
        <w:t xml:space="preserve">Introduction de catégorie</w:t>
      </w:r>
    </w:p>
    <w:p>
      <w:pPr>
        <w:spacing w:after="160"/>
      </w:pPr>
      <w:r>
        <w:rPr>
          <w:sz w:val="24"/>
          <w:szCs w:val="24"/>
        </w:rPr>
        <w:t xml:space="preserve">La tomate est notre cœur de métier depuis 1969. 100 % d'origine tunisienne, récoltée en plein soleil, transformée rapidement pour préserver toutes ses qualités — nos tomates SICAM s'adaptent à toutes vos recettes, du quotidien à l'exceptionnel.</w:t>
      </w:r>
    </w:p>
    <w:p>
      <w:pPr>
        <w:spacing w:after="100"/>
      </w:pPr>
      <w:r>
        <w:t xml:space="preserve"/>
      </w:r>
    </w:p>
    <w:p>
      <w:pPr>
        <w:pBdr>
          <w:bottom w:val="single" w:color="2D5016" w:sz="4" w:space="4"/>
        </w:pBdr>
        <w:spacing w:before="320" w:after="60"/>
      </w:pPr>
      <w:r>
        <w:rPr>
          <w:b/>
          <w:bCs/>
          <w:color w:val="2D5016"/>
          <w:sz w:val="28"/>
          <w:szCs w:val="28"/>
        </w:rPr>
        <w:t xml:space="preserve">1. Double Concentré de Tomates — Format 4/4 (800g)</w:t>
      </w:r>
    </w:p>
    <w:p>
      <w:pPr>
        <w:spacing w:after="100"/>
      </w:pPr>
      <w:r>
        <w:rPr>
          <w:b/>
          <w:bCs/>
          <w:color w:val="555555"/>
          <w:sz w:val="20"/>
          <w:szCs w:val="20"/>
        </w:rPr>
        <w:t xml:space="preserve">Tomates  |  100 % tunisien  |  Sans conservateurs</w:t>
      </w:r>
      <w:r>
        <w:rPr>
          <w:b/>
          <w:bCs/>
          <w:color w:val="2D5016"/>
          <w:sz w:val="20"/>
          <w:szCs w:val="20"/>
        </w:rPr>
        <w:t xml:space="preserve">     ★ CERTIFIÉ ZRP</w:t>
      </w:r>
    </w:p>
    <w:p>
      <w:pPr>
        <w:spacing w:after="120"/>
      </w:pPr>
      <w:r>
        <w:rPr>
          <w:sz w:val="24"/>
          <w:szCs w:val="24"/>
        </w:rPr>
        <w:t xml:space="preserve">Notre produit signature. Double concentré de tomates tunisiennes, cultivées en plein soleil et transformées dans les heures suivant la récolte pour préserver intensité et couleur. Sans conservateurs, sans arômes ajoutés. Une concentration de saveur pure, au format idéal pour la cuisine du quotidien et les grandes tablées.</w:t>
      </w:r>
    </w:p>
    <w:p>
      <w:pPr>
        <w:spacing w:after="80"/>
      </w:pPr>
      <w:r>
        <w:rPr>
          <w:i/>
          <w:iCs/>
          <w:color w:val="444444"/>
          <w:sz w:val="22"/>
          <w:szCs w:val="22"/>
        </w:rPr>
        <w:t xml:space="preserve">Formats : Boîte 4/4 — 800g net | Disponible aussi en sac aseptique (usage professionnel)</w:t>
      </w:r>
    </w:p>
    <w:p>
      <w:pPr>
        <w:spacing w:after="80"/>
      </w:pPr>
      <w:r>
        <w:rPr>
          <w:i/>
          <w:iCs/>
          <w:color w:val="AAAAAA"/>
          <w:sz w:val="19"/>
          <w:szCs w:val="19"/>
        </w:rPr>
        <w:t xml:space="preserve">⚙ Visuel : boîte 4/4 avec badge ZRP + badge CCPB. Fiche nutritionnelle à intégrer (transmise séparément). Premier produit au monde certifié ZRP dans ce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2D5016" w:sz="4" w:space="4"/>
        </w:pBdr>
        <w:spacing w:before="320" w:after="60"/>
      </w:pPr>
      <w:r>
        <w:rPr>
          <w:b/>
          <w:bCs/>
          <w:color w:val="2D5016"/>
          <w:sz w:val="28"/>
          <w:szCs w:val="28"/>
        </w:rPr>
        <w:t xml:space="preserve">2. Double Concentré de Tomates — Format ½ (400g)</w:t>
      </w:r>
    </w:p>
    <w:p>
      <w:pPr>
        <w:spacing w:after="100"/>
      </w:pPr>
      <w:r>
        <w:rPr>
          <w:b/>
          <w:bCs/>
          <w:color w:val="555555"/>
          <w:sz w:val="20"/>
          <w:szCs w:val="20"/>
        </w:rPr>
        <w:t xml:space="preserve">Tomates  |  100 % tunisien  |  Sans conservateurs</w:t>
      </w:r>
      <w:r>
        <w:rPr>
          <w:b/>
          <w:bCs/>
          <w:color w:val="2D5016"/>
          <w:sz w:val="20"/>
          <w:szCs w:val="20"/>
        </w:rPr>
        <w:t xml:space="preserve">     ★ CERTIFIÉ ZRP</w:t>
      </w:r>
    </w:p>
    <w:p>
      <w:pPr>
        <w:spacing w:after="120"/>
      </w:pPr>
      <w:r>
        <w:rPr>
          <w:sz w:val="24"/>
          <w:szCs w:val="24"/>
        </w:rPr>
        <w:t xml:space="preserve">Le même double concentré SICAM, en format demi-boîte — idéal pour les petits foyers ou les recettes à portions individuelles. Même qualité, même engagement ZRP, même traçabilité totale du champ à la boîte.</w:t>
      </w:r>
    </w:p>
    <w:p>
      <w:pPr>
        <w:spacing w:after="80"/>
      </w:pPr>
      <w:r>
        <w:rPr>
          <w:i/>
          <w:iCs/>
          <w:color w:val="444444"/>
          <w:sz w:val="22"/>
          <w:szCs w:val="22"/>
        </w:rPr>
        <w:t xml:space="preserve">Formats : Boîte ½ — 400g net</w:t>
      </w:r>
    </w:p>
    <w:p>
      <w:pPr>
        <w:spacing w:after="80"/>
      </w:pPr>
      <w:r>
        <w:rPr>
          <w:i/>
          <w:iCs/>
          <w:color w:val="AAAAAA"/>
          <w:sz w:val="19"/>
          <w:szCs w:val="19"/>
        </w:rPr>
        <w:t xml:space="preserve">⚙ Visuel : boîte ½ avec badge ZRP.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2D5016" w:sz="4" w:space="4"/>
        </w:pBdr>
        <w:spacing w:before="320" w:after="60"/>
      </w:pPr>
      <w:r>
        <w:rPr>
          <w:b/>
          <w:bCs/>
          <w:color w:val="2D5016"/>
          <w:sz w:val="28"/>
          <w:szCs w:val="28"/>
        </w:rPr>
        <w:t xml:space="preserve">3. Tomates Pelées Entières</w:t>
      </w:r>
    </w:p>
    <w:p>
      <w:pPr>
        <w:spacing w:after="100"/>
      </w:pPr>
      <w:r>
        <w:rPr>
          <w:b/>
          <w:bCs/>
          <w:color w:val="555555"/>
          <w:sz w:val="20"/>
          <w:szCs w:val="20"/>
        </w:rPr>
        <w:t xml:space="preserve">Tomates  |  100 % tunisien  |  Sans conservateurs</w:t>
      </w:r>
      <w:r>
        <w:rPr>
          <w:b/>
          <w:bCs/>
          <w:color w:val="2D5016"/>
          <w:sz w:val="20"/>
          <w:szCs w:val="20"/>
        </w:rPr>
        <w:t xml:space="preserve">     ★ CERTIFIÉ ZRP</w:t>
      </w:r>
    </w:p>
    <w:p>
      <w:pPr>
        <w:spacing w:after="120"/>
      </w:pPr>
      <w:r>
        <w:rPr>
          <w:sz w:val="24"/>
          <w:szCs w:val="24"/>
        </w:rPr>
        <w:t xml:space="preserve">Des tomates entières, pelées à la vapeur, conservées dans leur propre jus naturel. Charnues, fondantes, avec ce goût légèrement sucré que seul le soleil tunisien donne à la tomate. Parfaites pour les sauces, les plats mijotés, les coulis maison.</w:t>
      </w:r>
    </w:p>
    <w:p>
      <w:pPr>
        <w:spacing w:after="80"/>
      </w:pPr>
      <w:r>
        <w:rPr>
          <w:i/>
          <w:iCs/>
          <w:color w:val="444444"/>
          <w:sz w:val="22"/>
          <w:szCs w:val="22"/>
        </w:rPr>
        <w:t xml:space="preserve">Formats : Boîte 4/4 — 800g net | Boîte ½ — 400g net</w:t>
      </w:r>
    </w:p>
    <w:p>
      <w:pPr>
        <w:spacing w:after="80"/>
      </w:pPr>
      <w:r>
        <w:rPr>
          <w:i/>
          <w:iCs/>
          <w:color w:val="AAAAAA"/>
          <w:sz w:val="19"/>
          <w:szCs w:val="19"/>
        </w:rPr>
        <w:t xml:space="preserve">⚙ Visuel : boîte avec badge ZRP.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2D5016" w:sz="4" w:space="4"/>
        </w:pBdr>
        <w:spacing w:before="320" w:after="60"/>
      </w:pPr>
      <w:r>
        <w:rPr>
          <w:b/>
          <w:bCs/>
          <w:color w:val="2D5016"/>
          <w:sz w:val="28"/>
          <w:szCs w:val="28"/>
        </w:rPr>
        <w:t xml:space="preserve">4. Tomates Pelées en Cubes</w:t>
      </w:r>
    </w:p>
    <w:p>
      <w:pPr>
        <w:spacing w:after="100"/>
      </w:pPr>
      <w:r>
        <w:rPr>
          <w:b/>
          <w:bCs/>
          <w:color w:val="555555"/>
          <w:sz w:val="20"/>
          <w:szCs w:val="20"/>
        </w:rPr>
        <w:t xml:space="preserve">Tomates  |  100 % tunisien  |  Sans conservateurs</w:t>
      </w:r>
      <w:r>
        <w:rPr>
          <w:b/>
          <w:bCs/>
          <w:color w:val="2D5016"/>
          <w:sz w:val="20"/>
          <w:szCs w:val="20"/>
        </w:rPr>
        <w:t xml:space="preserve">     ★ CERTIFIÉ ZRP</w:t>
      </w:r>
    </w:p>
    <w:p>
      <w:pPr>
        <w:spacing w:after="120"/>
      </w:pPr>
      <w:r>
        <w:rPr>
          <w:sz w:val="24"/>
          <w:szCs w:val="24"/>
        </w:rPr>
        <w:t xml:space="preserve">Coupées en dés réguliers, prêtes à l'emploi. Texture ferme qui se tient à la cuisson, idéale pour les sauces chunky, les shakshuka, les tajines ou toute recette où vous souhaitez voir les morceaux. SICAM est la première entreprise au monde à avoir certifié ZRP ce format.</w:t>
      </w:r>
    </w:p>
    <w:p>
      <w:pPr>
        <w:spacing w:after="80"/>
      </w:pPr>
      <w:r>
        <w:rPr>
          <w:i/>
          <w:iCs/>
          <w:color w:val="444444"/>
          <w:sz w:val="22"/>
          <w:szCs w:val="22"/>
        </w:rPr>
        <w:t xml:space="preserve">Formats : Boîte 4/4 — 800g net | Boîte ½ — 400g net</w:t>
      </w:r>
    </w:p>
    <w:p>
      <w:pPr>
        <w:spacing w:after="80"/>
      </w:pPr>
      <w:r>
        <w:rPr>
          <w:i/>
          <w:iCs/>
          <w:color w:val="AAAAAA"/>
          <w:sz w:val="19"/>
          <w:szCs w:val="19"/>
        </w:rPr>
        <w:t xml:space="preserve">⚙ Visuel : boîte avec badge ZRP. Fiche nutritionnelle à intégrer. Premier produit au monde certifié ZRP dans ce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2D5016" w:sz="4" w:space="4"/>
        </w:pBdr>
        <w:spacing w:before="320" w:after="60"/>
      </w:pPr>
      <w:r>
        <w:rPr>
          <w:b/>
          <w:bCs/>
          <w:color w:val="2D5016"/>
          <w:sz w:val="28"/>
          <w:szCs w:val="28"/>
        </w:rPr>
        <w:t xml:space="preserve">5. Pulpe de Tomate</w:t>
      </w:r>
    </w:p>
    <w:p>
      <w:pPr>
        <w:spacing w:after="100"/>
      </w:pPr>
      <w:r>
        <w:rPr>
          <w:b/>
          <w:bCs/>
          <w:color w:val="555555"/>
          <w:sz w:val="20"/>
          <w:szCs w:val="20"/>
        </w:rPr>
        <w:t xml:space="preserve">Tomates  |  100 % tunisien  |  Sans conservateurs</w:t>
      </w:r>
      <w:r>
        <w:rPr>
          <w:b/>
          <w:bCs/>
          <w:color w:val="2D5016"/>
          <w:sz w:val="20"/>
          <w:szCs w:val="20"/>
        </w:rPr>
        <w:t xml:space="preserve">     ★ CERTIFIÉ ZRP</w:t>
      </w:r>
    </w:p>
    <w:p>
      <w:pPr>
        <w:spacing w:after="120"/>
      </w:pPr>
      <w:r>
        <w:rPr>
          <w:sz w:val="24"/>
          <w:szCs w:val="24"/>
        </w:rPr>
        <w:t xml:space="preserve">Une pulpe généreuse, obtenue par pressage doux des tomates fraîches. Texture naturelle préservée, couleur rouge intense, saveur équilibrée entre douceur et acidité. La base parfaite pour toutes vos sauces tomate maison, vos pizzas, vos soupes.</w:t>
      </w:r>
    </w:p>
    <w:p>
      <w:pPr>
        <w:spacing w:after="80"/>
      </w:pPr>
      <w:r>
        <w:rPr>
          <w:i/>
          <w:iCs/>
          <w:color w:val="444444"/>
          <w:sz w:val="22"/>
          <w:szCs w:val="22"/>
        </w:rPr>
        <w:t xml:space="preserve">Formats : Boîte 4/4 — 800g net | En aseptique (usage professionnel)</w:t>
      </w:r>
    </w:p>
    <w:p>
      <w:pPr>
        <w:spacing w:after="80"/>
      </w:pPr>
      <w:r>
        <w:rPr>
          <w:i/>
          <w:iCs/>
          <w:color w:val="AAAAAA"/>
          <w:sz w:val="19"/>
          <w:szCs w:val="19"/>
        </w:rPr>
        <w:t xml:space="preserve">⚙ Visuel : boîte avec badge ZRP.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6. Tomates Pelées Concassées</w:t>
      </w:r>
    </w:p>
    <w:p>
      <w:pPr>
        <w:spacing w:after="100"/>
      </w:pPr>
      <w:r>
        <w:rPr>
          <w:b/>
          <w:bCs/>
          <w:color w:val="555555"/>
          <w:sz w:val="20"/>
          <w:szCs w:val="20"/>
        </w:rPr>
        <w:t xml:space="preserve">Tomates  |  100 % tunisien</w:t>
      </w:r>
    </w:p>
    <w:p>
      <w:pPr>
        <w:spacing w:after="120"/>
      </w:pPr>
      <w:r>
        <w:rPr>
          <w:sz w:val="24"/>
          <w:szCs w:val="24"/>
        </w:rPr>
        <w:t xml:space="preserve">Tomates pelées et concassées en morceaux irréguliers — texture rustique et généreuse, idéale pour les sauces à l'italienne, les ragouts et les plats de famille. La base incontournable de la cuisine méditerranéenne.</w:t>
      </w:r>
    </w:p>
    <w:p>
      <w:pPr>
        <w:spacing w:after="80"/>
      </w:pPr>
      <w:r>
        <w:rPr>
          <w:i/>
          <w:iCs/>
          <w:color w:val="444444"/>
          <w:sz w:val="22"/>
          <w:szCs w:val="22"/>
        </w:rPr>
        <w:t xml:space="preserve">Formats : Boîte 4/4 — 800g net | Boîte ½ — 400g net</w:t>
      </w:r>
    </w:p>
    <w:p>
      <w:pPr>
        <w:spacing w:after="80"/>
      </w:pPr>
      <w:r>
        <w:rPr>
          <w:i/>
          <w:iCs/>
          <w:color w:val="AAAAAA"/>
          <w:sz w:val="19"/>
          <w:szCs w:val="19"/>
        </w:rPr>
        <w:t xml:space="preserve">⚙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7. Tomates Pelées Concassées à l'Ail</w:t>
      </w:r>
    </w:p>
    <w:p>
      <w:pPr>
        <w:spacing w:after="100"/>
      </w:pPr>
      <w:r>
        <w:rPr>
          <w:b/>
          <w:bCs/>
          <w:color w:val="555555"/>
          <w:sz w:val="20"/>
          <w:szCs w:val="20"/>
        </w:rPr>
        <w:t xml:space="preserve">Tomates  |  100 % tunisien  |  Arôme naturel</w:t>
      </w:r>
    </w:p>
    <w:p>
      <w:pPr>
        <w:spacing w:after="120"/>
      </w:pPr>
      <w:r>
        <w:rPr>
          <w:sz w:val="24"/>
          <w:szCs w:val="24"/>
        </w:rPr>
        <w:t xml:space="preserve">Le classique revisité : des tomates concassées relevées d'ail naturel. Prêtes à l'emploi, sans préparation supplémentaire. Pour vos sauces pasta, vos bruschette et toutes vos recettes où l'ail est le fil conducteur.</w:t>
      </w:r>
    </w:p>
    <w:p>
      <w:pPr>
        <w:spacing w:after="80"/>
      </w:pPr>
      <w:r>
        <w:rPr>
          <w:i/>
          <w:iCs/>
          <w:color w:val="444444"/>
          <w:sz w:val="22"/>
          <w:szCs w:val="22"/>
        </w:rPr>
        <w:t xml:space="preserve">Formats : Boîte ½ — 400g net</w:t>
      </w:r>
    </w:p>
    <w:p>
      <w:pPr>
        <w:spacing w:after="80"/>
      </w:pPr>
      <w:r>
        <w:rPr>
          <w:i/>
          <w:iCs/>
          <w:color w:val="AAAAAA"/>
          <w:sz w:val="19"/>
          <w:szCs w:val="19"/>
        </w:rPr>
        <w:t xml:space="preserve">⚙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8. Tomates Concassées Pimentées 4 %</w:t>
      </w:r>
    </w:p>
    <w:p>
      <w:pPr>
        <w:spacing w:after="100"/>
      </w:pPr>
      <w:r>
        <w:rPr>
          <w:b/>
          <w:bCs/>
          <w:color w:val="555555"/>
          <w:sz w:val="20"/>
          <w:szCs w:val="20"/>
        </w:rPr>
        <w:t xml:space="preserve">Tomates  |  100 % tunisien  |  Piment doux</w:t>
      </w:r>
    </w:p>
    <w:p>
      <w:pPr>
        <w:spacing w:after="120"/>
      </w:pPr>
      <w:r>
        <w:rPr>
          <w:sz w:val="24"/>
          <w:szCs w:val="24"/>
        </w:rPr>
        <w:t xml:space="preserve">Une touche de chaleur maîtrisée : 4 % de piment doux pour relever vos plats sans les dominer. Idéales pour les shakshuka, les sauces arabiata, les tajines ou simplement pour ceux qui aiment sentir la vie dans leur assiette.</w:t>
      </w:r>
    </w:p>
    <w:p>
      <w:pPr>
        <w:spacing w:after="80"/>
      </w:pPr>
      <w:r>
        <w:rPr>
          <w:i/>
          <w:iCs/>
          <w:color w:val="444444"/>
          <w:sz w:val="22"/>
          <w:szCs w:val="22"/>
        </w:rPr>
        <w:t xml:space="preserve">Formats : Boîte ½ — 400g net</w:t>
      </w:r>
    </w:p>
    <w:p>
      <w:pPr>
        <w:spacing w:after="80"/>
      </w:pPr>
      <w:r>
        <w:rPr>
          <w:i/>
          <w:iCs/>
          <w:color w:val="AAAAAA"/>
          <w:sz w:val="19"/>
          <w:szCs w:val="19"/>
        </w:rPr>
        <w:t xml:space="preserve">⚙ Fiche nutritionnelle à intégrer. Préciser % piment sur la fiche.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9. Tomates Concassées Piquantes 15 %</w:t>
      </w:r>
    </w:p>
    <w:p>
      <w:pPr>
        <w:spacing w:after="100"/>
      </w:pPr>
      <w:r>
        <w:rPr>
          <w:b/>
          <w:bCs/>
          <w:color w:val="555555"/>
          <w:sz w:val="20"/>
          <w:szCs w:val="20"/>
        </w:rPr>
        <w:t xml:space="preserve">Tomates  |  100 % tunisien  |  Piment fort</w:t>
      </w:r>
    </w:p>
    <w:p>
      <w:pPr>
        <w:spacing w:after="120"/>
      </w:pPr>
      <w:r>
        <w:rPr>
          <w:sz w:val="24"/>
          <w:szCs w:val="24"/>
        </w:rPr>
        <w:t xml:space="preserve">Pour les amateurs de saveurs qui s'assument. 15 % de piment — une intensité franche, sans compromis. La version pour ceux qui aiment que leurs plats aient du caractère. En sauce, en garniture, ou à la cuillère pour les aventuriers.</w:t>
      </w:r>
    </w:p>
    <w:p>
      <w:pPr>
        <w:spacing w:after="80"/>
      </w:pPr>
      <w:r>
        <w:rPr>
          <w:i/>
          <w:iCs/>
          <w:color w:val="444444"/>
          <w:sz w:val="22"/>
          <w:szCs w:val="22"/>
        </w:rPr>
        <w:t xml:space="preserve">Formats : Boîte ½ — 400g net</w:t>
      </w:r>
    </w:p>
    <w:p>
      <w:pPr>
        <w:spacing w:after="80"/>
      </w:pPr>
      <w:r>
        <w:rPr>
          <w:i/>
          <w:iCs/>
          <w:color w:val="AAAAAA"/>
          <w:sz w:val="19"/>
          <w:szCs w:val="19"/>
        </w:rPr>
        <w:t xml:space="preserve">⚙ Fiche nutritionnelle à intégrer. Préciser le niveau de piquant avec une indication visuelle (ex. : échelle Scoville ou pictogramme).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10. Sauce Pizza Basilic &amp; Origan</w:t>
      </w:r>
    </w:p>
    <w:p>
      <w:pPr>
        <w:spacing w:after="100"/>
      </w:pPr>
      <w:r>
        <w:rPr>
          <w:b/>
          <w:bCs/>
          <w:color w:val="555555"/>
          <w:sz w:val="20"/>
          <w:szCs w:val="20"/>
        </w:rPr>
        <w:t xml:space="preserve">Tomates  |  100 % tunisien  |  Prête à l'emploi  |  Herbes naturelles</w:t>
      </w:r>
    </w:p>
    <w:p>
      <w:pPr>
        <w:spacing w:after="120"/>
      </w:pPr>
      <w:r>
        <w:rPr>
          <w:sz w:val="24"/>
          <w:szCs w:val="24"/>
        </w:rPr>
        <w:t xml:space="preserve">Une sauce prête à l'emploi, parfumée au basilic et à l'origan naturels. La base idéale pour vos pizzas maison, mais aussi pour les bruschette, les pâtes ou toute recette qui mérite un fond aromatique méditerranéen. Résultat garanti, même pour les cuisiniers pressés.</w:t>
      </w:r>
    </w:p>
    <w:p>
      <w:pPr>
        <w:spacing w:after="80"/>
      </w:pPr>
      <w:r>
        <w:rPr>
          <w:i/>
          <w:iCs/>
          <w:color w:val="444444"/>
          <w:sz w:val="22"/>
          <w:szCs w:val="22"/>
        </w:rPr>
        <w:t xml:space="preserve">Formats : Boîte ½ — 400g net</w:t>
      </w:r>
    </w:p>
    <w:p>
      <w:pPr>
        <w:spacing w:after="80"/>
      </w:pPr>
      <w:r>
        <w:rPr>
          <w:i/>
          <w:iCs/>
          <w:color w:val="AAAAAA"/>
          <w:sz w:val="19"/>
          <w:szCs w:val="19"/>
        </w:rPr>
        <w:t xml:space="preserve">⚙ Fiche nutritionnelle à intégrer. Préciser type d'herbes (fraîches / séchées / arômes naturels).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DDDDDD" w:sz="6" w:space="1"/>
        </w:pBdr>
        <w:spacing w:before="400" w:after="400"/>
      </w:pPr>
    </w:p>
    <w:p>
      <w:pPr>
        <w:pStyle w:val="Heading1"/>
      </w:pPr>
      <w:r>
        <w:rPr>
          <w:b/>
          <w:bCs/>
        </w:rPr>
        <w:t xml:space="preserve">SECTION 4 — CATÉGORIE : HARISSA</w:t>
      </w:r>
    </w:p>
    <w:p>
      <w:pPr>
        <w:spacing w:after="80" w:before="320"/>
      </w:pPr>
      <w:r>
        <w:rPr>
          <w:b/>
          <w:bCs/>
          <w:caps/>
          <w:color w:val="777777"/>
          <w:sz w:val="20"/>
          <w:szCs w:val="20"/>
        </w:rPr>
        <w:t xml:space="preserve">4 formats — Produit de l'Année 7 fois consécutives</w:t>
      </w:r>
    </w:p>
    <w:p>
      <w:pPr>
        <w:spacing w:after="120"/>
      </w:pPr>
      <w:r>
        <w:rPr>
          <w:i/>
          <w:iCs/>
          <w:color w:val="888888"/>
          <w:sz w:val="20"/>
          <w:szCs w:val="20"/>
        </w:rPr>
        <w:t xml:space="preserve">⚙ Note développeur : Badge 'Produit de l'Année' à afficher sur chaque carte harissa. Visuels packaging à fournir par l'équipe communication.</w:t>
      </w:r>
    </w:p>
    <w:p>
      <w:pPr>
        <w:pStyle w:val="Heading3"/>
      </w:pPr>
      <w:r>
        <w:rPr>
          <w:b/>
          <w:bCs/>
        </w:rPr>
        <w:t xml:space="preserve">Introduction de catégorie</w:t>
      </w:r>
    </w:p>
    <w:p>
      <w:pPr>
        <w:spacing w:after="160"/>
      </w:pPr>
      <w:r>
        <w:rPr>
          <w:sz w:val="24"/>
          <w:szCs w:val="24"/>
        </w:rPr>
        <w:t xml:space="preserve">La harissa SICAM, c'est une institution. Élue Produit de l'Année sept fois consécutives, elle est la harissa de référence en Tunisie — reconnue pour son équilibre entre feu et profondeur, sa couleur vive, et sa consistance qui nappe sans déchirer. Disponible en quatre formats pour s'adapter à tous les usages.</w:t>
      </w:r>
    </w:p>
    <w:p>
      <w:pPr>
        <w:spacing w:after="100"/>
      </w:pPr>
      <w:r>
        <w:t xml:space="preserve"/>
      </w:r>
    </w:p>
    <w:p>
      <w:pPr>
        <w:pBdr>
          <w:bottom w:val="single" w:color="7A1A17" w:sz="4" w:space="4"/>
        </w:pBdr>
        <w:spacing w:before="320" w:after="60"/>
      </w:pPr>
      <w:r>
        <w:rPr>
          <w:b/>
          <w:bCs/>
          <w:color w:val="7A1A17"/>
          <w:sz w:val="28"/>
          <w:szCs w:val="28"/>
        </w:rPr>
        <w:t xml:space="preserve">11. Harissa SICAM — Format 760g</w:t>
      </w:r>
    </w:p>
    <w:p>
      <w:pPr>
        <w:spacing w:after="100"/>
      </w:pPr>
      <w:r>
        <w:rPr>
          <w:b/>
          <w:bCs/>
          <w:color w:val="555555"/>
          <w:sz w:val="20"/>
          <w:szCs w:val="20"/>
        </w:rPr>
        <w:t xml:space="preserve">Harissa  |  Recette traditionnelle  |  Piments sélectionnés</w:t>
      </w:r>
    </w:p>
    <w:p>
      <w:pPr>
        <w:spacing w:after="120"/>
      </w:pPr>
      <w:r>
        <w:rPr>
          <w:sz w:val="24"/>
          <w:szCs w:val="24"/>
        </w:rPr>
        <w:t xml:space="preserve">Le grand format pour les vrais amateurs. Recette traditionnelle, piments tunisiens sélectionnés, texture généreuse. Idéale pour les grandes tablées, la cuisine en quantité, ou simplement pour ne jamais en manquer. La harissa qui a fait la réputation de SICAM depuis des décennies.</w:t>
      </w:r>
    </w:p>
    <w:p>
      <w:pPr>
        <w:spacing w:after="80"/>
      </w:pPr>
      <w:r>
        <w:rPr>
          <w:i/>
          <w:iCs/>
          <w:color w:val="444444"/>
          <w:sz w:val="22"/>
          <w:szCs w:val="22"/>
        </w:rPr>
        <w:t xml:space="preserve">Formats : Boîte — 760g net</w:t>
      </w:r>
    </w:p>
    <w:p>
      <w:pPr>
        <w:spacing w:after="80"/>
      </w:pPr>
      <w:r>
        <w:rPr>
          <w:i/>
          <w:iCs/>
          <w:color w:val="AAAAAA"/>
          <w:sz w:val="19"/>
          <w:szCs w:val="19"/>
        </w:rPr>
        <w:t xml:space="preserve">⚙ Badge : Produit de l'Année — 7 fois.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12. Harissa SICAM — Format 380g</w:t>
      </w:r>
    </w:p>
    <w:p>
      <w:pPr>
        <w:spacing w:after="100"/>
      </w:pPr>
      <w:r>
        <w:rPr>
          <w:b/>
          <w:bCs/>
          <w:color w:val="555555"/>
          <w:sz w:val="20"/>
          <w:szCs w:val="20"/>
        </w:rPr>
        <w:t xml:space="preserve">Harissa  |  Recette traditionnelle  |  Format familial</w:t>
      </w:r>
    </w:p>
    <w:p>
      <w:pPr>
        <w:spacing w:after="120"/>
      </w:pPr>
      <w:r>
        <w:rPr>
          <w:sz w:val="24"/>
          <w:szCs w:val="24"/>
        </w:rPr>
        <w:t xml:space="preserve">Le format familial — celui du quotidien. Même recette, même équilibre, même intensité que le grand format. Parfait pour accompagner les repas de famille, assaisonner les bricks, relever un couscous ou customiser un sandwich.</w:t>
      </w:r>
    </w:p>
    <w:p>
      <w:pPr>
        <w:spacing w:after="80"/>
      </w:pPr>
      <w:r>
        <w:rPr>
          <w:i/>
          <w:iCs/>
          <w:color w:val="444444"/>
          <w:sz w:val="22"/>
          <w:szCs w:val="22"/>
        </w:rPr>
        <w:t xml:space="preserve">Formats : Boîte — 380g net</w:t>
      </w:r>
    </w:p>
    <w:p>
      <w:pPr>
        <w:spacing w:after="80"/>
      </w:pPr>
      <w:r>
        <w:rPr>
          <w:i/>
          <w:iCs/>
          <w:color w:val="AAAAAA"/>
          <w:sz w:val="19"/>
          <w:szCs w:val="19"/>
        </w:rPr>
        <w:t xml:space="preserve">⚙ Badge : Produit de l'Année — 7 fois.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13. Harissa SICAM — Format 135g</w:t>
      </w:r>
    </w:p>
    <w:p>
      <w:pPr>
        <w:spacing w:after="100"/>
      </w:pPr>
      <w:r>
        <w:rPr>
          <w:b/>
          <w:bCs/>
          <w:color w:val="555555"/>
          <w:sz w:val="20"/>
          <w:szCs w:val="20"/>
        </w:rPr>
        <w:t xml:space="preserve">Harissa  |  Recette traditionnelle  |  Format pratique</w:t>
      </w:r>
    </w:p>
    <w:p>
      <w:pPr>
        <w:spacing w:after="120"/>
      </w:pPr>
      <w:r>
        <w:rPr>
          <w:sz w:val="24"/>
          <w:szCs w:val="24"/>
        </w:rPr>
        <w:t xml:space="preserve">Le format pratique du quotidien — pour les petits foyers, les repas individuels, ou comme premier contact avec la harissa SICAM. Compact, économique, fidèle à la recette originale.</w:t>
      </w:r>
    </w:p>
    <w:p>
      <w:pPr>
        <w:spacing w:after="80"/>
      </w:pPr>
      <w:r>
        <w:rPr>
          <w:i/>
          <w:iCs/>
          <w:color w:val="444444"/>
          <w:sz w:val="22"/>
          <w:szCs w:val="22"/>
        </w:rPr>
        <w:t xml:space="preserve">Formats : Boîte — 135g net</w:t>
      </w:r>
    </w:p>
    <w:p>
      <w:pPr>
        <w:spacing w:after="80"/>
      </w:pPr>
      <w:r>
        <w:rPr>
          <w:i/>
          <w:iCs/>
          <w:color w:val="AAAAAA"/>
          <w:sz w:val="19"/>
          <w:szCs w:val="19"/>
        </w:rPr>
        <w:t xml:space="preserve">⚙ Badge : Produit de l'Année — 7 fois.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14. Harissa SICAM — Tube</w:t>
      </w:r>
    </w:p>
    <w:p>
      <w:pPr>
        <w:spacing w:after="100"/>
      </w:pPr>
      <w:r>
        <w:rPr>
          <w:b/>
          <w:bCs/>
          <w:color w:val="555555"/>
          <w:sz w:val="20"/>
          <w:szCs w:val="20"/>
        </w:rPr>
        <w:t xml:space="preserve">Harissa  |  Recette traditionnelle  |  Dosage facile</w:t>
      </w:r>
    </w:p>
    <w:p>
      <w:pPr>
        <w:spacing w:after="120"/>
      </w:pPr>
      <w:r>
        <w:rPr>
          <w:sz w:val="24"/>
          <w:szCs w:val="24"/>
        </w:rPr>
        <w:t xml:space="preserve">La harissa en tube — pour doser précisément, sans gaspillage, avec une conservation optimale après ouverture. Idéale pour les cuisines qui utilisent la harissa à la demande : une touche par-ci, une pointe par-là. Pratique, propre, toujours prête.</w:t>
      </w:r>
    </w:p>
    <w:p>
      <w:pPr>
        <w:spacing w:after="80"/>
      </w:pPr>
      <w:r>
        <w:rPr>
          <w:i/>
          <w:iCs/>
          <w:color w:val="444444"/>
          <w:sz w:val="22"/>
          <w:szCs w:val="22"/>
        </w:rPr>
        <w:t xml:space="preserve">Formats : Tube — 70g / 140g</w:t>
      </w:r>
    </w:p>
    <w:p>
      <w:pPr>
        <w:spacing w:after="80"/>
      </w:pPr>
      <w:r>
        <w:rPr>
          <w:i/>
          <w:iCs/>
          <w:color w:val="AAAAAA"/>
          <w:sz w:val="19"/>
          <w:szCs w:val="19"/>
        </w:rPr>
        <w:t xml:space="preserve">⚙ Badge : Produit de l'Année — 7 fois.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DDDDDD" w:sz="6" w:space="1"/>
        </w:pBdr>
        <w:spacing w:before="400" w:after="400"/>
      </w:pPr>
    </w:p>
    <w:p>
      <w:pPr>
        <w:pStyle w:val="Heading1"/>
      </w:pPr>
      <w:r>
        <w:rPr>
          <w:b/>
          <w:bCs/>
        </w:rPr>
        <w:t xml:space="preserve">SECTION 5 — CATÉGORIE : CONFITURES</w:t>
      </w:r>
    </w:p>
    <w:p>
      <w:pPr>
        <w:spacing w:after="80" w:before="320"/>
      </w:pPr>
      <w:r>
        <w:rPr>
          <w:b/>
          <w:bCs/>
          <w:caps/>
          <w:color w:val="777777"/>
          <w:sz w:val="20"/>
          <w:szCs w:val="20"/>
        </w:rPr>
        <w:t xml:space="preserve">4 saveurs — Fruits tunisiens sélectionnés</w:t>
      </w:r>
    </w:p>
    <w:p>
      <w:pPr>
        <w:spacing w:after="120"/>
      </w:pPr>
      <w:r>
        <w:rPr>
          <w:i/>
          <w:iCs/>
          <w:color w:val="888888"/>
          <w:sz w:val="20"/>
          <w:szCs w:val="20"/>
        </w:rPr>
        <w:t xml:space="preserve">⚙ Note développeur : Visuels packaging à fournir. Insister sur l'origine des fruits — Tunisie — et le savoir-faire artisanal SICAM.</w:t>
      </w:r>
    </w:p>
    <w:p>
      <w:pPr>
        <w:pStyle w:val="Heading3"/>
      </w:pPr>
      <w:r>
        <w:rPr>
          <w:b/>
          <w:bCs/>
        </w:rPr>
        <w:t xml:space="preserve">Introduction de catégorie</w:t>
      </w:r>
    </w:p>
    <w:p>
      <w:pPr>
        <w:spacing w:after="160"/>
      </w:pPr>
      <w:r>
        <w:rPr>
          <w:sz w:val="24"/>
          <w:szCs w:val="24"/>
        </w:rPr>
        <w:t xml:space="preserve">La Tunisie est généreuse en fruits — abricots dorés, coings d'automne, figues fondantes, fraises parfumées. Nos confitures capturent cette générosité à sa maturité optimale, en préservant le goût naturel de chaque fruit. Pas de superflus : des fruits tunisiens, du sucre, et le soin de SICAM.</w:t>
      </w:r>
    </w:p>
    <w:p>
      <w:pPr>
        <w:spacing w:after="100"/>
      </w:pPr>
      <w:r>
        <w:t xml:space="preserve"/>
      </w:r>
    </w:p>
    <w:p>
      <w:pPr>
        <w:pBdr>
          <w:bottom w:val="single" w:color="7A1A17" w:sz="4" w:space="4"/>
        </w:pBdr>
        <w:spacing w:before="320" w:after="60"/>
      </w:pPr>
      <w:r>
        <w:rPr>
          <w:b/>
          <w:bCs/>
          <w:color w:val="7A1A17"/>
          <w:sz w:val="28"/>
          <w:szCs w:val="28"/>
        </w:rPr>
        <w:t xml:space="preserve">15. Confiture d'Abricot</w:t>
      </w:r>
    </w:p>
    <w:p>
      <w:pPr>
        <w:spacing w:after="100"/>
      </w:pPr>
      <w:r>
        <w:rPr>
          <w:b/>
          <w:bCs/>
          <w:color w:val="555555"/>
          <w:sz w:val="20"/>
          <w:szCs w:val="20"/>
        </w:rPr>
        <w:t xml:space="preserve">Confitures  |  Fruits tunisiens  |  Sans arômes artificiels</w:t>
      </w:r>
    </w:p>
    <w:p>
      <w:pPr>
        <w:spacing w:after="120"/>
      </w:pPr>
      <w:r>
        <w:rPr>
          <w:sz w:val="24"/>
          <w:szCs w:val="24"/>
        </w:rPr>
        <w:t xml:space="preserve">L'abricot tunisien à son meilleur — solaire, légèrement acidulé, avec ce parfum floral caractéristique que seule la chaleur méditerranéenne donne au fruit. Une confiture dorée, généreuse, qui illumine aussi bien les petits-déjeuners que les pâtisseries.</w:t>
      </w:r>
    </w:p>
    <w:p>
      <w:pPr>
        <w:spacing w:after="80"/>
      </w:pPr>
      <w:r>
        <w:rPr>
          <w:i/>
          <w:iCs/>
          <w:color w:val="444444"/>
          <w:sz w:val="22"/>
          <w:szCs w:val="22"/>
        </w:rPr>
        <w:t xml:space="preserve">Formats : Pot — format à confirmer avec l'équipe SICAM</w:t>
      </w:r>
    </w:p>
    <w:p>
      <w:pPr>
        <w:spacing w:after="80"/>
      </w:pPr>
      <w:r>
        <w:rPr>
          <w:i/>
          <w:iCs/>
          <w:color w:val="AAAAAA"/>
          <w:sz w:val="19"/>
          <w:szCs w:val="19"/>
        </w:rPr>
        <w:t xml:space="preserve">⚙ Fiche nutritionnelle à intégrer. Confirmer formats exacts et poids nets.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16. Confiture de Coing</w:t>
      </w:r>
    </w:p>
    <w:p>
      <w:pPr>
        <w:spacing w:after="100"/>
      </w:pPr>
      <w:r>
        <w:rPr>
          <w:b/>
          <w:bCs/>
          <w:color w:val="555555"/>
          <w:sz w:val="20"/>
          <w:szCs w:val="20"/>
        </w:rPr>
        <w:t xml:space="preserve">Confitures  |  Fruits tunisiens  |  Sans arômes artificiels</w:t>
      </w:r>
    </w:p>
    <w:p>
      <w:pPr>
        <w:spacing w:after="120"/>
      </w:pPr>
      <w:r>
        <w:rPr>
          <w:sz w:val="24"/>
          <w:szCs w:val="24"/>
        </w:rPr>
        <w:t xml:space="preserve">Le coing est le fruit de la patience — il demande du temps pour révéler toute sa complexité. Cuisiné lentement, il donne une confiture au rouge profond, à la texture généreuse, avec ce goût unique entre douceur florale et légère astringence. La confiture des connaisseurs.</w:t>
      </w:r>
    </w:p>
    <w:p>
      <w:pPr>
        <w:spacing w:after="80"/>
      </w:pPr>
      <w:r>
        <w:rPr>
          <w:i/>
          <w:iCs/>
          <w:color w:val="444444"/>
          <w:sz w:val="22"/>
          <w:szCs w:val="22"/>
        </w:rPr>
        <w:t xml:space="preserve">Formats : Pot — format à confirmer avec l'équipe SICAM</w:t>
      </w:r>
    </w:p>
    <w:p>
      <w:pPr>
        <w:spacing w:after="80"/>
      </w:pPr>
      <w:r>
        <w:rPr>
          <w:i/>
          <w:iCs/>
          <w:color w:val="AAAAAA"/>
          <w:sz w:val="19"/>
          <w:szCs w:val="19"/>
        </w:rPr>
        <w:t xml:space="preserve">⚙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17. Confiture de Figue</w:t>
      </w:r>
    </w:p>
    <w:p>
      <w:pPr>
        <w:spacing w:after="100"/>
      </w:pPr>
      <w:r>
        <w:rPr>
          <w:b/>
          <w:bCs/>
          <w:color w:val="555555"/>
          <w:sz w:val="20"/>
          <w:szCs w:val="20"/>
        </w:rPr>
        <w:t xml:space="preserve">Confitures  |  Fruits tunisiens  |  Sans arômes artificiels</w:t>
      </w:r>
    </w:p>
    <w:p>
      <w:pPr>
        <w:spacing w:after="120"/>
      </w:pPr>
      <w:r>
        <w:rPr>
          <w:sz w:val="24"/>
          <w:szCs w:val="24"/>
        </w:rPr>
        <w:t xml:space="preserve">La figue tunisienne est parmi les plus généreuses du bassin méditerranéen. Cueillie à parfaite maturité, elle donne une confiture fondante, profondément parfumée, avec ces petites graines qui rappellent l'authenticité du fruit. Incomparable sur un pain grillé ou avec un fromage frais.</w:t>
      </w:r>
    </w:p>
    <w:p>
      <w:pPr>
        <w:spacing w:after="80"/>
      </w:pPr>
      <w:r>
        <w:rPr>
          <w:i/>
          <w:iCs/>
          <w:color w:val="444444"/>
          <w:sz w:val="22"/>
          <w:szCs w:val="22"/>
        </w:rPr>
        <w:t xml:space="preserve">Formats : Pot — format à confirmer avec l'équipe SICAM</w:t>
      </w:r>
    </w:p>
    <w:p>
      <w:pPr>
        <w:spacing w:after="80"/>
      </w:pPr>
      <w:r>
        <w:rPr>
          <w:i/>
          <w:iCs/>
          <w:color w:val="AAAAAA"/>
          <w:sz w:val="19"/>
          <w:szCs w:val="19"/>
        </w:rPr>
        <w:t xml:space="preserve">⚙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18. Confiture de Fraise</w:t>
      </w:r>
    </w:p>
    <w:p>
      <w:pPr>
        <w:spacing w:after="100"/>
      </w:pPr>
      <w:r>
        <w:rPr>
          <w:b/>
          <w:bCs/>
          <w:color w:val="555555"/>
          <w:sz w:val="20"/>
          <w:szCs w:val="20"/>
        </w:rPr>
        <w:t xml:space="preserve">Confitures  |  Fruits tunisiens  |  Sans arômes artificiels</w:t>
      </w:r>
    </w:p>
    <w:p>
      <w:pPr>
        <w:spacing w:after="120"/>
      </w:pPr>
      <w:r>
        <w:rPr>
          <w:sz w:val="24"/>
          <w:szCs w:val="24"/>
        </w:rPr>
        <w:t xml:space="preserve">La fraise tunisienne est vive, parfumée, et plus sucrée que ses cousines du Nord. Notre confiture de fraise en préserve l'éclat : couleur rouge framboise, saveur franche, morceaux généreux. La confiture la plus populaire — et pour cause.</w:t>
      </w:r>
    </w:p>
    <w:p>
      <w:pPr>
        <w:spacing w:after="80"/>
      </w:pPr>
      <w:r>
        <w:rPr>
          <w:i/>
          <w:iCs/>
          <w:color w:val="444444"/>
          <w:sz w:val="22"/>
          <w:szCs w:val="22"/>
        </w:rPr>
        <w:t xml:space="preserve">Formats : Pot — format à confirmer avec l'équipe SICAM</w:t>
      </w:r>
    </w:p>
    <w:p>
      <w:pPr>
        <w:spacing w:after="80"/>
      </w:pPr>
      <w:r>
        <w:rPr>
          <w:i/>
          <w:iCs/>
          <w:color w:val="AAAAAA"/>
          <w:sz w:val="19"/>
          <w:szCs w:val="19"/>
        </w:rPr>
        <w:t xml:space="preserve">⚙ Fiche nutritionnelle à intégrer.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DDDDDD" w:sz="6" w:space="1"/>
        </w:pBdr>
        <w:spacing w:before="400" w:after="400"/>
      </w:pPr>
    </w:p>
    <w:p>
      <w:pPr>
        <w:pStyle w:val="Heading1"/>
      </w:pPr>
      <w:r>
        <w:rPr>
          <w:b/>
          <w:bCs/>
        </w:rPr>
        <w:t xml:space="preserve">SECTION 5B — CATÉGORIE : LÉGUMES</w:t>
      </w:r>
    </w:p>
    <w:p>
      <w:pPr>
        <w:spacing w:after="80" w:before="320"/>
      </w:pPr>
      <w:r>
        <w:rPr>
          <w:b/>
          <w:bCs/>
          <w:caps/>
          <w:color w:val="777777"/>
          <w:sz w:val="20"/>
          <w:szCs w:val="20"/>
        </w:rPr>
        <w:t xml:space="preserve">4 références — Grille produits</w:t>
      </w:r>
    </w:p>
    <w:p>
      <w:pPr>
        <w:spacing w:after="120"/>
      </w:pPr>
      <w:r>
        <w:rPr>
          <w:i/>
          <w:iCs/>
          <w:color w:val="888888"/>
          <w:sz w:val="20"/>
          <w:szCs w:val="20"/>
        </w:rPr>
        <w:t xml:space="preserve">⚙ Note développeur : Formats et certification ZRP à confirmer avec léquipe SICAM. Visuels packaging à fournir.</w:t>
      </w:r>
    </w:p>
    <w:p>
      <w:pPr>
        <w:pStyle w:val="Heading1"/>
      </w:pPr>
      <w:r>
        <w:rPr>
          <w:b/>
          <w:bCs/>
        </w:rPr>
        <w:t xml:space="preserve">SECTION 5B — CATÉGORIE : LÉGUMES</w:t>
      </w:r>
    </w:p>
    <w:p>
      <w:pPr>
        <w:spacing w:after="80" w:before="320"/>
      </w:pPr>
      <w:r>
        <w:rPr>
          <w:b/>
          <w:bCs/>
          <w:caps/>
          <w:color w:val="777777"/>
          <w:sz w:val="20"/>
          <w:szCs w:val="20"/>
        </w:rPr>
        <w:t xml:space="preserve">4 références — Grille produits</w:t>
      </w:r>
    </w:p>
    <w:p>
      <w:pPr>
        <w:spacing w:after="120"/>
      </w:pPr>
      <w:r>
        <w:rPr>
          <w:i/>
          <w:iCs/>
          <w:color w:val="888888"/>
          <w:sz w:val="20"/>
          <w:szCs w:val="20"/>
        </w:rPr>
        <w:t xml:space="preserve">⚙ Note développeur : Formats et certification ZRP à confirmer avec l'équipe SICAM. Visuels packaging à fournir.</w:t>
      </w:r>
    </w:p>
    <w:p>
      <w:pPr>
        <w:pStyle w:val="Heading3"/>
      </w:pPr>
      <w:r>
        <w:rPr>
          <w:b/>
          <w:bCs/>
        </w:rPr>
        <w:t xml:space="preserve">Introduction de catégorie</w:t>
      </w:r>
    </w:p>
    <w:p>
      <w:pPr>
        <w:spacing w:after="160"/>
      </w:pPr>
      <w:r>
        <w:rPr>
          <w:sz w:val="24"/>
          <w:szCs w:val="24"/>
        </w:rPr>
        <w:t xml:space="preserve">Au-delà de la tomate, SICAM étend son savoir-faire à une sélection de légumes du terroir tunisien. Récoltés à maturité optimale et conditionnés rapidement pour préserver leur texture, leur couleur et leurs qualités nutritionnelles, nos légumes en conserve sont une base pratique et saine pour la cuisine du quotidien.</w:t>
      </w:r>
    </w:p>
    <w:p>
      <w:pPr>
        <w:spacing w:after="100"/>
      </w:pPr>
      <w:r>
        <w:t xml:space="preserve"/>
      </w:r>
    </w:p>
    <w:p>
      <w:pPr>
        <w:pBdr>
          <w:bottom w:val="single" w:color="7A1A17" w:sz="4" w:space="4"/>
        </w:pBdr>
        <w:spacing w:before="320" w:after="60"/>
      </w:pPr>
      <w:r>
        <w:rPr>
          <w:b/>
          <w:bCs/>
          <w:color w:val="7A1A17"/>
          <w:sz w:val="28"/>
          <w:szCs w:val="28"/>
        </w:rPr>
        <w:t xml:space="preserve">19. Maïs</w:t>
      </w:r>
    </w:p>
    <w:p>
      <w:pPr>
        <w:spacing w:after="100"/>
      </w:pPr>
      <w:r>
        <w:rPr>
          <w:b/>
          <w:bCs/>
          <w:color w:val="555555"/>
          <w:sz w:val="20"/>
          <w:szCs w:val="20"/>
        </w:rPr>
        <w:t xml:space="preserve">Légumes  |  100 % naturel</w:t>
      </w:r>
    </w:p>
    <w:p>
      <w:pPr>
        <w:spacing w:after="120"/>
      </w:pPr>
      <w:r>
        <w:rPr>
          <w:sz w:val="24"/>
          <w:szCs w:val="24"/>
        </w:rPr>
        <w:t xml:space="preserve">Des grains de maïs tendre, récoltés à parfaite maturité et conservés dans leur eau de cuisson naturelle. Doux, légèrement sucré, polyvalent — aussi bien en salade qu'en garniture ou incorporé dans vos recettes. La praticité de la conserve, sans compromis sur le goût.</w:t>
      </w:r>
    </w:p>
    <w:p>
      <w:pPr>
        <w:spacing w:after="80"/>
      </w:pPr>
      <w:r>
        <w:rPr>
          <w:i/>
          <w:iCs/>
          <w:color w:val="444444"/>
          <w:sz w:val="22"/>
          <w:szCs w:val="22"/>
        </w:rPr>
        <w:t xml:space="preserve">Formats : Format à confirmer avec l'équipe SICAM</w:t>
      </w:r>
    </w:p>
    <w:p>
      <w:pPr>
        <w:spacing w:after="80"/>
      </w:pPr>
      <w:r>
        <w:rPr>
          <w:i/>
          <w:iCs/>
          <w:color w:val="AAAAAA"/>
          <w:sz w:val="19"/>
          <w:szCs w:val="19"/>
        </w:rPr>
        <w:t xml:space="preserve">⚙ Fiche nutritionnelle à intégrer. Confirmer formats exacts et poids nets.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20. Petits Pois</w:t>
      </w:r>
    </w:p>
    <w:p>
      <w:pPr>
        <w:spacing w:after="100"/>
      </w:pPr>
      <w:r>
        <w:rPr>
          <w:b/>
          <w:bCs/>
          <w:color w:val="555555"/>
          <w:sz w:val="20"/>
          <w:szCs w:val="20"/>
        </w:rPr>
        <w:t xml:space="preserve">Légumes  |  100 % naturel</w:t>
      </w:r>
    </w:p>
    <w:p>
      <w:pPr>
        <w:spacing w:after="120"/>
      </w:pPr>
      <w:r>
        <w:rPr>
          <w:sz w:val="24"/>
          <w:szCs w:val="24"/>
        </w:rPr>
        <w:t xml:space="preserve">Des petits pois fins et tendres, cueillis jeunes pour préserver leur douceur naturelle. Fondants, légèrement sucrés, ils s'invitent dans les couscous, les tajines, les salades composées ou simplement sautés au beurre. Un classique de garde-manger qui ne faillit jamais.</w:t>
      </w:r>
    </w:p>
    <w:p>
      <w:pPr>
        <w:spacing w:after="80"/>
      </w:pPr>
      <w:r>
        <w:rPr>
          <w:i/>
          <w:iCs/>
          <w:color w:val="444444"/>
          <w:sz w:val="22"/>
          <w:szCs w:val="22"/>
        </w:rPr>
        <w:t xml:space="preserve">Formats : Format à confirmer avec l'équipe SICAM</w:t>
      </w:r>
    </w:p>
    <w:p>
      <w:pPr>
        <w:spacing w:after="80"/>
      </w:pPr>
      <w:r>
        <w:rPr>
          <w:i/>
          <w:iCs/>
          <w:color w:val="AAAAAA"/>
          <w:sz w:val="19"/>
          <w:szCs w:val="19"/>
        </w:rPr>
        <w:t xml:space="preserve">⚙ Fiche nutritionnelle à intégrer. Confirmer formats exacts.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21. Petits Pois &amp; Carottes</w:t>
      </w:r>
    </w:p>
    <w:p>
      <w:pPr>
        <w:spacing w:after="100"/>
      </w:pPr>
      <w:r>
        <w:rPr>
          <w:b/>
          <w:bCs/>
          <w:color w:val="555555"/>
          <w:sz w:val="20"/>
          <w:szCs w:val="20"/>
        </w:rPr>
        <w:t xml:space="preserve">Légumes  |  100 % naturel  |  Mélange prêt à l'emploi</w:t>
      </w:r>
    </w:p>
    <w:p>
      <w:pPr>
        <w:spacing w:after="120"/>
      </w:pPr>
      <w:r>
        <w:rPr>
          <w:sz w:val="24"/>
          <w:szCs w:val="24"/>
        </w:rPr>
        <w:t xml:space="preserve">L'association classique, prête à l'emploi. Des petits pois tendres et des dés de carottes dans un équilibre qui convient à tous les palais. Parfaits pour les plats du quotidien, les bouillons, les garnitures ou les plats mijotés. Pratique, coloré, nutritif.</w:t>
      </w:r>
    </w:p>
    <w:p>
      <w:pPr>
        <w:spacing w:after="80"/>
      </w:pPr>
      <w:r>
        <w:rPr>
          <w:i/>
          <w:iCs/>
          <w:color w:val="444444"/>
          <w:sz w:val="22"/>
          <w:szCs w:val="22"/>
        </w:rPr>
        <w:t xml:space="preserve">Formats : Format à confirmer avec l'équipe SICAM</w:t>
      </w:r>
    </w:p>
    <w:p>
      <w:pPr>
        <w:spacing w:after="80"/>
      </w:pPr>
      <w:r>
        <w:rPr>
          <w:i/>
          <w:iCs/>
          <w:color w:val="AAAAAA"/>
          <w:sz w:val="19"/>
          <w:szCs w:val="19"/>
        </w:rPr>
        <w:t xml:space="preserve">⚙ Fiche nutritionnelle à intégrer. Confirmer le ratio petits pois / carottes.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Bdr>
          <w:bottom w:val="single" w:color="7A1A17" w:sz="4" w:space="4"/>
        </w:pBdr>
        <w:spacing w:before="320" w:after="60"/>
      </w:pPr>
      <w:r>
        <w:rPr>
          <w:b/>
          <w:bCs/>
          <w:color w:val="7A1A17"/>
          <w:sz w:val="28"/>
          <w:szCs w:val="28"/>
        </w:rPr>
        <w:t xml:space="preserve">22. Haricots Verts</w:t>
      </w:r>
    </w:p>
    <w:p>
      <w:pPr>
        <w:spacing w:after="100"/>
      </w:pPr>
      <w:r>
        <w:rPr>
          <w:b/>
          <w:bCs/>
          <w:color w:val="555555"/>
          <w:sz w:val="20"/>
          <w:szCs w:val="20"/>
        </w:rPr>
        <w:t xml:space="preserve">Légumes  |  100 % naturel</w:t>
      </w:r>
    </w:p>
    <w:p>
      <w:pPr>
        <w:spacing w:after="120"/>
      </w:pPr>
      <w:r>
        <w:rPr>
          <w:sz w:val="24"/>
          <w:szCs w:val="24"/>
        </w:rPr>
        <w:t xml:space="preserve">Des haricots verts entiers, à la texture ferme et à la couleur franche — récoltés au bon stade et conservés sans perte de qualité. En accompagnement, en salade ou en gratin, ils apportent fraîcheur et couleur à toutes vos assiettes.</w:t>
      </w:r>
    </w:p>
    <w:p>
      <w:pPr>
        <w:spacing w:after="80"/>
      </w:pPr>
      <w:r>
        <w:rPr>
          <w:i/>
          <w:iCs/>
          <w:color w:val="444444"/>
          <w:sz w:val="22"/>
          <w:szCs w:val="22"/>
        </w:rPr>
        <w:t xml:space="preserve">Formats : Format à confirmer avec l'équipe SICAM</w:t>
      </w:r>
    </w:p>
    <w:p>
      <w:pPr>
        <w:spacing w:after="80"/>
      </w:pPr>
      <w:r>
        <w:rPr>
          <w:i/>
          <w:iCs/>
          <w:color w:val="AAAAAA"/>
          <w:sz w:val="19"/>
          <w:szCs w:val="19"/>
        </w:rPr>
        <w:t xml:space="preserve">⚙ Fiche nutritionnelle à intégrer. Préciser si haricots entiers ou coupés.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E8E8E8" w:sz="4"/>
              <w:left w:val="single" w:color="E8E8E8" w:sz="4"/>
              <w:bottom w:val="single" w:color="E8E8E8" w:sz="4"/>
              <w:right w:val="single" w:color="E8E8E8" w:sz="4"/>
            </w:tcBorders>
            <w:shd w:fill="F7F2EA" w:val="clear"/>
            <w:tcMar>
              <w:top w:type="dxa" w:w="100"/>
              <w:left w:type="dxa" w:w="140"/>
              <w:bottom w:type="dxa" w:w="100"/>
              <w:right w:type="dxa" w:w="140"/>
            </w:tcMar>
          </w:tcPr>
          <w:p>
            <w:pPr>
              <w:jc w:val="center"/>
            </w:pPr>
            <w:r>
              <w:rPr>
                <w:b/>
                <w:bCs/>
                <w:color w:val="999999"/>
                <w:sz w:val="20"/>
                <w:szCs w:val="20"/>
              </w:rPr>
              <w:t xml:space="preserve">Photo packaging</w:t>
            </w:r>
          </w:p>
          <w:p>
            <w:pPr>
              <w:spacing w:after="40"/>
              <w:jc w:val="center"/>
            </w:pPr>
            <w:r>
              <w:rPr>
                <w:i/>
                <w:iCs/>
                <w:color w:val="BBBBBB"/>
                <w:sz w:val="18"/>
                <w:szCs w:val="18"/>
              </w:rPr>
              <w:t xml:space="preserve">[Visuel produit à intégrer]</w:t>
            </w:r>
          </w:p>
        </w:tc>
        <w:tc>
          <w:tcPr>
            <w:tcW w:type="dxa" w:w="5426"/>
            <w:tcBorders>
              <w:top w:val="single" w:color="E8E8E8" w:sz="4"/>
              <w:left w:val="single" w:color="E8E8E8" w:sz="4"/>
              <w:bottom w:val="single" w:color="E8E8E8" w:sz="4"/>
              <w:right w:val="single" w:color="E8E8E8" w:sz="4"/>
            </w:tcBorders>
            <w:shd w:fill="FAFAFA" w:val="clear"/>
            <w:tcMar>
              <w:top w:type="dxa" w:w="100"/>
              <w:left w:type="dxa" w:w="140"/>
              <w:bottom w:type="dxa" w:w="100"/>
              <w:right w:type="dxa" w:w="140"/>
            </w:tcMar>
          </w:tcPr>
          <w:p>
            <w:r>
              <w:rPr>
                <w:b/>
                <w:bCs/>
                <w:color w:val="999999"/>
                <w:sz w:val="20"/>
                <w:szCs w:val="20"/>
              </w:rPr>
              <w:t xml:space="preserve">Fiche nutritionnelle &amp; composition</w:t>
            </w:r>
          </w:p>
          <w:p>
            <w:r>
              <w:rPr>
                <w:i/>
                <w:iCs/>
                <w:color w:val="CCCCCC"/>
                <w:sz w:val="18"/>
                <w:szCs w:val="18"/>
              </w:rPr>
              <w:t xml:space="preserve">Valeurs énergétiques (kcal / kJ)</w:t>
            </w:r>
          </w:p>
          <w:p>
            <w:r>
              <w:rPr>
                <w:i/>
                <w:iCs/>
                <w:color w:val="CCCCCC"/>
                <w:sz w:val="18"/>
                <w:szCs w:val="18"/>
              </w:rPr>
              <w:t xml:space="preserve">Matières grasses / Acides gras saturés</w:t>
            </w:r>
          </w:p>
          <w:p>
            <w:r>
              <w:rPr>
                <w:i/>
                <w:iCs/>
                <w:color w:val="CCCCCC"/>
                <w:sz w:val="18"/>
                <w:szCs w:val="18"/>
              </w:rPr>
              <w:t xml:space="preserve">Glucides / Sucres</w:t>
            </w:r>
          </w:p>
          <w:p>
            <w:r>
              <w:rPr>
                <w:i/>
                <w:iCs/>
                <w:color w:val="CCCCCC"/>
                <w:sz w:val="18"/>
                <w:szCs w:val="18"/>
              </w:rPr>
              <w:t xml:space="preserve">Fibres alimentaires</w:t>
            </w:r>
          </w:p>
          <w:p>
            <w:r>
              <w:rPr>
                <w:i/>
                <w:iCs/>
                <w:color w:val="CCCCCC"/>
                <w:sz w:val="18"/>
                <w:szCs w:val="18"/>
              </w:rPr>
              <w:t xml:space="preserve">Protéines / Sel</w:t>
            </w:r>
          </w:p>
          <w:p>
            <w:r>
              <w:rPr>
                <w:i/>
                <w:iCs/>
                <w:color w:val="CCCCCC"/>
                <w:sz w:val="18"/>
                <w:szCs w:val="18"/>
              </w:rPr>
              <w:t xml:space="preserve">Ingrédients &amp; allergènes</w:t>
            </w:r>
          </w:p>
          <w:p>
            <w:pPr>
              <w:spacing w:before="60"/>
            </w:pPr>
            <w:r>
              <w:rPr>
                <w:i/>
                <w:iCs/>
                <w:color w:val="BBBBBB"/>
                <w:sz w:val="18"/>
                <w:szCs w:val="18"/>
              </w:rPr>
              <w:t xml:space="preserve">[À compléter avec la fiche produit officielle]</w:t>
            </w:r>
          </w:p>
        </w:tc>
      </w:tr>
    </w:tbl>
    <w:p>
      <w:pPr>
        <w:spacing w:after="100"/>
      </w:pPr>
      <w:r>
        <w:t xml:space="preserve"/>
      </w:r>
    </w:p>
    <w:p>
      <w:pPr>
        <w:spacing w:after="100"/>
      </w:pPr>
      <w:r>
        <w:t xml:space="preserve"/>
      </w:r>
    </w:p>
    <w:p>
      <w:pPr>
        <w:pStyle w:val="Heading1"/>
      </w:pPr>
      <w:r>
        <w:rPr>
          <w:b/>
          <w:bCs/>
        </w:rPr>
        <w:t xml:space="preserve">SECTION 6 — GAMME PROFESSIONNELLE &amp; ASEPTIQUE</w:t>
      </w:r>
    </w:p>
    <w:p>
      <w:pPr>
        <w:spacing w:after="80" w:before="320"/>
      </w:pPr>
      <w:r>
        <w:rPr>
          <w:b/>
          <w:bCs/>
          <w:caps/>
          <w:color w:val="777777"/>
          <w:sz w:val="20"/>
          <w:szCs w:val="20"/>
        </w:rPr>
        <w:t xml:space="preserve">Composant : Bloc B2B — format sobre, renvoi vers contact</w:t>
      </w:r>
    </w:p>
    <w:p>
      <w:pPr>
        <w:spacing w:after="120"/>
      </w:pPr>
      <w:r>
        <w:rPr>
          <w:i/>
          <w:iCs/>
          <w:color w:val="888888"/>
          <w:sz w:val="20"/>
          <w:szCs w:val="20"/>
        </w:rPr>
        <w:t xml:space="preserve">⚙ Note développeur : Section facultative selon la cible du site. Si le site est aussi B2B, cette section est importante pour les acheteurs restauration, traiteurs, industrie agro-alimentaire.</w:t>
      </w:r>
    </w:p>
    <w:p>
      <w:pPr>
        <w:pStyle w:val="Heading3"/>
      </w:pPr>
      <w:r>
        <w:rPr>
          <w:b/>
          <w:bCs/>
        </w:rPr>
        <w:t xml:space="preserve">Titre</w:t>
      </w:r>
    </w:p>
    <w:p>
      <w:pPr>
        <w:spacing w:after="160"/>
      </w:pPr>
      <w:r>
        <w:rPr>
          <w:sz w:val="24"/>
          <w:szCs w:val="24"/>
        </w:rPr>
        <w:t xml:space="preserve">Vous êtes professionnel de la restauration ou de l'industrie agroalimentaire ?</w:t>
      </w:r>
    </w:p>
    <w:p>
      <w:pPr>
        <w:pStyle w:val="Heading3"/>
      </w:pPr>
      <w:r>
        <w:rPr>
          <w:b/>
          <w:bCs/>
        </w:rPr>
        <w:t xml:space="preserve">Corps</w:t>
      </w:r>
    </w:p>
    <w:p>
      <w:pPr>
        <w:spacing w:after="160"/>
      </w:pPr>
      <w:r>
        <w:rPr>
          <w:sz w:val="24"/>
          <w:szCs w:val="24"/>
        </w:rPr>
        <w:t xml:space="preserve">SICAM propose également une gamme de formats professionnels en conditionnement aseptique, adaptés aux besoins de la restauration collective, de la traiteur industrielle et de l'agroalimentaire :</w:t>
      </w:r>
    </w:p>
    <w:p>
      <w:pPr>
        <w:pStyle w:val="ListParagraph"/>
        <w:numPr>
          <w:ilvl w:val="0"/>
          <w:numId w:val="2"/>
        </w:numPr>
        <w:spacing w:after="80"/>
      </w:pPr>
      <w:r>
        <w:rPr>
          <w:sz w:val="24"/>
          <w:szCs w:val="24"/>
        </w:rPr>
        <w:t xml:space="preserve">Double Concentré de Tomates en sac aseptique</w:t>
      </w:r>
    </w:p>
    <w:p>
      <w:pPr>
        <w:pStyle w:val="ListParagraph"/>
        <w:numPr>
          <w:ilvl w:val="0"/>
          <w:numId w:val="2"/>
        </w:numPr>
        <w:spacing w:after="80"/>
      </w:pPr>
      <w:r>
        <w:rPr>
          <w:sz w:val="24"/>
          <w:szCs w:val="24"/>
        </w:rPr>
        <w:t xml:space="preserve">Pulpe de Tomate en aseptique</w:t>
      </w:r>
    </w:p>
    <w:p>
      <w:pPr>
        <w:pStyle w:val="ListParagraph"/>
        <w:numPr>
          <w:ilvl w:val="0"/>
          <w:numId w:val="2"/>
        </w:numPr>
        <w:spacing w:after="80"/>
      </w:pPr>
      <w:r>
        <w:rPr>
          <w:sz w:val="24"/>
          <w:szCs w:val="24"/>
        </w:rPr>
        <w:t xml:space="preserve">Concentré de piment en sac aseptique</w:t>
      </w:r>
    </w:p>
    <w:p>
      <w:pPr>
        <w:spacing w:after="160"/>
      </w:pPr>
      <w:r>
        <w:rPr>
          <w:sz w:val="24"/>
          <w:szCs w:val="24"/>
        </w:rPr>
        <w:t xml:space="preserve">Pour toute demande de devis, de référencement ou d'informations sur notre gamme professionnelle, contactez notre service commercial export.</w:t>
      </w:r>
    </w:p>
    <w:p>
      <w:pPr>
        <w:pStyle w:val="Heading3"/>
      </w:pPr>
      <w:r>
        <w:rPr>
          <w:b/>
          <w:bCs/>
        </w:rPr>
        <w:t xml:space="preserve">CTA</w:t>
      </w:r>
    </w:p>
    <w:p>
      <w:pPr>
        <w:spacing w:after="160"/>
      </w:pPr>
      <w:r>
        <w:rPr>
          <w:sz w:val="24"/>
          <w:szCs w:val="24"/>
        </w:rPr>
        <w:t xml:space="preserve">Nous contacter — Service commercial →</w:t>
      </w:r>
    </w:p>
    <w:p>
      <w:pPr>
        <w:pBdr>
          <w:bottom w:val="single" w:color="DDDDDD" w:sz="6" w:space="1"/>
        </w:pBdr>
        <w:spacing w:before="400" w:after="400"/>
      </w:pPr>
    </w:p>
    <w:p>
      <w:pPr>
        <w:pStyle w:val="Heading1"/>
      </w:pPr>
      <w:r>
        <w:rPr>
          <w:b/>
          <w:bCs/>
        </w:rPr>
        <w:t xml:space="preserve">SECTION 7 — CALL TO ACTION FINAL</w:t>
      </w:r>
    </w:p>
    <w:p>
      <w:pPr>
        <w:spacing w:after="80" w:before="320"/>
      </w:pPr>
      <w:r>
        <w:rPr>
          <w:b/>
          <w:bCs/>
          <w:caps/>
          <w:color w:val="777777"/>
          <w:sz w:val="20"/>
          <w:szCs w:val="20"/>
        </w:rPr>
        <w:t xml:space="preserve">Composant : Bloc de clôture de page</w:t>
      </w:r>
    </w:p>
    <w:p>
      <w:pPr>
        <w:pStyle w:val="Heading3"/>
      </w:pPr>
      <w:r>
        <w:rPr>
          <w:b/>
          <w:bCs/>
        </w:rPr>
        <w:t xml:space="preserve">Titre</w:t>
      </w:r>
    </w:p>
    <w:p>
      <w:pPr>
        <w:spacing w:after="160"/>
      </w:pPr>
      <w:r>
        <w:rPr>
          <w:sz w:val="24"/>
          <w:szCs w:val="24"/>
        </w:rPr>
        <w:t xml:space="preserve">Vous avez une question sur un produit ?</w:t>
      </w:r>
    </w:p>
    <w:p>
      <w:pPr>
        <w:pStyle w:val="Heading3"/>
      </w:pPr>
      <w:r>
        <w:rPr>
          <w:b/>
          <w:bCs/>
        </w:rPr>
        <w:t xml:space="preserve">Sous-titre</w:t>
      </w:r>
    </w:p>
    <w:p>
      <w:pPr>
        <w:spacing w:after="160"/>
      </w:pPr>
      <w:r>
        <w:rPr>
          <w:sz w:val="24"/>
          <w:szCs w:val="24"/>
        </w:rPr>
        <w:t xml:space="preserve">Notre équipe qualité peut vous fournir les fiches techniques, les documents de certification, ou tout autre renseignement sur la composition et l'origine de nos produits.</w:t>
      </w:r>
    </w:p>
    <w:p>
      <w:pPr>
        <w:pStyle w:val="Heading3"/>
      </w:pPr>
      <w:r>
        <w:rPr>
          <w:b/>
          <w:bCs/>
        </w:rPr>
        <w:t xml:space="preserve">CTA 1</w:t>
      </w:r>
    </w:p>
    <w:p>
      <w:pPr>
        <w:spacing w:after="160"/>
      </w:pPr>
      <w:r>
        <w:rPr>
          <w:sz w:val="24"/>
          <w:szCs w:val="24"/>
        </w:rPr>
        <w:t xml:space="preserve">Découvrir nos produits certifiés ZRP ★ →</w:t>
      </w:r>
    </w:p>
    <w:p>
      <w:pPr>
        <w:pStyle w:val="Heading3"/>
      </w:pPr>
      <w:r>
        <w:rPr>
          <w:b/>
          <w:bCs/>
        </w:rPr>
        <w:t xml:space="preserve">CTA 2</w:t>
      </w:r>
    </w:p>
    <w:p>
      <w:pPr>
        <w:spacing w:after="160"/>
      </w:pPr>
      <w:r>
        <w:rPr>
          <w:sz w:val="24"/>
          <w:szCs w:val="24"/>
        </w:rPr>
        <w:t xml:space="preserve">Nous contacter →</w:t>
      </w:r>
    </w:p>
    <w:p>
      <w:pPr>
        <w:pStyle w:val="Heading3"/>
      </w:pPr>
      <w:r>
        <w:rPr>
          <w:b/>
          <w:bCs/>
        </w:rPr>
        <w:t xml:space="preserve">CTA 3</w:t>
      </w:r>
    </w:p>
    <w:p>
      <w:pPr>
        <w:spacing w:after="160"/>
      </w:pPr>
      <w:r>
        <w:rPr>
          <w:sz w:val="24"/>
          <w:szCs w:val="24"/>
        </w:rPr>
        <w:t xml:space="preserve">Demander nos fiches techniques (B2B) →</w:t>
      </w:r>
    </w:p>
    <w:p>
      <w:pPr>
        <w:spacing w:after="100"/>
      </w:pPr>
      <w:r>
        <w:t xml:space="preserve"/>
      </w:r>
    </w:p>
    <w:p>
      <w:pPr>
        <w:jc w:val="center"/>
      </w:pPr>
      <w:r>
        <w:rPr>
          <w:i/>
          <w:iCs/>
          <w:color w:val="BBBBBB"/>
          <w:sz w:val="20"/>
          <w:szCs w:val="20"/>
        </w:rPr>
        <w:t xml:space="preserve">— FIN DU DOCUMENT : PAGE NOS PRODUITS — 18 RÉFÉRENCES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Calibri" w:cs="Calibri" w:eastAsia="Calibri" w:hAnsi="Calibri"/>
      <w:b/>
      <w:bCs/>
      <w:color w:val="7A1A17"/>
      <w:sz w:val="40"/>
      <w:szCs w:val="40"/>
    </w:rPr>
  </w:style>
  <w:style w:type="paragraph" w:styleId="Heading2">
    <w:name w:val="Heading 2"/>
    <w:basedOn w:val="Normal"/>
    <w:next w:val="Normal"/>
    <w:qFormat/>
    <w:pPr>
      <w:spacing w:before="480" w:after="200"/>
      <w:outlineLvl w:val="1"/>
    </w:pPr>
    <w:rPr>
      <w:rFonts w:ascii="Calibri" w:cs="Calibri" w:eastAsia="Calibri" w:hAnsi="Calibri"/>
      <w:b/>
      <w:bCs/>
      <w:color w:val="2D5016"/>
      <w:sz w:val="34"/>
      <w:szCs w:val="34"/>
    </w:rPr>
  </w:style>
  <w:style w:type="paragraph" w:styleId="Heading3">
    <w:name w:val="Heading 3"/>
    <w:basedOn w:val="Normal"/>
    <w:next w:val="Normal"/>
    <w:qFormat/>
    <w:pPr>
      <w:spacing w:before="280" w:after="10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2026-02-23T12:16:07.963Z</dcterms:created>
  <dcterms:modified xsi:type="dcterms:W3CDTF">2026-02-23T12:16:07.963Z</dcterms:modified>
</cp:coreProperties>
</file>

<file path=docProps/custom.xml><?xml version="1.0" encoding="utf-8"?>
<Properties xmlns="http://schemas.openxmlformats.org/officeDocument/2006/custom-properties" xmlns:vt="http://schemas.openxmlformats.org/officeDocument/2006/docPropsVTypes"/>
</file>