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ADVERSARIAL MULTI-AGENT STOCK MARKET SIMULATION</w:t>
      </w:r>
    </w:p>
    <w:p>
      <w:pPr>
        <w:jc w:val="center"/>
      </w:pPr>
      <w:r>
        <w:rPr>
          <w:i/>
        </w:rPr>
        <w:t>RLAIF-Based Artificial Economy • Project Concept &amp; Technical Specification</w:t>
      </w:r>
    </w:p>
    <w:p>
      <w:pPr>
        <w:pStyle w:val="Heading1"/>
      </w:pPr>
      <w:r>
        <w:t>1. Concept &amp; Objectives</w:t>
      </w:r>
    </w:p>
    <w:p>
      <w:r>
        <w:t>A multi-agent artificial stock market in which autonomous RL/RLAIF investors compete using a fixed simulated capital corpus. Agents trade through a realistic order book, consume asynchronous financial information, react to random and scheduled events, forecast hidden future prices, and learn across episodes. The objective is to study emergent market behavior, forecasting, risk, herding, adversarial behavior and market stability—not simply maximize isolated trading profit.</w:t>
      </w:r>
    </w:p>
    <w:p>
      <w:pPr>
        <w:pStyle w:val="ListBullet"/>
      </w:pPr>
      <w:r>
        <w:t>Maximum 20 simultaneous decision-making agents; initially one stock, later multiple correlated stocks and portfolios.</w:t>
      </w:r>
    </w:p>
    <w:p>
      <w:pPr>
        <w:pStyle w:val="ListBullet"/>
      </w:pPr>
      <w:r>
        <w:t>Each agent has persistent identity, model parameters, capital, holdings, P&amp;L, risk state, reward history and behavioral traits.</w:t>
      </w:r>
    </w:p>
    <w:p>
      <w:pPr>
        <w:pStyle w:val="ListBullet"/>
      </w:pPr>
      <w:r>
        <w:t>Good/profit-seeking agents optimize returns subject to risk and capital constraints.</w:t>
      </w:r>
    </w:p>
    <w:p>
      <w:pPr>
        <w:pStyle w:val="ListBullet"/>
      </w:pPr>
      <w:r>
        <w:t>Agents falling below a configurable survival/performance threshold can transition to Adversarial/Villain state; transition is one-way and at most K villains exist.</w:t>
      </w:r>
    </w:p>
    <w:p>
      <w:pPr>
        <w:pStyle w:val="ListBullet"/>
      </w:pPr>
      <w:r>
        <w:t>Villains receive Villain Points and can spend them on bounded bad-event interventions designed to disrupt predictable strategies.</w:t>
      </w:r>
    </w:p>
    <w:p>
      <w:pPr>
        <w:pStyle w:val="Heading1"/>
      </w:pPr>
      <w:r>
        <w:t>2. Market Simulation &amp; Execution</w:t>
      </w:r>
    </w:p>
    <w:p>
      <w:r>
        <w:t>The market uses a Central Limit Order Book (CLOB). Agents submit buy/sell orders; the matching engine—not the agent directly—determines executions and price formation.</w:t>
      </w:r>
    </w:p>
    <w:p>
      <w:pPr>
        <w:pStyle w:val="ListBullet"/>
      </w:pPr>
      <w:r>
        <w:t>BTreeMap-based ordered price levels for deterministic best bid/ask lookup and matching.</w:t>
      </w:r>
    </w:p>
    <w:p>
      <w:pPr>
        <w:pStyle w:val="ListBullet"/>
      </w:pPr>
      <w:r>
        <w:t>Limit/market orders, price-time priority, partial fills, spread, depth, liquidity, slippage and transaction costs.</w:t>
      </w:r>
    </w:p>
    <w:p>
      <w:pPr>
        <w:pStyle w:val="ListBullet"/>
      </w:pPr>
      <w:r>
        <w:t>Every order, fill and state transition is timestamped. Simulated trading days run approximately 1–2 minutes.</w:t>
      </w:r>
    </w:p>
    <w:p>
      <w:pPr>
        <w:pStyle w:val="ListBullet"/>
      </w:pPr>
      <w:r>
        <w:t>Agents can have different participation windows: first M movements, later N movements, random no-trade days, or rare long blocking bursts.</w:t>
      </w:r>
    </w:p>
    <w:p>
      <w:pPr>
        <w:pStyle w:val="ListBullet"/>
      </w:pPr>
      <w:r>
        <w:t>Generated market price is compared with an independent/reference stock trajectory to measure agent-induced effects.</w:t>
      </w:r>
    </w:p>
    <w:p>
      <w:pPr>
        <w:pStyle w:val="Heading1"/>
      </w:pPr>
      <w:r>
        <w:t>3. Information, Events &amp; Market Commentary</w:t>
      </w:r>
    </w:p>
    <w:p>
      <w:pPr>
        <w:pStyle w:val="Heading2"/>
      </w:pPr>
      <w:r>
        <w:t>Events</w:t>
      </w:r>
    </w:p>
    <w:p>
      <w:r>
        <w:t>Random: positive/negative shocks, sentiment changes, supply/demand changes, liquidity shocks and unexpected corporate events. Scheduled: buybacks, wars/geopolitical events, facility/infrastructure development, investment, financial announcements and policy changes. Villain events are bounded by configurable severity, duration and frequency.</w:t>
      </w:r>
    </w:p>
    <w:p>
      <w:pPr>
        <w:pStyle w:val="Heading2"/>
      </w:pPr>
      <w:r>
        <w:t>Financial Information Pipeline</w:t>
      </w:r>
    </w:p>
    <w:p>
      <w:r>
        <w:t>Regular information releases include financial statements, annual/quarterly reports, news, announcements, charts, graphs and scanned documents. NLP performs extraction, chunking, entities/events, sentiment/risk analysis and optional retrieval/embeddings. CV/VLM components interpret charts, tables, graphs and images. Strict timestamps prevent future information leakage.</w:t>
      </w:r>
    </w:p>
    <w:p>
      <w:pPr>
        <w:pStyle w:val="Heading2"/>
      </w:pPr>
      <w:r>
        <w:t>Summary Model</w:t>
      </w:r>
    </w:p>
    <w:p>
      <w:r>
        <w:t>A separate AI summarizes breaking news, market movements, major events, unusual behavior and market state. The summary is shown to the user and optionally supplied to every agent as an additional information/incentive signal, allowing the system to study whether commentary causes useful adaptation or herding.</w:t>
      </w:r>
    </w:p>
    <w:p>
      <w:pPr>
        <w:pStyle w:val="Heading1"/>
      </w:pPr>
      <w:r>
        <w:t>4. Black-Box Future Forecasting</w:t>
      </w:r>
    </w:p>
    <w:p>
      <w:r>
        <w:t>At periodic intervals, the next K simulated days are hidden. Each agent must predict the future stock-price trajectory and may trade using its prediction.</w:t>
      </w:r>
    </w:p>
    <w:p>
      <w:pPr>
        <w:spacing w:after="20"/>
      </w:pPr>
      <w:r>
        <w:rPr>
          <w:rFonts w:ascii="Consolas" w:hAnsi="Consolas"/>
          <w:sz w:val="14"/>
        </w:rPr>
        <w:t>Observed history ─────────► [ HIDDEN K DAYS ] ─────────► Actual future</w:t>
        <w:br/>
        <w:t xml:space="preserve">                                      ▲</w:t>
        <w:br/>
        <w:t xml:space="preserve">                                      └── Agent prediction</w:t>
      </w:r>
    </w:p>
    <w:p>
      <w:pPr>
        <w:pStyle w:val="ListBullet"/>
      </w:pPr>
      <w:r>
        <w:t>Forecasts are scored after the hidden interval using MAE/RMSE, directional/trend accuracy, return accuracy and maximum deviation.</w:t>
      </w:r>
    </w:p>
    <w:p>
      <w:pPr>
        <w:pStyle w:val="ListBullet"/>
      </w:pPr>
      <w:r>
        <w:t>The closest forecast is designated the 'King' and receives a configurable reward multiplier.</w:t>
      </w:r>
    </w:p>
    <w:p>
      <w:pPr>
        <w:pStyle w:val="ListBullet"/>
      </w:pPr>
      <w:r>
        <w:t>Agents that make forecasts can earn forecasting rewards; poor forecasts receive reduced/negative scores.</w:t>
      </w:r>
    </w:p>
    <w:p>
      <w:pPr>
        <w:pStyle w:val="ListBullet"/>
      </w:pPr>
      <w:r>
        <w:t>Agents that refuse required participation receive a comparatively large penalty, while ordinary losses receive a smaller penalty.</w:t>
      </w:r>
    </w:p>
    <w:p>
      <w:pPr>
        <w:pStyle w:val="Heading1"/>
      </w:pPr>
      <w:r>
        <w:t>5. Reward, RLAIF &amp; Agent Learning</w:t>
      </w:r>
    </w:p>
    <w:p>
      <w:pPr>
        <w:spacing w:after="20"/>
      </w:pPr>
      <w:r>
        <w:rPr>
          <w:rFonts w:ascii="Consolas" w:hAnsi="Consolas"/>
          <w:sz w:val="14"/>
        </w:rPr>
        <w:t>R = α·profit + β·risk_adjusted_return + γ·forecast + δ·participation + ε·strategy</w:t>
        <w:br/>
        <w:t xml:space="preserve">    + ζ·cross_episode_bonus − λ·risk − μ·loss</w:t>
      </w:r>
    </w:p>
    <w:p>
      <w:r>
        <w:t>RLAIF feedback evaluates financial outcome, risk, prediction quality, market context and configured behavior. The loop is: observe state → decide/forecast → submit orders → matching → market update → reward + AI feedback → policy update → checkpoint.</w:t>
      </w:r>
    </w:p>
    <w:p>
      <w:pPr>
        <w:pStyle w:val="ListBullet"/>
      </w:pPr>
      <w:r>
        <w:t>Cross-episode rewards use performance streaks and persistent results so consistent agents outperform one-episode lucky agents.</w:t>
      </w:r>
    </w:p>
    <w:p>
      <w:pPr>
        <w:pStyle w:val="ListBullet"/>
      </w:pPr>
      <w:r>
        <w:t>Reward/penalty signals include profit, risk, survival, forecast quality, participation and strategic behavior.</w:t>
      </w:r>
    </w:p>
    <w:p>
      <w:pPr>
        <w:pStyle w:val="ListBullet"/>
      </w:pPr>
      <w:r>
        <w:t>Market-level bonus/penalty: growth rewards desirable agents; stagnation penalizes all agents; collapse terminates the episode and rewards villains.</w:t>
      </w:r>
    </w:p>
    <w:p>
      <w:pPr>
        <w:pStyle w:val="ListBullet"/>
      </w:pPr>
      <w:r>
        <w:t>Episode ends when the economy collapses below a threshold or reaches a configured growth/market-cap target.</w:t>
      </w:r>
    </w:p>
    <w:p>
      <w:pPr>
        <w:pStyle w:val="Heading1"/>
      </w:pPr>
      <w:r>
        <w:t>6. Adversarial &amp; Emergent Behavior</w:t>
      </w:r>
    </w:p>
    <w:p>
      <w:r>
        <w:t>High-performing agents can be periodically broadcast through an in-world 'newspaper'. Other agents may imitate successful strategies, creating herding. Villains can observe this behavior and use Villain Points/events to exploit predictable momentum, potentially creating feedback loops, crashes and counter-strategies.</w:t>
      </w:r>
    </w:p>
    <w:p>
      <w:pPr>
        <w:pStyle w:val="ListBullet"/>
      </w:pPr>
      <w:r>
        <w:t>Good → Villain is a non-reversible state transition in the initial design.</w:t>
      </w:r>
    </w:p>
    <w:p>
      <w:pPr>
        <w:pStyle w:val="ListBullet"/>
      </w:pPr>
      <w:r>
        <w:t>Maximum K villains prevents the adversarial population from dominating the simulation.</w:t>
      </w:r>
    </w:p>
    <w:p>
      <w:pPr>
        <w:pStyle w:val="ListBullet"/>
      </w:pPr>
      <w:r>
        <w:t>Rare agent absence/blocking creates realistic incomplete participation and uncertainty.</w:t>
      </w:r>
    </w:p>
    <w:p>
      <w:pPr>
        <w:pStyle w:val="ListBullet"/>
      </w:pPr>
      <w:r>
        <w:t>Market health, volatility, concentration, liquidity and price divergence are tracked to quantify emergent effects.</w:t>
      </w:r>
    </w:p>
    <w:p>
      <w:pPr>
        <w:pStyle w:val="Heading1"/>
      </w:pPr>
      <w:r>
        <w:t>7. Agent &amp; System Interfaces</w:t>
      </w:r>
    </w:p>
    <w:p>
      <w:pPr>
        <w:spacing w:after="20"/>
      </w:pPr>
      <w:r>
        <w:rPr>
          <w:rFonts w:ascii="Consolas" w:hAnsi="Consolas"/>
          <w:sz w:val="14"/>
        </w:rPr>
        <w:t>trait Investor {</w:t>
        <w:br/>
        <w:t xml:space="preserve">    fn observe(&amp;mut self, state: &amp;MarketState, info: &amp;InformationState);</w:t>
        <w:br/>
        <w:t xml:space="preserve">    fn decide(&amp;mut self) -&gt; Action;</w:t>
        <w:br/>
        <w:t xml:space="preserve">    fn predict(&amp;mut self, horizon: usize) -&gt; PriceForecast;</w:t>
        <w:br/>
        <w:t xml:space="preserve">    fn receive_reward(&amp;mut self, reward: f64);</w:t>
        <w:br/>
        <w:t xml:space="preserve">    fn save_state(&amp;self) -&gt; ModelState;</w:t>
        <w:br/>
        <w:t xml:space="preserve">    fn load_state(&amp;mut self, state: ModelState);</w:t>
        <w:br/>
        <w:t>}</w:t>
      </w:r>
    </w:p>
    <w:p>
      <w:r>
        <w:t>JSON structured logs record episode, timestamp, agent, action, order, fill, price, reward, event and market state. Model checkpoints save parameters, optimizer state, hyperparameters, architecture/version, agent state and random seeds for rapid recreation and deterministic replay.</w:t>
      </w:r>
    </w:p>
    <w:p>
      <w:pPr>
        <w:pStyle w:val="Heading1"/>
      </w:pPr>
      <w:r>
        <w:t>8. Evaluation &amp; Research Questions</w:t>
      </w:r>
    </w:p>
    <w:p>
      <w:r>
        <w:t>Financial: return, risk-adjusted return, volatility, drawdown, win rate. Forecasting: MAE, RMSE, directional/trend accuracy. Risk: exposure, concentration, maximum drawdown. Market: spread, volume, liquidity, volatility, price divergence. Agent: survival, reward, streaks, behavioral stability. Adversarial: Villain Points, event impact and market damage. System: decisions/sec, episode duration, throughput and reproducibility.</w:t>
      </w:r>
    </w:p>
    <w:p>
      <w:r>
        <w:t>Key questions: Do agents converge or specialize? Does adversarial behavior increase volatility? Can agents detect villains? Does broadcasting create herding? Can villains exploit fixed behavioral patterns? Does hidden forecasting improve decisions? Does commentary help or destabilize? Does cross-episode learning create stable long-term strategies?</w:t>
      </w:r>
    </w:p>
    <w:p>
      <w:pPr>
        <w:pStyle w:val="Heading1"/>
      </w:pPr>
      <w:r>
        <w:t>9. Extensions &amp; Technology</w:t>
      </w:r>
    </w:p>
    <w:p>
      <w:r>
        <w:t>Primary stack: Rust simulation/order-book engine; Python + PyTorch for initial RL training; Rust traits/API for agents; transformer/LLM NLP; VLM/CV; JSON + binary checkpoints; Python/Plotly/Matplotlib/dashboard for analysis. Rust multithreading can parallelize independent agent inference/environment workloads where safe.</w:t>
      </w:r>
    </w:p>
    <w:p>
      <w:r>
        <w:t>Multi-stock extension adds correlated assets, sector dependencies, cross-stock shocks, diversification and dynamic portfolio allocation. Options extension adds calls/puts, strikes, expiry, implied volatility, Greeks, option pricing curves and eventually an options order book.</w:t>
      </w:r>
    </w:p>
    <w:p>
      <w:pPr>
        <w:pStyle w:val="Heading1"/>
      </w:pPr>
      <w:r>
        <w:t>10. Development Plan &amp; MVP</w:t>
      </w:r>
    </w:p>
    <w:p>
      <w:r>
        <w:t>Phase 1: deterministic CLOB, accounting, timestamps and replay. Phase 2: rule-based + RL agents. Phase 3: rewards/checkpoints/evaluation. Phase 4: events. Phase 5: adversarial/Villain Points. Phase 6: black-box forecasting/King reward. Phase 7: NLP/CV documents. Phase 8: commentary. Phase 9: cross-episode learning. Phase 10: multi-stock. Phase 11: options. Phase 12: advanced statistical comparison.</w:t>
      </w:r>
    </w:p>
    <w:p>
      <w:r>
        <w:t>MVP: 1 stock, 5–10 agents scaling to 20, CLOB, buy/sell/hold, fixed capital, basic RL, random events, survival threshold, JSON logging, deterministic replay and hidden-future forecasting. NLP/CV, options and multi-stock should be added only after market mechanics are validated.</w:t>
      </w:r>
    </w:p>
    <w:p>
      <w:pPr>
        <w:pStyle w:val="Heading1"/>
      </w:pPr>
      <w:r>
        <w:t>11. Safety, Reproducibility &amp; Final Outcome</w:t>
      </w:r>
    </w:p>
    <w:p>
      <w:r>
        <w:t>All experiments use simulated capital. Every episode has a recorded seed and versioned configuration; all events are replayable. Time-series training/validation/test data must be chronologically separated to prevent future leakage. Any later real-market stage should initially be paper trading only.</w:t>
      </w:r>
    </w:p>
    <w:p>
      <w:r>
        <w:t>The final system is an artificial economy where autonomous agents trade under incomplete information, asymmetric timing and adversarial pressure. It provides a controlled platform for studying market dynamics, AI forecasting, RLAIF behavior, information propagation, strategic adaptation, market instability and emergent collective behavior.</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Adversarial Multi-Agent Stock Market Simulation •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28"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ascii="Aptos Display" w:hAnsi="Aptos Display"/>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ptos Display" w:hAnsi="Aptos Display"/>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60"/>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