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41D4" w14:textId="60DF5D18" w:rsidR="008813B6" w:rsidRDefault="008813B6" w:rsidP="0049383A">
      <w:pPr>
        <w:spacing w:line="480" w:lineRule="auto"/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8813B6">
        <w:rPr>
          <w:rFonts w:ascii="Times New Roman" w:hAnsi="Times New Roman" w:cs="Times New Roman"/>
          <w:color w:val="222222"/>
          <w:shd w:val="clear" w:color="auto" w:fill="FFFFFF"/>
        </w:rPr>
        <w:t>Shalash</w:t>
      </w:r>
      <w:proofErr w:type="spellEnd"/>
      <w:r w:rsidRPr="008813B6">
        <w:rPr>
          <w:rFonts w:ascii="Times New Roman" w:hAnsi="Times New Roman" w:cs="Times New Roman"/>
          <w:color w:val="222222"/>
          <w:shd w:val="clear" w:color="auto" w:fill="FFFFFF"/>
        </w:rPr>
        <w:t>, F. M., Wood, N. D., &amp; Parker, T. S. (2013). Our problems are your sibling's fault: Exploring the connections between conflict styles of siblings during adolescence and later adult committed relationships. </w:t>
      </w:r>
      <w:r w:rsidRPr="008813B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The American Journal of Family Therapy</w:t>
      </w:r>
      <w:r w:rsidRPr="008813B6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8813B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41</w:t>
      </w:r>
      <w:r w:rsidRPr="008813B6">
        <w:rPr>
          <w:rFonts w:ascii="Times New Roman" w:hAnsi="Times New Roman" w:cs="Times New Roman"/>
          <w:color w:val="222222"/>
          <w:shd w:val="clear" w:color="auto" w:fill="FFFFFF"/>
        </w:rPr>
        <w:t>(4), 288-298.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hyperlink r:id="rId4" w:history="1">
        <w:r w:rsidRPr="00C71628">
          <w:rPr>
            <w:rStyle w:val="Hyperlink"/>
            <w:rFonts w:ascii="Times New Roman" w:hAnsi="Times New Roman" w:cs="Times New Roman"/>
            <w:shd w:val="clear" w:color="auto" w:fill="FFFFFF"/>
          </w:rPr>
          <w:t>https://doi.org/10.1080/01926187.2012.698205</w:t>
        </w:r>
      </w:hyperlink>
    </w:p>
    <w:p w14:paraId="39B1C2F6" w14:textId="77777777" w:rsidR="008813B6" w:rsidRPr="008813B6" w:rsidRDefault="008813B6" w:rsidP="008813B6">
      <w:pPr>
        <w:ind w:left="720" w:hanging="720"/>
        <w:rPr>
          <w:rFonts w:ascii="Times New Roman" w:hAnsi="Times New Roman" w:cs="Times New Roman"/>
        </w:rPr>
      </w:pPr>
    </w:p>
    <w:sectPr w:rsidR="008813B6" w:rsidRPr="0088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B6"/>
    <w:rsid w:val="0049383A"/>
    <w:rsid w:val="0088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DC257"/>
  <w15:chartTrackingRefBased/>
  <w15:docId w15:val="{FBB4099F-F1B0-364C-925B-6746FC94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3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3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80/01926187.2012.6982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Ihnwhi Heo</dc:creator>
  <cp:keywords/>
  <dc:description/>
  <cp:lastModifiedBy>Ihnwhi Heo</cp:lastModifiedBy>
  <cp:revision>2</cp:revision>
  <dcterms:created xsi:type="dcterms:W3CDTF">2023-09-18T19:04:00Z</dcterms:created>
  <dcterms:modified xsi:type="dcterms:W3CDTF">2023-09-18T19:05:00Z</dcterms:modified>
</cp:coreProperties>
</file>