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4743" w14:textId="77777777" w:rsidR="00CE19E5" w:rsidRDefault="00CE19E5" w:rsidP="00CE19E5">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МІНІСТЕРСТВО ОСВІТИ І НАУКИ УКРАЇНИ</w:t>
      </w:r>
    </w:p>
    <w:p w14:paraId="4F437BC7" w14:textId="77777777" w:rsidR="00CE19E5" w:rsidRDefault="00CE19E5" w:rsidP="00CE19E5">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НАЦІОНАЛЬНИЙ УНІВЕРСИТЕТ “ЛЬВІВСЬКА ПОЛІТЕХНІКА” </w:t>
      </w:r>
    </w:p>
    <w:p w14:paraId="6AF06219" w14:textId="77777777" w:rsidR="00CE19E5" w:rsidRDefault="00CE19E5" w:rsidP="00CE19E5">
      <w:pPr>
        <w:spacing w:line="360" w:lineRule="auto"/>
        <w:jc w:val="center"/>
        <w:rPr>
          <w:rFonts w:ascii="Times New Roman" w:eastAsia="Times New Roman" w:hAnsi="Times New Roman" w:cs="Times New Roman"/>
        </w:rPr>
      </w:pPr>
    </w:p>
    <w:p w14:paraId="22F04D00" w14:textId="77777777" w:rsidR="00CE19E5" w:rsidRDefault="00CE19E5" w:rsidP="00CE19E5">
      <w:pPr>
        <w:spacing w:line="360" w:lineRule="auto"/>
        <w:rPr>
          <w:rFonts w:ascii="Times New Roman" w:eastAsia="Times New Roman" w:hAnsi="Times New Roman" w:cs="Times New Roman"/>
        </w:rPr>
      </w:pPr>
    </w:p>
    <w:p w14:paraId="77C6AC79" w14:textId="77777777" w:rsidR="00CE19E5" w:rsidRDefault="00CE19E5" w:rsidP="00CE19E5">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Кафедра прикладної математики </w:t>
      </w:r>
    </w:p>
    <w:p w14:paraId="1BD395FF" w14:textId="77777777" w:rsidR="00CE19E5" w:rsidRDefault="00CE19E5" w:rsidP="00CE19E5">
      <w:pPr>
        <w:spacing w:line="360" w:lineRule="auto"/>
        <w:jc w:val="center"/>
        <w:rPr>
          <w:rFonts w:ascii="Times New Roman" w:eastAsia="Times New Roman" w:hAnsi="Times New Roman" w:cs="Times New Roman"/>
        </w:rPr>
      </w:pPr>
    </w:p>
    <w:p w14:paraId="1F2E0AD1" w14:textId="77777777" w:rsidR="00CE19E5" w:rsidRDefault="00CE19E5" w:rsidP="00CE19E5">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8DB42D" wp14:editId="4845F7D7">
            <wp:extent cx="2828925" cy="27622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28925" cy="2762250"/>
                    </a:xfrm>
                    <a:prstGeom prst="rect">
                      <a:avLst/>
                    </a:prstGeom>
                    <a:ln/>
                  </pic:spPr>
                </pic:pic>
              </a:graphicData>
            </a:graphic>
          </wp:inline>
        </w:drawing>
      </w:r>
    </w:p>
    <w:p w14:paraId="4461A9B9" w14:textId="77777777" w:rsidR="00CE19E5" w:rsidRDefault="00CE19E5" w:rsidP="00CE19E5">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Звіт </w:t>
      </w:r>
    </w:p>
    <w:p w14:paraId="71B90814" w14:textId="77777777" w:rsidR="00CE19E5" w:rsidRDefault="00CE19E5" w:rsidP="00CE19E5">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з лабораторної роботи № 3</w:t>
      </w:r>
    </w:p>
    <w:p w14:paraId="6277DA5B" w14:textId="77777777" w:rsidR="00CE19E5" w:rsidRDefault="00CE19E5" w:rsidP="00CE19E5">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з дисципліни </w:t>
      </w:r>
    </w:p>
    <w:p w14:paraId="127BF396" w14:textId="7D267932" w:rsidR="00CE19E5" w:rsidRPr="00CE19E5" w:rsidRDefault="00CE19E5" w:rsidP="00CE19E5">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«Математична статистика» </w:t>
      </w:r>
    </w:p>
    <w:p w14:paraId="54427F3A" w14:textId="77777777" w:rsidR="00CE19E5" w:rsidRDefault="00CE19E5" w:rsidP="00CE19E5">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Виконав: </w:t>
      </w:r>
    </w:p>
    <w:p w14:paraId="1617AD76" w14:textId="6A6975E5" w:rsidR="00CE19E5" w:rsidRDefault="00CE19E5" w:rsidP="00CE19E5">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групи ПМ-3</w:t>
      </w:r>
      <w:r>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rPr>
        <w:t xml:space="preserve"> </w:t>
      </w:r>
    </w:p>
    <w:p w14:paraId="25665618" w14:textId="178B7613" w:rsidR="00CE19E5" w:rsidRDefault="00CE19E5" w:rsidP="00CE19E5">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Діяк Ігор</w:t>
      </w:r>
      <w:r>
        <w:rPr>
          <w:rFonts w:ascii="Times New Roman" w:eastAsia="Times New Roman" w:hAnsi="Times New Roman" w:cs="Times New Roman"/>
          <w:sz w:val="28"/>
          <w:szCs w:val="28"/>
        </w:rPr>
        <w:t xml:space="preserve"> </w:t>
      </w:r>
    </w:p>
    <w:p w14:paraId="6201A278" w14:textId="77777777" w:rsidR="00CE19E5" w:rsidRDefault="00CE19E5" w:rsidP="00CE19E5">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Викладач: </w:t>
      </w:r>
    </w:p>
    <w:p w14:paraId="73C2C7EE" w14:textId="0E435756" w:rsidR="00CE19E5" w:rsidRPr="00CE19E5" w:rsidRDefault="00CE19E5" w:rsidP="00CE19E5">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Візнович О</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uk-UA"/>
        </w:rPr>
        <w:t>В</w:t>
      </w:r>
    </w:p>
    <w:p w14:paraId="127CFCB6" w14:textId="77777777" w:rsidR="00CE19E5" w:rsidRDefault="00CE19E5" w:rsidP="00CE19E5">
      <w:pPr>
        <w:spacing w:line="360" w:lineRule="auto"/>
        <w:jc w:val="center"/>
        <w:rPr>
          <w:rFonts w:ascii="Times New Roman" w:eastAsia="Times New Roman" w:hAnsi="Times New Roman" w:cs="Times New Roman"/>
          <w:sz w:val="28"/>
          <w:szCs w:val="28"/>
        </w:rPr>
      </w:pPr>
    </w:p>
    <w:p w14:paraId="5FF78059" w14:textId="2386DAB7" w:rsidR="00CE19E5" w:rsidRDefault="00CE19E5" w:rsidP="00CE19E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 202</w:t>
      </w:r>
      <w:r>
        <w:rPr>
          <w:rFonts w:ascii="Times New Roman" w:eastAsia="Times New Roman" w:hAnsi="Times New Roman" w:cs="Times New Roman"/>
          <w:sz w:val="28"/>
          <w:szCs w:val="28"/>
          <w:lang w:val="uk-UA"/>
        </w:rPr>
        <w:t>4</w:t>
      </w:r>
      <w:r>
        <w:rPr>
          <w:rFonts w:ascii="Times New Roman" w:eastAsia="Times New Roman" w:hAnsi="Times New Roman" w:cs="Times New Roman"/>
          <w:sz w:val="28"/>
          <w:szCs w:val="28"/>
        </w:rPr>
        <w:t>р.</w:t>
      </w:r>
      <w:r>
        <w:br w:type="page"/>
      </w:r>
    </w:p>
    <w:p w14:paraId="3503B2F2" w14:textId="3979CCCE" w:rsidR="00CE19E5" w:rsidRPr="00CE19E5" w:rsidRDefault="00CE19E5" w:rsidP="00CE19E5">
      <w:pPr>
        <w:pStyle w:val="1"/>
        <w:jc w:val="center"/>
        <w:rPr>
          <w:rFonts w:ascii="Times New Roman" w:hAnsi="Times New Roman" w:cs="Times New Roman"/>
          <w:sz w:val="36"/>
          <w:szCs w:val="36"/>
        </w:rPr>
      </w:pPr>
      <w:bookmarkStart w:id="0" w:name="_e7db9t8bu1re" w:colFirst="0" w:colLast="0"/>
      <w:bookmarkEnd w:id="0"/>
      <w:r w:rsidRPr="00CE19E5">
        <w:rPr>
          <w:rFonts w:ascii="Times New Roman" w:hAnsi="Times New Roman" w:cs="Times New Roman"/>
          <w:sz w:val="36"/>
          <w:szCs w:val="36"/>
        </w:rPr>
        <w:lastRenderedPageBreak/>
        <w:t>Відомості</w:t>
      </w:r>
    </w:p>
    <w:p w14:paraId="10B2DA13" w14:textId="77777777" w:rsidR="00CE19E5" w:rsidRPr="00CE19E5" w:rsidRDefault="00CE19E5" w:rsidP="00CE19E5"/>
    <w:p w14:paraId="69F4B4DE" w14:textId="77777777" w:rsidR="00CE19E5" w:rsidRDefault="00CE19E5" w:rsidP="00CE19E5">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Кількість реалізацій випадкової величини: n =350;</w:t>
      </w:r>
    </w:p>
    <w:p w14:paraId="6BCBA95F" w14:textId="77777777" w:rsidR="00CE19E5" w:rsidRDefault="00CE19E5" w:rsidP="00CE19E5">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Математичне сподівання: a= (номер в списку групи) -10;</w:t>
      </w:r>
    </w:p>
    <w:p w14:paraId="7F2DA3F5" w14:textId="77777777" w:rsidR="00CE19E5" w:rsidRDefault="00CE19E5" w:rsidP="00CE19E5">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Середнє-квадратичне відхилення: σ = 3+ (номер в списку групи)/10;</w:t>
      </w:r>
    </w:p>
    <w:p w14:paraId="14F7F75A" w14:textId="77777777" w:rsidR="00CE19E5" w:rsidRDefault="00CE19E5" w:rsidP="00CE19E5">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Довірчу ймовірність задати: 𝛾 = 0,95;</w:t>
      </w:r>
    </w:p>
    <w:p w14:paraId="07D8E93A" w14:textId="0B2209D6" w:rsidR="00CE19E5" w:rsidRDefault="00CE19E5" w:rsidP="00CE19E5">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Варіант – </w:t>
      </w:r>
      <w:r>
        <w:rPr>
          <w:rFonts w:ascii="Times New Roman" w:eastAsia="Times New Roman" w:hAnsi="Times New Roman" w:cs="Times New Roman"/>
          <w:sz w:val="28"/>
          <w:szCs w:val="28"/>
          <w:lang w:val="uk-UA"/>
        </w:rPr>
        <w:t>8</w:t>
      </w:r>
      <w:r>
        <w:rPr>
          <w:rFonts w:ascii="Times New Roman" w:eastAsia="Times New Roman" w:hAnsi="Times New Roman" w:cs="Times New Roman"/>
          <w:sz w:val="28"/>
          <w:szCs w:val="28"/>
        </w:rPr>
        <w:t>.</w:t>
      </w:r>
    </w:p>
    <w:p w14:paraId="745F8BA4" w14:textId="77777777" w:rsidR="00CE19E5" w:rsidRDefault="00CE19E5" w:rsidP="00CE19E5">
      <w:pPr>
        <w:pStyle w:val="1"/>
        <w:jc w:val="center"/>
        <w:rPr>
          <w:rFonts w:ascii="Times New Roman" w:eastAsia="Times New Roman" w:hAnsi="Times New Roman" w:cs="Times New Roman"/>
        </w:rPr>
      </w:pPr>
      <w:bookmarkStart w:id="1" w:name="_l0h80smguq05" w:colFirst="0" w:colLast="0"/>
      <w:bookmarkStart w:id="2" w:name="_nh6tok8ypqe6" w:colFirst="0" w:colLast="0"/>
      <w:bookmarkEnd w:id="1"/>
      <w:bookmarkEnd w:id="2"/>
    </w:p>
    <w:p w14:paraId="28C21A5B" w14:textId="77777777" w:rsidR="00CE19E5" w:rsidRDefault="00CE19E5" w:rsidP="00CE19E5">
      <w:pPr>
        <w:pStyle w:val="1"/>
        <w:jc w:val="center"/>
        <w:rPr>
          <w:rFonts w:ascii="Times New Roman" w:eastAsia="Times New Roman" w:hAnsi="Times New Roman" w:cs="Times New Roman"/>
        </w:rPr>
      </w:pPr>
    </w:p>
    <w:p w14:paraId="4371ED43" w14:textId="107D0F56" w:rsidR="00CE19E5" w:rsidRPr="00CE19E5" w:rsidRDefault="00CE19E5" w:rsidP="00CE19E5">
      <w:pPr>
        <w:pStyle w:val="1"/>
        <w:jc w:val="center"/>
        <w:rPr>
          <w:rFonts w:ascii="Times New Roman" w:eastAsia="Times New Roman" w:hAnsi="Times New Roman" w:cs="Times New Roman"/>
          <w:sz w:val="36"/>
          <w:szCs w:val="36"/>
        </w:rPr>
      </w:pPr>
      <w:r w:rsidRPr="00CE19E5">
        <w:rPr>
          <w:rFonts w:ascii="Times New Roman" w:eastAsia="Times New Roman" w:hAnsi="Times New Roman" w:cs="Times New Roman"/>
          <w:sz w:val="36"/>
          <w:szCs w:val="36"/>
        </w:rPr>
        <w:t>Завдання</w:t>
      </w:r>
    </w:p>
    <w:p w14:paraId="04A80E31" w14:textId="77777777" w:rsidR="00CE19E5" w:rsidRDefault="00CE19E5" w:rsidP="00CE19E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побудувати гістограму накопичених відносних частот;</w:t>
      </w:r>
    </w:p>
    <w:p w14:paraId="3E352207" w14:textId="77777777" w:rsidR="00CE19E5" w:rsidRDefault="00CE19E5" w:rsidP="00CE19E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апроксимувати гістограму (пункту 1) функцією нормального закону розподілу з параметрами випадкової величини (формула 1);</w:t>
      </w:r>
    </w:p>
    <w:p w14:paraId="1767312D" w14:textId="77777777" w:rsidR="00CE19E5" w:rsidRDefault="00CE19E5" w:rsidP="00CE19E5">
      <w:pPr>
        <w:ind w:left="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F41D69C" wp14:editId="5BD300E7">
            <wp:extent cx="2790825" cy="8286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90825" cy="828675"/>
                    </a:xfrm>
                    <a:prstGeom prst="rect">
                      <a:avLst/>
                    </a:prstGeom>
                    <a:ln/>
                  </pic:spPr>
                </pic:pic>
              </a:graphicData>
            </a:graphic>
          </wp:inline>
        </w:drawing>
      </w:r>
      <w:r>
        <w:rPr>
          <w:rFonts w:ascii="Times New Roman" w:eastAsia="Times New Roman" w:hAnsi="Times New Roman" w:cs="Times New Roman"/>
          <w:sz w:val="28"/>
          <w:szCs w:val="28"/>
        </w:rPr>
        <w:t>(1)</w:t>
      </w:r>
    </w:p>
    <w:p w14:paraId="6CD63B86" w14:textId="77777777" w:rsidR="00CE19E5" w:rsidRDefault="00CE19E5" w:rsidP="00CE19E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зробити висновки про узгодження теоретичного й статистичного законів розподілів;</w:t>
      </w:r>
    </w:p>
    <w:p w14:paraId="71B67C03" w14:textId="77777777" w:rsidR="00CE19E5" w:rsidRDefault="00CE19E5" w:rsidP="00CE19E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знайти інтервальні оцінки для математичного сподівання та дисперсії випадкової величини;</w:t>
      </w:r>
    </w:p>
    <w:p w14:paraId="00C07482" w14:textId="77777777" w:rsidR="00CE19E5" w:rsidRDefault="00CE19E5" w:rsidP="00CE19E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перевірити за критерієм узгодження Пірсона відповідність теоретичного розподілу емпіричним даним;</w:t>
      </w:r>
    </w:p>
    <w:p w14:paraId="7242449D" w14:textId="77777777" w:rsidR="00CE19E5" w:rsidRDefault="00CE19E5" w:rsidP="00CE19E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оформити звіт роботи, здати викладачу.</w:t>
      </w:r>
    </w:p>
    <w:p w14:paraId="734F2D60" w14:textId="77777777" w:rsidR="00CE19E5" w:rsidRDefault="00CE19E5" w:rsidP="00CE19E5">
      <w:pPr>
        <w:pStyle w:val="1"/>
        <w:jc w:val="center"/>
        <w:rPr>
          <w:rFonts w:ascii="Times New Roman" w:eastAsia="Times New Roman" w:hAnsi="Times New Roman" w:cs="Times New Roman"/>
        </w:rPr>
      </w:pPr>
      <w:bookmarkStart w:id="3" w:name="_9qqryt4013r" w:colFirst="0" w:colLast="0"/>
      <w:bookmarkEnd w:id="3"/>
      <w:r>
        <w:br w:type="page"/>
      </w:r>
    </w:p>
    <w:p w14:paraId="3F8CA84C" w14:textId="31FDD145" w:rsidR="00CE19E5" w:rsidRDefault="00CE19E5" w:rsidP="00CE19E5">
      <w:pPr>
        <w:pStyle w:val="1"/>
        <w:jc w:val="center"/>
        <w:rPr>
          <w:rFonts w:ascii="Times New Roman" w:eastAsia="Times New Roman" w:hAnsi="Times New Roman" w:cs="Times New Roman"/>
        </w:rPr>
      </w:pPr>
      <w:bookmarkStart w:id="4" w:name="_qwi7ewjm3kn5" w:colFirst="0" w:colLast="0"/>
      <w:bookmarkEnd w:id="4"/>
      <w:r>
        <w:rPr>
          <w:rFonts w:ascii="Times New Roman" w:eastAsia="Times New Roman" w:hAnsi="Times New Roman" w:cs="Times New Roman"/>
        </w:rPr>
        <w:lastRenderedPageBreak/>
        <w:t>Хід роботи</w:t>
      </w:r>
    </w:p>
    <w:p w14:paraId="71521570" w14:textId="77777777" w:rsidR="00CE19E5" w:rsidRPr="00CE19E5" w:rsidRDefault="00CE19E5" w:rsidP="00CE19E5"/>
    <w:p w14:paraId="5487BB95" w14:textId="037C707C" w:rsidR="00CE19E5" w:rsidRDefault="00183A57" w:rsidP="00CE19E5">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w:t>
      </w:r>
      <w:r w:rsidR="00CE19E5">
        <w:rPr>
          <w:rFonts w:ascii="Times New Roman" w:eastAsia="Times New Roman" w:hAnsi="Times New Roman" w:cs="Times New Roman"/>
          <w:sz w:val="28"/>
          <w:szCs w:val="28"/>
          <w:lang w:val="uk-UA"/>
        </w:rPr>
        <w:t xml:space="preserve">) </w:t>
      </w:r>
      <w:r w:rsidR="00CE19E5" w:rsidRPr="00CE19E5">
        <w:rPr>
          <w:rFonts w:ascii="Times New Roman" w:eastAsia="Times New Roman" w:hAnsi="Times New Roman" w:cs="Times New Roman"/>
          <w:sz w:val="28"/>
          <w:szCs w:val="28"/>
        </w:rPr>
        <w:t>побудувати</w:t>
      </w:r>
      <w:r w:rsidR="00CE19E5" w:rsidRPr="00CE19E5">
        <w:rPr>
          <w:rFonts w:ascii="Times New Roman" w:eastAsia="Times New Roman" w:hAnsi="Times New Roman" w:cs="Times New Roman"/>
          <w:sz w:val="28"/>
          <w:szCs w:val="28"/>
          <w:lang w:val="uk-UA"/>
        </w:rPr>
        <w:t xml:space="preserve"> </w:t>
      </w:r>
      <w:r w:rsidR="00CE19E5" w:rsidRPr="00CE19E5">
        <w:rPr>
          <w:rFonts w:ascii="Times New Roman" w:eastAsia="Times New Roman" w:hAnsi="Times New Roman" w:cs="Times New Roman"/>
          <w:sz w:val="28"/>
          <w:szCs w:val="28"/>
        </w:rPr>
        <w:t>гістограму</w:t>
      </w:r>
      <w:r w:rsidR="00CE19E5" w:rsidRPr="00CE19E5">
        <w:rPr>
          <w:rFonts w:ascii="Times New Roman" w:eastAsia="Times New Roman" w:hAnsi="Times New Roman" w:cs="Times New Roman"/>
          <w:sz w:val="28"/>
          <w:szCs w:val="28"/>
          <w:lang w:val="uk-UA"/>
        </w:rPr>
        <w:t xml:space="preserve"> </w:t>
      </w:r>
      <w:r w:rsidR="00CE19E5" w:rsidRPr="00CE19E5">
        <w:rPr>
          <w:rFonts w:ascii="Times New Roman" w:eastAsia="Times New Roman" w:hAnsi="Times New Roman" w:cs="Times New Roman"/>
          <w:sz w:val="28"/>
          <w:szCs w:val="28"/>
        </w:rPr>
        <w:t>накопичених відносних частот</w:t>
      </w:r>
      <w:r w:rsidR="00CE19E5" w:rsidRPr="00CE19E5">
        <w:rPr>
          <w:rFonts w:ascii="Times New Roman" w:eastAsia="Times New Roman" w:hAnsi="Times New Roman" w:cs="Times New Roman"/>
          <w:sz w:val="28"/>
          <w:szCs w:val="28"/>
        </w:rPr>
        <w:br/>
      </w:r>
      <w:r w:rsidR="00CE19E5" w:rsidRPr="00CE19E5">
        <w:rPr>
          <w:rFonts w:ascii="Times New Roman" w:eastAsia="Times New Roman" w:hAnsi="Times New Roman" w:cs="Times New Roman"/>
          <w:sz w:val="28"/>
          <w:szCs w:val="28"/>
        </w:rPr>
        <w:br/>
        <w:t>Програмна</w:t>
      </w:r>
      <w:r w:rsidR="00CE19E5" w:rsidRPr="00CE19E5">
        <w:rPr>
          <w:rFonts w:ascii="Times New Roman" w:eastAsia="Times New Roman" w:hAnsi="Times New Roman" w:cs="Times New Roman"/>
          <w:sz w:val="28"/>
          <w:szCs w:val="28"/>
          <w:lang w:val="uk-UA"/>
        </w:rPr>
        <w:t xml:space="preserve"> </w:t>
      </w:r>
      <w:r w:rsidR="00CE19E5" w:rsidRPr="00CE19E5">
        <w:rPr>
          <w:rFonts w:ascii="Times New Roman" w:eastAsia="Times New Roman" w:hAnsi="Times New Roman" w:cs="Times New Roman"/>
          <w:sz w:val="28"/>
          <w:szCs w:val="28"/>
        </w:rPr>
        <w:t>реалізація:</w:t>
      </w:r>
    </w:p>
    <w:p w14:paraId="15E9117B" w14:textId="00D75F14" w:rsidR="00CE19E5" w:rsidRPr="00CE19E5" w:rsidRDefault="00CE19E5" w:rsidP="00CE19E5">
      <w:pPr>
        <w:rPr>
          <w:rFonts w:ascii="Times New Roman" w:eastAsia="Times New Roman" w:hAnsi="Times New Roman" w:cs="Times New Roman"/>
          <w:sz w:val="28"/>
          <w:szCs w:val="28"/>
        </w:rPr>
      </w:pPr>
      <w:r>
        <w:rPr>
          <w:noProof/>
        </w:rPr>
        <w:drawing>
          <wp:inline distT="0" distB="0" distL="0" distR="0" wp14:anchorId="6167330B" wp14:editId="0C6DA0CE">
            <wp:extent cx="5733415" cy="1789430"/>
            <wp:effectExtent l="0" t="0" r="63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789430"/>
                    </a:xfrm>
                    <a:prstGeom prst="rect">
                      <a:avLst/>
                    </a:prstGeom>
                  </pic:spPr>
                </pic:pic>
              </a:graphicData>
            </a:graphic>
          </wp:inline>
        </w:drawing>
      </w:r>
    </w:p>
    <w:p w14:paraId="43E714AB" w14:textId="77777777" w:rsidR="00E8376A" w:rsidRDefault="00CE19E5" w:rsidP="00CE19E5">
      <w:pPr>
        <w:rPr>
          <w:rFonts w:ascii="Times New Roman" w:eastAsia="Times New Roman" w:hAnsi="Times New Roman" w:cs="Times New Roman"/>
          <w:sz w:val="28"/>
          <w:szCs w:val="28"/>
        </w:rPr>
      </w:pPr>
      <w:r w:rsidRPr="00CE19E5">
        <w:rPr>
          <w:rFonts w:ascii="Times New Roman" w:eastAsia="Times New Roman" w:hAnsi="Times New Roman" w:cs="Times New Roman"/>
          <w:sz w:val="28"/>
          <w:szCs w:val="28"/>
        </w:rPr>
        <w:br/>
      </w:r>
      <w:r w:rsidRPr="00CE19E5">
        <w:rPr>
          <w:rFonts w:ascii="Times New Roman" w:eastAsia="Times New Roman" w:hAnsi="Times New Roman" w:cs="Times New Roman"/>
          <w:sz w:val="28"/>
          <w:szCs w:val="28"/>
        </w:rPr>
        <w:br/>
        <w:t>Результат:</w:t>
      </w:r>
    </w:p>
    <w:p w14:paraId="12213F28" w14:textId="68B7400C" w:rsidR="00CE19E5" w:rsidRDefault="00CE19E5" w:rsidP="00CE19E5">
      <w:pPr>
        <w:rPr>
          <w:rFonts w:ascii="Times New Roman" w:eastAsia="Times New Roman" w:hAnsi="Times New Roman" w:cs="Times New Roman"/>
          <w:sz w:val="28"/>
          <w:szCs w:val="28"/>
        </w:rPr>
      </w:pPr>
      <w:r w:rsidRPr="00CE19E5">
        <w:rPr>
          <w:rFonts w:ascii="Times New Roman" w:eastAsia="Times New Roman" w:hAnsi="Times New Roman" w:cs="Times New Roman"/>
          <w:sz w:val="28"/>
          <w:szCs w:val="28"/>
        </w:rPr>
        <w:br/>
      </w:r>
      <w:r w:rsidR="00183C42">
        <w:rPr>
          <w:noProof/>
        </w:rPr>
        <w:drawing>
          <wp:inline distT="0" distB="0" distL="0" distR="0" wp14:anchorId="5920F45C" wp14:editId="2D6DC414">
            <wp:extent cx="5733415" cy="364553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645535"/>
                    </a:xfrm>
                    <a:prstGeom prst="rect">
                      <a:avLst/>
                    </a:prstGeom>
                  </pic:spPr>
                </pic:pic>
              </a:graphicData>
            </a:graphic>
          </wp:inline>
        </w:drawing>
      </w:r>
    </w:p>
    <w:p w14:paraId="418E7EB2" w14:textId="0E84EDD7" w:rsidR="00183A57" w:rsidRDefault="00183A57" w:rsidP="00CE19E5">
      <w:pPr>
        <w:rPr>
          <w:rFonts w:ascii="Times New Roman" w:eastAsia="Times New Roman" w:hAnsi="Times New Roman" w:cs="Times New Roman"/>
          <w:sz w:val="28"/>
          <w:szCs w:val="28"/>
        </w:rPr>
      </w:pPr>
    </w:p>
    <w:p w14:paraId="1CA510A6" w14:textId="77777777" w:rsidR="00183A57" w:rsidRPr="00CE19E5" w:rsidRDefault="00183A57" w:rsidP="00CE19E5">
      <w:pPr>
        <w:rPr>
          <w:rFonts w:ascii="Times New Roman" w:eastAsia="Times New Roman" w:hAnsi="Times New Roman" w:cs="Times New Roman"/>
          <w:sz w:val="28"/>
          <w:szCs w:val="28"/>
        </w:rPr>
      </w:pPr>
    </w:p>
    <w:p w14:paraId="04B8D0DE" w14:textId="77777777" w:rsidR="00BF363B" w:rsidRDefault="00183A57" w:rsidP="00183A57">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2) </w:t>
      </w:r>
      <w:r w:rsidR="00CE19E5">
        <w:rPr>
          <w:rFonts w:ascii="Times New Roman" w:eastAsia="Times New Roman" w:hAnsi="Times New Roman" w:cs="Times New Roman"/>
          <w:sz w:val="28"/>
          <w:szCs w:val="28"/>
        </w:rPr>
        <w:t>апроксимувати гістограму (пункту 1) функцією нормального закону розподілу з параметрами випадкової величини (формула 1)</w:t>
      </w:r>
    </w:p>
    <w:p w14:paraId="49E7F5C7" w14:textId="276DF40E" w:rsidR="00183A57" w:rsidRDefault="00CE19E5" w:rsidP="00183A5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br/>
        <w:t>Програмна реалізація:</w:t>
      </w:r>
    </w:p>
    <w:p w14:paraId="4038901B" w14:textId="77777777" w:rsidR="00BF363B" w:rsidRDefault="00BF363B" w:rsidP="00183A57">
      <w:pPr>
        <w:rPr>
          <w:rFonts w:ascii="Times New Roman" w:eastAsia="Times New Roman" w:hAnsi="Times New Roman" w:cs="Times New Roman"/>
          <w:sz w:val="28"/>
          <w:szCs w:val="28"/>
        </w:rPr>
      </w:pPr>
    </w:p>
    <w:p w14:paraId="21AAE30B" w14:textId="54FD3F8A" w:rsidR="00BF363B" w:rsidRDefault="00BF363B" w:rsidP="00183A57">
      <w:pPr>
        <w:rPr>
          <w:rFonts w:ascii="Times New Roman" w:eastAsia="Times New Roman" w:hAnsi="Times New Roman" w:cs="Times New Roman"/>
          <w:sz w:val="28"/>
          <w:szCs w:val="28"/>
        </w:rPr>
      </w:pPr>
      <w:r>
        <w:rPr>
          <w:noProof/>
        </w:rPr>
        <w:drawing>
          <wp:inline distT="0" distB="0" distL="0" distR="0" wp14:anchorId="7E03F168" wp14:editId="04D98272">
            <wp:extent cx="5733415" cy="4632325"/>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632325"/>
                    </a:xfrm>
                    <a:prstGeom prst="rect">
                      <a:avLst/>
                    </a:prstGeom>
                  </pic:spPr>
                </pic:pic>
              </a:graphicData>
            </a:graphic>
          </wp:inline>
        </w:drawing>
      </w:r>
    </w:p>
    <w:p w14:paraId="127B61E9" w14:textId="77777777" w:rsidR="00BF363B" w:rsidRDefault="00BF363B" w:rsidP="00183A57">
      <w:pPr>
        <w:rPr>
          <w:rFonts w:ascii="Times New Roman" w:eastAsia="Times New Roman" w:hAnsi="Times New Roman" w:cs="Times New Roman"/>
          <w:sz w:val="28"/>
          <w:szCs w:val="28"/>
        </w:rPr>
      </w:pPr>
    </w:p>
    <w:p w14:paraId="0618ECF2" w14:textId="77777777" w:rsidR="00BF363B" w:rsidRDefault="00183A57" w:rsidP="00183A57">
      <w:pPr>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w:t>
      </w:r>
    </w:p>
    <w:p w14:paraId="2080A951" w14:textId="78E05C13" w:rsidR="00CE19E5" w:rsidRDefault="00CE19E5" w:rsidP="00183A5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sidR="0027193D">
        <w:rPr>
          <w:noProof/>
        </w:rPr>
        <w:drawing>
          <wp:inline distT="0" distB="0" distL="0" distR="0" wp14:anchorId="52392CD4" wp14:editId="3914A132">
            <wp:extent cx="4476750" cy="27845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8300" cy="2785484"/>
                    </a:xfrm>
                    <a:prstGeom prst="rect">
                      <a:avLst/>
                    </a:prstGeom>
                  </pic:spPr>
                </pic:pic>
              </a:graphicData>
            </a:graphic>
          </wp:inline>
        </w:drawing>
      </w:r>
    </w:p>
    <w:p w14:paraId="25DB535D" w14:textId="77777777" w:rsidR="00BF363B" w:rsidRDefault="00BF363B" w:rsidP="00183A5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 xml:space="preserve">3) </w:t>
      </w:r>
      <w:r w:rsidR="00CE19E5">
        <w:rPr>
          <w:rFonts w:ascii="Times New Roman" w:eastAsia="Times New Roman" w:hAnsi="Times New Roman" w:cs="Times New Roman"/>
          <w:sz w:val="28"/>
          <w:szCs w:val="28"/>
        </w:rPr>
        <w:t>зробити висновки про узгодження теоретичного й статистичного законів розподілів:</w:t>
      </w:r>
      <w:r w:rsidR="00CE19E5">
        <w:rPr>
          <w:rFonts w:ascii="Times New Roman" w:eastAsia="Times New Roman" w:hAnsi="Times New Roman" w:cs="Times New Roman"/>
          <w:sz w:val="28"/>
          <w:szCs w:val="28"/>
        </w:rPr>
        <w:br/>
        <w:t xml:space="preserve">Для встановлення ступеня узгодженості теоретичного та статистичного законів розподілу потрібно оцінити критерій Пірсона, що позначається </w:t>
      </w:r>
      <m:oMath>
        <m:sSup>
          <m:sSupPr>
            <m:ctrlPr>
              <w:rPr>
                <w:rFonts w:ascii="Times New Roman" w:eastAsia="Times New Roman" w:hAnsi="Times New Roman" w:cs="Times New Roman"/>
                <w:sz w:val="28"/>
                <w:szCs w:val="28"/>
              </w:rPr>
            </m:ctrlPr>
          </m:sSupPr>
          <m:e>
            <m:r>
              <w:rPr>
                <w:rFonts w:ascii="Cambria Math" w:hAnsi="Cambria Math"/>
              </w:rPr>
              <m:t>χ</m:t>
            </m:r>
          </m:e>
          <m:sup>
            <m:r>
              <w:rPr>
                <w:rFonts w:ascii="Times New Roman" w:eastAsia="Times New Roman" w:hAnsi="Times New Roman" w:cs="Times New Roman"/>
                <w:sz w:val="28"/>
                <w:szCs w:val="28"/>
              </w:rPr>
              <m:t>2</m:t>
            </m:r>
          </m:sup>
        </m:sSup>
      </m:oMath>
      <w:r w:rsidR="00CE19E5">
        <w:rPr>
          <w:rFonts w:ascii="Times New Roman" w:eastAsia="Times New Roman" w:hAnsi="Times New Roman" w:cs="Times New Roman"/>
          <w:sz w:val="28"/>
          <w:szCs w:val="28"/>
        </w:rPr>
        <w:t xml:space="preserve"> та рівний </w:t>
      </w:r>
      <m:oMath>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k=1</m:t>
            </m:r>
          </m:sub>
          <m:sup>
            <m:r>
              <w:rPr>
                <w:rFonts w:ascii="Times New Roman" w:eastAsia="Times New Roman" w:hAnsi="Times New Roman" w:cs="Times New Roman"/>
                <w:sz w:val="28"/>
                <w:szCs w:val="28"/>
              </w:rPr>
              <m:t>K</m:t>
            </m:r>
          </m:sup>
          <m:e/>
        </m:nary>
        <m:f>
          <m:fPr>
            <m:ctrlPr>
              <w:rPr>
                <w:rFonts w:ascii="Times New Roman" w:eastAsia="Times New Roman" w:hAnsi="Times New Roman" w:cs="Times New Roman"/>
                <w:sz w:val="28"/>
                <w:szCs w:val="28"/>
              </w:rPr>
            </m:ctrlPr>
          </m:fPr>
          <m:num>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m</m:t>
                    </m:r>
                  </m:e>
                  <m:sub>
                    <m:r>
                      <w:rPr>
                        <w:rFonts w:ascii="Times New Roman" w:eastAsia="Times New Roman" w:hAnsi="Times New Roman" w:cs="Times New Roman"/>
                        <w:sz w:val="28"/>
                        <w:szCs w:val="28"/>
                      </w:rPr>
                      <m:t>k</m:t>
                    </m:r>
                  </m:sub>
                </m:sSub>
                <m:r>
                  <w:rPr>
                    <w:rFonts w:ascii="Times New Roman" w:eastAsia="Times New Roman" w:hAnsi="Times New Roman" w:cs="Times New Roman"/>
                    <w:sz w:val="28"/>
                    <w:szCs w:val="28"/>
                  </w:rPr>
                  <m:t>-n</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k</m:t>
                    </m:r>
                  </m:sub>
                </m:sSub>
                <m:r>
                  <w:rPr>
                    <w:rFonts w:ascii="Times New Roman" w:eastAsia="Times New Roman" w:hAnsi="Times New Roman" w:cs="Times New Roman"/>
                    <w:sz w:val="28"/>
                    <w:szCs w:val="28"/>
                  </w:rPr>
                  <m:t>)</m:t>
                </m:r>
              </m:e>
              <m:sup>
                <m:r>
                  <w:rPr>
                    <w:rFonts w:ascii="Times New Roman" w:eastAsia="Times New Roman" w:hAnsi="Times New Roman" w:cs="Times New Roman"/>
                    <w:sz w:val="28"/>
                    <w:szCs w:val="28"/>
                  </w:rPr>
                  <m:t>2</m:t>
                </m:r>
              </m:sup>
            </m:sSup>
          </m:num>
          <m:den>
            <m:r>
              <w:rPr>
                <w:rFonts w:ascii="Times New Roman" w:eastAsia="Times New Roman" w:hAnsi="Times New Roman" w:cs="Times New Roman"/>
                <w:sz w:val="28"/>
                <w:szCs w:val="28"/>
              </w:rPr>
              <m:t>n</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k</m:t>
                </m:r>
              </m:sub>
            </m:sSub>
          </m:den>
        </m:f>
      </m:oMath>
      <w:r w:rsidR="00CE19E5">
        <w:rPr>
          <w:rFonts w:ascii="Times New Roman" w:eastAsia="Times New Roman" w:hAnsi="Times New Roman" w:cs="Times New Roman"/>
          <w:sz w:val="28"/>
          <w:szCs w:val="28"/>
        </w:rPr>
        <w:t xml:space="preserve">, де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k</m:t>
            </m:r>
          </m:sub>
        </m:sSub>
      </m:oMath>
      <w:r w:rsidR="00CE19E5">
        <w:rPr>
          <w:rFonts w:ascii="Times New Roman" w:eastAsia="Times New Roman" w:hAnsi="Times New Roman" w:cs="Times New Roman"/>
          <w:sz w:val="28"/>
          <w:szCs w:val="28"/>
        </w:rPr>
        <w:t xml:space="preserve"> – теоретичні ймовірності попадання випадкової величини на інтервалі </w:t>
      </w:r>
      <m:oMath>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u</m:t>
            </m:r>
          </m:e>
          <m:sub>
            <m:r>
              <w:rPr>
                <w:rFonts w:ascii="Times New Roman" w:eastAsia="Times New Roman" w:hAnsi="Times New Roman" w:cs="Times New Roman"/>
                <w:sz w:val="28"/>
                <w:szCs w:val="28"/>
              </w:rPr>
              <m:t>k</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u</m:t>
            </m:r>
          </m:e>
          <m:sub>
            <m:r>
              <w:rPr>
                <w:rFonts w:ascii="Times New Roman" w:eastAsia="Times New Roman" w:hAnsi="Times New Roman" w:cs="Times New Roman"/>
                <w:sz w:val="28"/>
                <w:szCs w:val="28"/>
              </w:rPr>
              <m:t>k+1</m:t>
            </m:r>
          </m:sub>
        </m:sSub>
        <m:r>
          <w:rPr>
            <w:rFonts w:ascii="Times New Roman" w:eastAsia="Times New Roman" w:hAnsi="Times New Roman" w:cs="Times New Roman"/>
            <w:sz w:val="28"/>
            <w:szCs w:val="28"/>
          </w:rPr>
          <m:t>)</m:t>
        </m:r>
      </m:oMath>
      <w:r w:rsidR="00CE19E5">
        <w:rPr>
          <w:rFonts w:ascii="Times New Roman" w:eastAsia="Times New Roman" w:hAnsi="Times New Roman" w:cs="Times New Roman"/>
          <w:sz w:val="28"/>
          <w:szCs w:val="28"/>
        </w:rPr>
        <w:t xml:space="preserve"> та обчислюються формулою: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k</m:t>
            </m:r>
          </m:sub>
        </m:sSub>
        <m:r>
          <w:rPr>
            <w:rFonts w:ascii="Times New Roman" w:eastAsia="Times New Roman" w:hAnsi="Times New Roman" w:cs="Times New Roman"/>
            <w:sz w:val="28"/>
            <w:szCs w:val="28"/>
          </w:rPr>
          <m:t>=Ф(</m:t>
        </m:r>
        <m:f>
          <m:fPr>
            <m:ctrlPr>
              <w:rPr>
                <w:rFonts w:ascii="Times New Roman" w:eastAsia="Times New Roman" w:hAnsi="Times New Roman" w:cs="Times New Roman"/>
                <w:sz w:val="28"/>
                <w:szCs w:val="28"/>
              </w:rPr>
            </m:ctrlPr>
          </m:fPr>
          <m:num>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u</m:t>
                </m:r>
              </m:e>
              <m:sub>
                <m:r>
                  <w:rPr>
                    <w:rFonts w:ascii="Times New Roman" w:eastAsia="Times New Roman" w:hAnsi="Times New Roman" w:cs="Times New Roman"/>
                    <w:sz w:val="28"/>
                    <w:szCs w:val="28"/>
                  </w:rPr>
                  <m:t>k+1</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B</m:t>
                </m:r>
              </m:sub>
            </m:sSub>
          </m:num>
          <m:den>
            <m:r>
              <w:rPr>
                <w:rFonts w:ascii="Times New Roman" w:eastAsia="Times New Roman" w:hAnsi="Times New Roman" w:cs="Times New Roman"/>
                <w:sz w:val="28"/>
                <w:szCs w:val="28"/>
              </w:rPr>
              <m:t>s</m:t>
            </m:r>
          </m:den>
        </m:f>
        <m:r>
          <w:rPr>
            <w:rFonts w:ascii="Times New Roman" w:eastAsia="Times New Roman" w:hAnsi="Times New Roman" w:cs="Times New Roman"/>
            <w:sz w:val="28"/>
            <w:szCs w:val="28"/>
          </w:rPr>
          <m:t>)-Ф(</m:t>
        </m:r>
        <m:f>
          <m:fPr>
            <m:ctrlPr>
              <w:rPr>
                <w:rFonts w:ascii="Times New Roman" w:eastAsia="Times New Roman" w:hAnsi="Times New Roman" w:cs="Times New Roman"/>
                <w:sz w:val="28"/>
                <w:szCs w:val="28"/>
              </w:rPr>
            </m:ctrlPr>
          </m:fPr>
          <m:num>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u</m:t>
                </m:r>
              </m:e>
              <m:sub>
                <m:r>
                  <w:rPr>
                    <w:rFonts w:ascii="Times New Roman" w:eastAsia="Times New Roman" w:hAnsi="Times New Roman" w:cs="Times New Roman"/>
                    <w:sz w:val="28"/>
                    <w:szCs w:val="28"/>
                  </w:rPr>
                  <m:t>k</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B</m:t>
                </m:r>
              </m:sub>
            </m:sSub>
          </m:num>
          <m:den>
            <m:r>
              <w:rPr>
                <w:rFonts w:ascii="Times New Roman" w:eastAsia="Times New Roman" w:hAnsi="Times New Roman" w:cs="Times New Roman"/>
                <w:sz w:val="28"/>
                <w:szCs w:val="28"/>
              </w:rPr>
              <m:t>s</m:t>
            </m:r>
          </m:den>
        </m:f>
        <m:r>
          <w:rPr>
            <w:rFonts w:ascii="Times New Roman" w:eastAsia="Times New Roman" w:hAnsi="Times New Roman" w:cs="Times New Roman"/>
            <w:sz w:val="28"/>
            <w:szCs w:val="28"/>
          </w:rPr>
          <m:t>)</m:t>
        </m:r>
      </m:oMath>
      <w:r w:rsidR="00CE19E5">
        <w:rPr>
          <w:rFonts w:ascii="Times New Roman" w:eastAsia="Times New Roman" w:hAnsi="Times New Roman" w:cs="Times New Roman"/>
          <w:sz w:val="28"/>
          <w:szCs w:val="28"/>
        </w:rPr>
        <w:t xml:space="preserve">, де </w:t>
      </w:r>
      <m:oMath>
        <m:r>
          <w:rPr>
            <w:rFonts w:ascii="Times New Roman" w:eastAsia="Times New Roman" w:hAnsi="Times New Roman" w:cs="Times New Roman"/>
            <w:sz w:val="28"/>
            <w:szCs w:val="28"/>
          </w:rPr>
          <m:t>Ф</m:t>
        </m:r>
      </m:oMath>
      <w:r w:rsidR="00CE19E5">
        <w:rPr>
          <w:rFonts w:ascii="Times New Roman" w:eastAsia="Times New Roman" w:hAnsi="Times New Roman" w:cs="Times New Roman"/>
          <w:sz w:val="28"/>
          <w:szCs w:val="28"/>
        </w:rPr>
        <w:t xml:space="preserve"> – функція Лапласа.</w:t>
      </w:r>
    </w:p>
    <w:p w14:paraId="02EC3C5B" w14:textId="2FF6B06F" w:rsidR="00CE19E5" w:rsidRDefault="00CE19E5" w:rsidP="00183A5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0F913BAB" w14:textId="77777777" w:rsidR="00BF363B" w:rsidRDefault="00BF363B" w:rsidP="00BF363B">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4) </w:t>
      </w:r>
      <w:r w:rsidR="00CE19E5">
        <w:rPr>
          <w:rFonts w:ascii="Times New Roman" w:eastAsia="Times New Roman" w:hAnsi="Times New Roman" w:cs="Times New Roman"/>
          <w:sz w:val="28"/>
          <w:szCs w:val="28"/>
        </w:rPr>
        <w:t>знайти інтервальні оцінки для математичного сподівання та дисперсії випадкової</w:t>
      </w:r>
      <w:r>
        <w:rPr>
          <w:rFonts w:ascii="Times New Roman" w:eastAsia="Times New Roman" w:hAnsi="Times New Roman" w:cs="Times New Roman"/>
          <w:sz w:val="28"/>
          <w:szCs w:val="28"/>
          <w:lang w:val="en-US"/>
        </w:rPr>
        <w:t xml:space="preserve"> </w:t>
      </w:r>
      <w:r w:rsidR="00CE19E5">
        <w:rPr>
          <w:rFonts w:ascii="Times New Roman" w:eastAsia="Times New Roman" w:hAnsi="Times New Roman" w:cs="Times New Roman"/>
          <w:sz w:val="28"/>
          <w:szCs w:val="28"/>
        </w:rPr>
        <w:t>величини:</w:t>
      </w:r>
      <w:r w:rsidR="00CE19E5">
        <w:rPr>
          <w:rFonts w:ascii="Times New Roman" w:eastAsia="Times New Roman" w:hAnsi="Times New Roman" w:cs="Times New Roman"/>
          <w:sz w:val="28"/>
          <w:szCs w:val="28"/>
        </w:rPr>
        <w:br/>
      </w:r>
      <w:r w:rsidR="00CE19E5">
        <w:rPr>
          <w:rFonts w:ascii="Times New Roman" w:eastAsia="Times New Roman" w:hAnsi="Times New Roman" w:cs="Times New Roman"/>
          <w:sz w:val="28"/>
          <w:szCs w:val="28"/>
        </w:rPr>
        <w:br/>
        <w:t>Програмна реалізація:</w:t>
      </w:r>
      <w:r w:rsidR="00CE19E5">
        <w:rPr>
          <w:rFonts w:ascii="Times New Roman" w:eastAsia="Times New Roman" w:hAnsi="Times New Roman" w:cs="Times New Roman"/>
          <w:sz w:val="28"/>
          <w:szCs w:val="28"/>
        </w:rPr>
        <w:br/>
      </w:r>
      <w:r>
        <w:rPr>
          <w:noProof/>
        </w:rPr>
        <w:drawing>
          <wp:inline distT="0" distB="0" distL="0" distR="0" wp14:anchorId="4194377E" wp14:editId="02B21151">
            <wp:extent cx="5733415" cy="249872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498725"/>
                    </a:xfrm>
                    <a:prstGeom prst="rect">
                      <a:avLst/>
                    </a:prstGeom>
                  </pic:spPr>
                </pic:pic>
              </a:graphicData>
            </a:graphic>
          </wp:inline>
        </w:drawing>
      </w:r>
      <w:r w:rsidR="00CE19E5">
        <w:rPr>
          <w:rFonts w:ascii="Times New Roman" w:eastAsia="Times New Roman" w:hAnsi="Times New Roman" w:cs="Times New Roman"/>
          <w:sz w:val="28"/>
          <w:szCs w:val="28"/>
        </w:rPr>
        <w:br/>
      </w:r>
      <w:r w:rsidR="00CE19E5">
        <w:rPr>
          <w:rFonts w:ascii="Times New Roman" w:eastAsia="Times New Roman" w:hAnsi="Times New Roman" w:cs="Times New Roman"/>
          <w:sz w:val="28"/>
          <w:szCs w:val="28"/>
        </w:rPr>
        <w:br/>
        <w:t>Результат:</w:t>
      </w:r>
    </w:p>
    <w:p w14:paraId="283D0D61" w14:textId="77777777" w:rsidR="00BF363B" w:rsidRDefault="00CE19E5" w:rsidP="00BF363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sidR="00BF363B">
        <w:rPr>
          <w:noProof/>
        </w:rPr>
        <w:drawing>
          <wp:inline distT="0" distB="0" distL="0" distR="0" wp14:anchorId="38125C42" wp14:editId="7BF1337B">
            <wp:extent cx="5733415" cy="675005"/>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675005"/>
                    </a:xfrm>
                    <a:prstGeom prst="rect">
                      <a:avLst/>
                    </a:prstGeom>
                  </pic:spPr>
                </pic:pic>
              </a:graphicData>
            </a:graphic>
          </wp:inline>
        </w:drawing>
      </w:r>
    </w:p>
    <w:p w14:paraId="5EB9456A" w14:textId="77777777" w:rsidR="00BF363B" w:rsidRDefault="00BF363B" w:rsidP="00BF363B">
      <w:pPr>
        <w:rPr>
          <w:rFonts w:ascii="Times New Roman" w:eastAsia="Times New Roman" w:hAnsi="Times New Roman" w:cs="Times New Roman"/>
          <w:sz w:val="28"/>
          <w:szCs w:val="28"/>
        </w:rPr>
      </w:pPr>
    </w:p>
    <w:p w14:paraId="3BD41DD0" w14:textId="493704A0" w:rsidR="00CE19E5" w:rsidRDefault="00CE19E5" w:rsidP="00BF363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5E5E5886" w14:textId="77777777" w:rsidR="00BF363B" w:rsidRDefault="00BF363B" w:rsidP="00BF363B">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5) </w:t>
      </w:r>
      <w:r w:rsidR="00CE19E5">
        <w:rPr>
          <w:rFonts w:ascii="Times New Roman" w:eastAsia="Times New Roman" w:hAnsi="Times New Roman" w:cs="Times New Roman"/>
          <w:sz w:val="28"/>
          <w:szCs w:val="28"/>
        </w:rPr>
        <w:t>перевірити за критерієм узгодження Пірсона відповідність теоретичного розподілу емпіричним даним:</w:t>
      </w:r>
      <w:r w:rsidR="00CE19E5">
        <w:rPr>
          <w:rFonts w:ascii="Times New Roman" w:eastAsia="Times New Roman" w:hAnsi="Times New Roman" w:cs="Times New Roman"/>
          <w:sz w:val="28"/>
          <w:szCs w:val="28"/>
        </w:rPr>
        <w:br/>
      </w:r>
      <w:r w:rsidR="00CE19E5">
        <w:rPr>
          <w:rFonts w:ascii="Times New Roman" w:eastAsia="Times New Roman" w:hAnsi="Times New Roman" w:cs="Times New Roman"/>
          <w:sz w:val="28"/>
          <w:szCs w:val="28"/>
        </w:rPr>
        <w:lastRenderedPageBreak/>
        <w:br/>
        <w:t>Програмна реалізація:</w:t>
      </w:r>
    </w:p>
    <w:p w14:paraId="33C1CC04" w14:textId="77777777" w:rsidR="00B205B3" w:rsidRDefault="00CE19E5" w:rsidP="00BF363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noProof/>
          <w:sz w:val="28"/>
          <w:szCs w:val="28"/>
        </w:rPr>
        <w:drawing>
          <wp:inline distT="114300" distB="114300" distL="114300" distR="114300" wp14:anchorId="1C87B335" wp14:editId="1CF2C7AE">
            <wp:extent cx="5731200" cy="27813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2781300"/>
                    </a:xfrm>
                    <a:prstGeom prst="rect">
                      <a:avLst/>
                    </a:prstGeom>
                    <a:ln/>
                  </pic:spPr>
                </pic:pic>
              </a:graphicData>
            </a:graphic>
          </wp:inline>
        </w:drawing>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Результат:</w:t>
      </w:r>
    </w:p>
    <w:p w14:paraId="53889B97" w14:textId="600826B5" w:rsidR="00CE19E5" w:rsidRDefault="00CE19E5" w:rsidP="00BF363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sidR="00B205B3">
        <w:rPr>
          <w:noProof/>
        </w:rPr>
        <w:drawing>
          <wp:inline distT="0" distB="0" distL="0" distR="0" wp14:anchorId="7A0E5283" wp14:editId="1280534B">
            <wp:extent cx="4114800" cy="11144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1114425"/>
                    </a:xfrm>
                    <a:prstGeom prst="rect">
                      <a:avLst/>
                    </a:prstGeom>
                  </pic:spPr>
                </pic:pic>
              </a:graphicData>
            </a:graphic>
          </wp:inline>
        </w:drawing>
      </w:r>
    </w:p>
    <w:p w14:paraId="428FD5CE" w14:textId="230A15DB" w:rsidR="00BF363B" w:rsidRDefault="00BF363B" w:rsidP="00BF363B">
      <w:pPr>
        <w:rPr>
          <w:rFonts w:ascii="Times New Roman" w:eastAsia="Times New Roman" w:hAnsi="Times New Roman" w:cs="Times New Roman"/>
          <w:sz w:val="28"/>
          <w:szCs w:val="28"/>
        </w:rPr>
      </w:pPr>
    </w:p>
    <w:p w14:paraId="54F53A1D" w14:textId="77777777" w:rsidR="00BF363B" w:rsidRDefault="00BF363B" w:rsidP="00BF363B">
      <w:pPr>
        <w:rPr>
          <w:rFonts w:ascii="Times New Roman" w:eastAsia="Times New Roman" w:hAnsi="Times New Roman" w:cs="Times New Roman"/>
          <w:sz w:val="28"/>
          <w:szCs w:val="28"/>
        </w:rPr>
      </w:pPr>
    </w:p>
    <w:p w14:paraId="3AC5D755" w14:textId="77777777" w:rsidR="00CE19E5" w:rsidRDefault="00CE19E5" w:rsidP="00CE19E5">
      <w:pPr>
        <w:rPr>
          <w:rFonts w:ascii="Times New Roman" w:eastAsia="Times New Roman" w:hAnsi="Times New Roman" w:cs="Times New Roman"/>
        </w:rPr>
      </w:pPr>
    </w:p>
    <w:p w14:paraId="52E2ABCC" w14:textId="77777777" w:rsidR="00CE19E5" w:rsidRPr="00BF363B" w:rsidRDefault="00CE19E5" w:rsidP="00BF363B">
      <w:pPr>
        <w:pStyle w:val="1"/>
        <w:ind w:left="720"/>
        <w:jc w:val="center"/>
        <w:rPr>
          <w:rFonts w:ascii="Times New Roman" w:eastAsia="Times New Roman" w:hAnsi="Times New Roman" w:cs="Times New Roman"/>
          <w:sz w:val="36"/>
          <w:szCs w:val="36"/>
        </w:rPr>
      </w:pPr>
      <w:bookmarkStart w:id="5" w:name="_fdv3qvh5b2su" w:colFirst="0" w:colLast="0"/>
      <w:bookmarkEnd w:id="5"/>
      <w:r w:rsidRPr="00BF363B">
        <w:rPr>
          <w:rFonts w:ascii="Times New Roman" w:eastAsia="Times New Roman" w:hAnsi="Times New Roman" w:cs="Times New Roman"/>
          <w:sz w:val="36"/>
          <w:szCs w:val="36"/>
        </w:rPr>
        <w:t>Висновок</w:t>
      </w:r>
    </w:p>
    <w:p w14:paraId="6F9440FA" w14:textId="2CC771F0" w:rsidR="00CE19E5" w:rsidRPr="00BF363B" w:rsidRDefault="00CE19E5" w:rsidP="00BF363B">
      <w:pPr>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виконання лабораторної роботи було використано мову програмування Python і бібліотеки: matplotlib, scipy, numpy.</w:t>
      </w:r>
      <w:r w:rsidR="00BF363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Було розглянуто випадкову величину задану формулою (1), по розіграним випадковим величинам було побудовано гістограму накопичених відносних частот, апроксимовано отриману гістограму нормальним розподілом, знайдено інтервальні оцінки для математичного сподівання та дисперсії заданої випадкової величини та за критерієм Пірсона встановлено відповідність між теоретичним розподілом та емпіричним.</w:t>
      </w:r>
    </w:p>
    <w:p w14:paraId="41B50248" w14:textId="77777777" w:rsidR="00C3634E" w:rsidRDefault="00C3634E"/>
    <w:sectPr w:rsidR="00C3634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857DC"/>
    <w:multiLevelType w:val="multilevel"/>
    <w:tmpl w:val="AC7C8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CB0ACA"/>
    <w:multiLevelType w:val="multilevel"/>
    <w:tmpl w:val="3E743508"/>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563C3E"/>
    <w:multiLevelType w:val="multilevel"/>
    <w:tmpl w:val="B96CF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7E18DE"/>
    <w:multiLevelType w:val="hybridMultilevel"/>
    <w:tmpl w:val="965A6A9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54"/>
    <w:rsid w:val="00183A57"/>
    <w:rsid w:val="00183C42"/>
    <w:rsid w:val="00242A54"/>
    <w:rsid w:val="0027193D"/>
    <w:rsid w:val="007F1DD0"/>
    <w:rsid w:val="00B205B3"/>
    <w:rsid w:val="00BF363B"/>
    <w:rsid w:val="00C3634E"/>
    <w:rsid w:val="00CE19E5"/>
    <w:rsid w:val="00E8376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AC89"/>
  <w15:chartTrackingRefBased/>
  <w15:docId w15:val="{2D03E114-6C41-48D0-814F-11370EA8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9E5"/>
    <w:pPr>
      <w:spacing w:after="0" w:line="276" w:lineRule="auto"/>
    </w:pPr>
    <w:rPr>
      <w:rFonts w:ascii="Arial" w:eastAsia="Arial" w:hAnsi="Arial" w:cs="Arial"/>
      <w:lang w:val="uk" w:eastAsia="uk-UA"/>
    </w:rPr>
  </w:style>
  <w:style w:type="paragraph" w:styleId="1">
    <w:name w:val="heading 1"/>
    <w:basedOn w:val="a"/>
    <w:next w:val="a"/>
    <w:link w:val="10"/>
    <w:uiPriority w:val="9"/>
    <w:qFormat/>
    <w:rsid w:val="00CE19E5"/>
    <w:pPr>
      <w:keepNext/>
      <w:keepLines/>
      <w:spacing w:before="400" w:after="12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19E5"/>
    <w:rPr>
      <w:rFonts w:ascii="Arial" w:eastAsia="Arial" w:hAnsi="Arial" w:cs="Arial"/>
      <w:sz w:val="40"/>
      <w:szCs w:val="40"/>
      <w:lang w:val="uk" w:eastAsia="uk-UA"/>
    </w:rPr>
  </w:style>
  <w:style w:type="paragraph" w:styleId="a3">
    <w:name w:val="List Paragraph"/>
    <w:basedOn w:val="a"/>
    <w:uiPriority w:val="34"/>
    <w:qFormat/>
    <w:rsid w:val="00CE1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1642</Words>
  <Characters>937</Characters>
  <Application>Microsoft Office Word</Application>
  <DocSecurity>0</DocSecurity>
  <Lines>7</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Діяк Ігор</dc:creator>
  <cp:keywords/>
  <dc:description/>
  <cp:lastModifiedBy>Діяк Ігор</cp:lastModifiedBy>
  <cp:revision>3</cp:revision>
  <dcterms:created xsi:type="dcterms:W3CDTF">2024-11-26T09:18:00Z</dcterms:created>
  <dcterms:modified xsi:type="dcterms:W3CDTF">2024-11-29T20:58:00Z</dcterms:modified>
</cp:coreProperties>
</file>