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706D" w14:textId="7B0AFB6D" w:rsidR="005C562E" w:rsidRDefault="005C562E" w:rsidP="005C56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Заменить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5C562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column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</w:rPr>
        <w:t>на бутстраповский класс.</w:t>
      </w:r>
    </w:p>
    <w:p w14:paraId="6F5C853F" w14:textId="3FEEFAB8" w:rsidR="005C562E" w:rsidRDefault="005C562E" w:rsidP="005C56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Заменить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5C562E">
        <w:rPr>
          <w:sz w:val="28"/>
          <w:szCs w:val="28"/>
        </w:rPr>
        <w:t xml:space="preserve"> </w:t>
      </w:r>
      <w:r>
        <w:rPr>
          <w:sz w:val="28"/>
          <w:szCs w:val="28"/>
        </w:rPr>
        <w:t>на стилизацию ссылок в блоке.</w:t>
      </w:r>
    </w:p>
    <w:p w14:paraId="4E153FBB" w14:textId="55EC78D2" w:rsidR="005C562E" w:rsidRPr="00A366E7" w:rsidRDefault="005C562E" w:rsidP="005C56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Убрать </w:t>
      </w:r>
      <w:r w:rsidR="00A366E7">
        <w:rPr>
          <w:sz w:val="28"/>
          <w:szCs w:val="28"/>
          <w:lang w:val="en-US"/>
        </w:rPr>
        <w:t>navbar-toggler button.</w:t>
      </w:r>
    </w:p>
    <w:p w14:paraId="2D0FE8D7" w14:textId="27ABA947" w:rsidR="00A366E7" w:rsidRDefault="00A366E7" w:rsidP="00A366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Выровнять контент </w:t>
      </w:r>
      <w:r>
        <w:rPr>
          <w:sz w:val="28"/>
          <w:szCs w:val="28"/>
          <w:lang w:val="en-US"/>
        </w:rPr>
        <w:t>selection</w:t>
      </w:r>
      <w:r w:rsidRPr="00A366E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search</w:t>
      </w:r>
      <w:r w:rsidRPr="00A366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366E7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 w:rsidRPr="00A366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A366E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A366E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line</w:t>
      </w:r>
      <w:r w:rsidRPr="00A366E7">
        <w:rPr>
          <w:sz w:val="28"/>
          <w:szCs w:val="28"/>
        </w:rPr>
        <w:t xml:space="preserve"> </w:t>
      </w:r>
      <w:r>
        <w:rPr>
          <w:sz w:val="28"/>
          <w:szCs w:val="28"/>
        </w:rPr>
        <w:t>по вертикали флексом, не маржином и паддингом.</w:t>
      </w:r>
    </w:p>
    <w:p w14:paraId="30091860" w14:textId="20457D38" w:rsidR="00A366E7" w:rsidRDefault="00A366E7" w:rsidP="00A366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плавность </w:t>
      </w:r>
      <w:r>
        <w:rPr>
          <w:sz w:val="28"/>
          <w:szCs w:val="28"/>
          <w:lang w:val="en-US"/>
        </w:rPr>
        <w:t>hover</w:t>
      </w:r>
      <w:r w:rsidRPr="00A366E7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эффекту (меню навигации).</w:t>
      </w:r>
    </w:p>
    <w:p w14:paraId="24E1926E" w14:textId="7A8714AF" w:rsidR="00A366E7" w:rsidRPr="00A366E7" w:rsidRDefault="00A366E7" w:rsidP="00A366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Другие отступы в </w:t>
      </w:r>
      <w:r>
        <w:rPr>
          <w:sz w:val="28"/>
          <w:szCs w:val="28"/>
          <w:lang w:val="en-US"/>
        </w:rPr>
        <w:t>selection-search.</w:t>
      </w:r>
    </w:p>
    <w:sectPr w:rsidR="00A366E7" w:rsidRPr="00A3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5286"/>
    <w:multiLevelType w:val="hybridMultilevel"/>
    <w:tmpl w:val="B086A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99"/>
    <w:rsid w:val="00543B04"/>
    <w:rsid w:val="005C562E"/>
    <w:rsid w:val="00984999"/>
    <w:rsid w:val="00A366E7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7059"/>
  <w15:chartTrackingRefBased/>
  <w15:docId w15:val="{2518C165-059C-4B1C-8D77-470947A8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2021-03-09T12:04:00Z</dcterms:created>
  <dcterms:modified xsi:type="dcterms:W3CDTF">2021-03-09T12:48:00Z</dcterms:modified>
</cp:coreProperties>
</file>