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BA1ECB" w:rsidRPr="0030394D" w:rsidTr="00C25810">
        <w:trPr>
          <w:jc w:val="center"/>
        </w:trPr>
        <w:tc>
          <w:tcPr>
            <w:tcW w:w="3592" w:type="dxa"/>
            <w:gridSpan w:val="2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 w:rsidRPr="000B4608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BA1ECB" w:rsidRPr="0030394D" w:rsidTr="00C25810">
        <w:trPr>
          <w:jc w:val="center"/>
        </w:trPr>
        <w:tc>
          <w:tcPr>
            <w:tcW w:w="2008" w:type="dxa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0" w:type="dxa"/>
            <w:vMerge w:val="restart"/>
            <w:vAlign w:val="center"/>
          </w:tcPr>
          <w:p w:rsidR="00BA1ECB" w:rsidRPr="00BA1ECB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ECJ</w:t>
            </w:r>
          </w:p>
        </w:tc>
        <w:tc>
          <w:tcPr>
            <w:tcW w:w="1028" w:type="dxa"/>
            <w:vMerge w:val="restart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ECB" w:rsidRPr="0030394D" w:rsidTr="00C25810">
        <w:trPr>
          <w:jc w:val="center"/>
        </w:trPr>
        <w:tc>
          <w:tcPr>
            <w:tcW w:w="3592" w:type="dxa"/>
            <w:gridSpan w:val="2"/>
          </w:tcPr>
          <w:p w:rsidR="00BA1ECB" w:rsidRPr="00BA1ECB" w:rsidRDefault="00BA1ECB" w:rsidP="00C25810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Цедуляк Т. Б.</w:t>
            </w:r>
          </w:p>
        </w:tc>
        <w:tc>
          <w:tcPr>
            <w:tcW w:w="3710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ECB" w:rsidRPr="0030394D" w:rsidTr="00C25810">
        <w:trPr>
          <w:jc w:val="center"/>
        </w:trPr>
        <w:tc>
          <w:tcPr>
            <w:tcW w:w="3592" w:type="dxa"/>
            <w:gridSpan w:val="2"/>
          </w:tcPr>
          <w:p w:rsidR="00BA1ECB" w:rsidRPr="000B4608" w:rsidRDefault="00BA1ECB" w:rsidP="00BA1E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3710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ECB" w:rsidRPr="0030394D" w:rsidTr="00C25810">
        <w:trPr>
          <w:jc w:val="center"/>
        </w:trPr>
        <w:tc>
          <w:tcPr>
            <w:tcW w:w="3592" w:type="dxa"/>
            <w:gridSpan w:val="2"/>
            <w:vMerge w:val="restart"/>
          </w:tcPr>
          <w:p w:rsidR="00BA1ECB" w:rsidRPr="000B4608" w:rsidRDefault="00BA1ECB" w:rsidP="00C258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BA1ECB" w:rsidRPr="0030394D" w:rsidTr="00C25810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1ECB" w:rsidRPr="000B4608" w:rsidRDefault="00BA1ECB" w:rsidP="00C258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bookmarkEnd w:id="0"/>
    <w:bookmarkEnd w:id="1"/>
    <w:p w:rsidR="00B77263" w:rsidRPr="00BA1ECB" w:rsidRDefault="00BA1ECB" w:rsidP="00BA1ECB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BA1ECB" w:rsidRPr="00BA1ECB" w:rsidRDefault="00BA1ECB" w:rsidP="00BA1ECB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Ознайомитись з можливостями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BA1ECB">
        <w:rPr>
          <w:rFonts w:ascii="Times New Roman" w:hAnsi="Times New Roman" w:cs="Times New Roman"/>
          <w:color w:val="000000" w:themeColor="text1"/>
          <w:sz w:val="28"/>
          <w:szCs w:val="28"/>
        </w:rPr>
        <w:t>Здобути навики використання програмного продукту для вирішення поставлених задач.</w:t>
      </w:r>
    </w:p>
    <w:p w:rsidR="00BA1ECB" w:rsidRPr="00BA1ECB" w:rsidRDefault="00BA1ECB" w:rsidP="00BA1ECB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теоретичні відомості</w:t>
      </w:r>
    </w:p>
    <w:p w:rsidR="00BA1ECB" w:rsidRPr="00BA1ECB" w:rsidRDefault="00BA1ECB" w:rsidP="00BA1EC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A1E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ECJ</w:t>
      </w:r>
    </w:p>
    <w:p w:rsidR="00BA1ECB" w:rsidRPr="00BA1ECB" w:rsidRDefault="00C25810" w:rsidP="00BA1EC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C258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 фрейморк спрямований на роботу з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еволюційним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алгоритмами, який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написан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Фреймворк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був розроблений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потреб </w:t>
      </w:r>
      <w:r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великих,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експерементальних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обчислень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 надає інструменти, які забезпечують безліч попул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ярних алгоритмів,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але з особливим акцентом у бік генетичного програмування.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є</w:t>
      </w:r>
      <w:r w:rsidRPr="00C258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фреймворком з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відкритим вихідним кодом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A1ECB" w:rsidRDefault="00C25810" w:rsidP="00AD0C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="00367243"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67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уже налічує більше десяти років ефективної та стабільної роботи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і є </w:t>
      </w:r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стабільною платформою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якій було виявлено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відносно мало серйозних помилок протягом багатьох років. Його конструкція легко </w:t>
      </w:r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розширюється новими юнітами</w:t>
      </w:r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тому числі </w:t>
      </w:r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 юнітами для роботи з багатокритеріальними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алгоритми оптимізації, острівних моделей, стаціонарні і стратегії еволюції методи,</w:t>
      </w:r>
      <w:r w:rsid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багато інших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Система широко використовується в генетичному програмуванн</w:t>
      </w:r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є досить популярним в цілому</w:t>
      </w:r>
      <w:r w:rsidR="00AD0C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світі.</w:t>
      </w:r>
    </w:p>
    <w:p w:rsidR="00AD0CDD" w:rsidRPr="00AD0CDD" w:rsidRDefault="00AD0CDD" w:rsidP="00AD0C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A1ECB" w:rsidRDefault="00AD0CDD" w:rsidP="00BA1EC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був розроблений для великих проектів 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надає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широкий спектр послуг</w:t>
      </w:r>
      <w:r w:rsidR="00BA1ECB" w:rsidRPr="00AD0C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сновним джерелом натхнення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="00121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Lil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якій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він бага</w:t>
      </w:r>
      <w:r w:rsid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чим зобов'язаний.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Робота над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почалася восени 1998 року після того, як з досвідом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Lil</w:t>
      </w:r>
      <w:r w:rsidRPr="00AD0C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еволюційно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модельованих команд робо</w:t>
      </w:r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футболу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Цей проект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потребував значних модифікацій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Lil</w:t>
      </w:r>
      <w:r w:rsidR="0012194D" w:rsidRP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</w:rPr>
        <w:t>), зокрема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виконання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паралельних </w:t>
      </w:r>
      <w:r w:rsidR="001219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оцінок, багаторазове використання модулів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і суворої типізації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Такі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аргументи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ясно да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зрозуміти, що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Lil</w:t>
      </w:r>
      <w:r w:rsidR="008E4688" w:rsidRP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pg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може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розвиватись далі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без значних зусиль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="008E4688"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призначений для щонайменше, десяти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ічного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терміну корисного використання, і він добре зарекомендував себе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і </w:t>
      </w:r>
      <w:r w:rsidR="00BA1ECB" w:rsidRPr="00BA1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досі.</w:t>
      </w:r>
    </w:p>
    <w:p w:rsidR="000464A1" w:rsidRDefault="000464A1" w:rsidP="000464A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8E25C78" wp14:editId="5DDD5A25">
            <wp:extent cx="5990715" cy="67283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006" cy="67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A1" w:rsidRPr="008E4688" w:rsidRDefault="000464A1" w:rsidP="008E468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1.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Високорівневі операції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класу SimpleEvolutio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nState 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="008E46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464A1" w:rsidRDefault="000464A1" w:rsidP="000464A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BA1ECB" w:rsidRPr="00454339" w:rsidRDefault="00454339" w:rsidP="0045433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Огляд</w:t>
      </w:r>
    </w:p>
    <w:p w:rsidR="000464A1" w:rsidRDefault="00454339" w:rsidP="000464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Петлі верхнього рівня</w:t>
      </w:r>
    </w:p>
    <w:p w:rsidR="000464A1" w:rsidRPr="000464A1" w:rsidRDefault="00454339" w:rsidP="00AB433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наслідує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еволюційного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алгоритму</w:t>
      </w:r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одного примірника підкласу 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EvolutionState. Це дозволяє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3672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серіалізовати увест стан системи до контрольної точки, точки відновлення. 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малюнку 1.1 показана петля верхнього рівня простого 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нащадка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Evolu</w:t>
      </w:r>
      <w:r w:rsidR="009936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tionState у</w:t>
      </w:r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ітерації циклу між 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розведення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 і оцінкою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після кожного з них. </w:t>
      </w:r>
      <w:r w:rsidR="009936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Статистична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петля викликає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ться перед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 після кожного періоду розмноження, оцінки і обміну, а також до і після ініціалізації</w:t>
      </w:r>
      <w:r w:rsid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популяції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"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очищення</w:t>
      </w:r>
      <w:r w:rsidR="000464A1"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(очищення до виходу з програми).</w:t>
      </w:r>
    </w:p>
    <w:p w:rsidR="00BA1ECB" w:rsidRPr="00E03042" w:rsidRDefault="000464A1" w:rsidP="009936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Конкретні варіанти цих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Singleton об'єктів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визначаються експериментатором, хоча ми пропонуємо в</w:t>
      </w:r>
      <w:r w:rsidR="00AB43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аріанти, які виконують загальні їх набори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BA1ECB" w:rsidRDefault="000464A1" w:rsidP="000464A1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0C426DC" wp14:editId="74D32AC9">
            <wp:extent cx="5158854" cy="4565711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831" cy="45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A1" w:rsidRDefault="000464A1" w:rsidP="000464A1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1.2. 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Оператори верхнього рівня і </w:t>
      </w:r>
      <w:r w:rsidR="009936B9">
        <w:rPr>
          <w:rFonts w:ascii="Times New Roman" w:hAnsi="Times New Roman" w:cs="Times New Roman"/>
          <w:color w:val="000000" w:themeColor="text1"/>
          <w:sz w:val="28"/>
          <w:szCs w:val="28"/>
        </w:rPr>
        <w:t>підкласи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EvolutionState, а також їх зв'язок з окремими об'єктами.</w:t>
      </w:r>
    </w:p>
    <w:p w:rsidR="000464A1" w:rsidRDefault="000464A1" w:rsidP="000464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4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Оцінка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>цінювач проводить оцінку популяції шляхом пропусканн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одного або 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кількох </w:t>
      </w:r>
      <w:r w:rsidR="00E03042">
        <w:rPr>
          <w:rFonts w:ascii="Times New Roman" w:hAnsi="Times New Roman" w:cs="Times New Roman"/>
          <w:color w:val="000000" w:themeColor="text1"/>
          <w:sz w:val="28"/>
          <w:szCs w:val="28"/>
        </w:rPr>
        <w:t>індивідів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проблеми підкласу, який оцінювач клонував від свого прототипу.</w:t>
      </w:r>
    </w:p>
    <w:p w:rsidR="000464A1" w:rsidRDefault="000464A1" w:rsidP="000464A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DDA4E6" wp14:editId="6EDDDBE2">
            <wp:extent cx="3750484" cy="40260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139" cy="40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A1" w:rsidRDefault="000464A1" w:rsidP="000464A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1.3. О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б'єкти верхнього рівня даних </w:t>
      </w:r>
      <w:r w:rsidR="00E030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 </w:t>
      </w:r>
      <w:r w:rsidRPr="000464A1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використовується в процесі еволюції.</w:t>
      </w:r>
    </w:p>
    <w:p w:rsidR="000464A1" w:rsidRDefault="000464A1" w:rsidP="000464A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EBB5AB8" wp14:editId="0EFFED0E">
            <wp:extent cx="3962568" cy="380772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591" cy="38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A1" w:rsidRDefault="000464A1" w:rsidP="000464A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1.4. </w:t>
      </w:r>
      <w:r w:rsidR="00E03042">
        <w:rPr>
          <w:rFonts w:ascii="Times New Roman" w:hAnsi="Times New Roman" w:cs="Times New Roman"/>
          <w:color w:val="000000" w:themeColor="text1"/>
          <w:sz w:val="28"/>
          <w:szCs w:val="28"/>
        </w:rPr>
        <w:t>Типізоване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генетичне дерево синтаксичного аналізу.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Оцінка </w:t>
      </w:r>
      <w:r w:rsidR="001B3B30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також 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 бути зроблено в багатопотоковому </w:t>
      </w:r>
      <w:r w:rsidR="00E03042">
        <w:rPr>
          <w:rFonts w:ascii="Times New Roman" w:hAnsi="Times New Roman" w:cs="Times New Roman"/>
          <w:color w:val="000000" w:themeColor="text1"/>
          <w:sz w:val="28"/>
          <w:szCs w:val="28"/>
        </w:rPr>
        <w:t>режимі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без блокування, використовуючи 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>окремий потік для кожної проблеми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>Індивіди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можуть також 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>піддаватися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багаторазовій 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>оцінці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більшості проектів з використанням 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ECJ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, основне завдання полягає в тому, щоб побудувати відпов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ідний підклас Problem. Завдання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полягає в тому, щоб оцінити</w:t>
      </w:r>
      <w:r w:rsidR="001B3B30" w:rsidRPr="001B3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>індивідів і встановити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r w:rsidR="001B3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придатність до певних вимог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 Класи проблема також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можуть 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повідомити,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 </w:t>
      </w:r>
      <w:r w:rsidR="00181458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було виявлено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ідеал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>ьного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>індивіда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D0333" w:rsidRDefault="00140DB5" w:rsidP="0018145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Якість генератора випадкових чисел має важливе значення для системи стох</w:t>
      </w:r>
      <w:r w:rsidR="00181458">
        <w:rPr>
          <w:rFonts w:ascii="Times New Roman" w:hAnsi="Times New Roman" w:cs="Times New Roman"/>
          <w:color w:val="000000" w:themeColor="text1"/>
          <w:sz w:val="28"/>
          <w:szCs w:val="28"/>
        </w:rPr>
        <w:t>астичної оптимізації.</w:t>
      </w:r>
    </w:p>
    <w:p w:rsid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 коробки </w:t>
      </w:r>
      <w:r w:rsidR="001814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ECJ</w:t>
      </w:r>
      <w:r w:rsidRPr="00140D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забезпечує підтримку </w:t>
      </w:r>
      <w:r w:rsidR="00203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наступних алгоритмів</w:t>
      </w:r>
      <w:r w:rsidRPr="00140D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Generational алгоритми: (μ, λ) і (μ + λ) Еволюція </w:t>
      </w:r>
      <w:r w:rsidR="002035E7">
        <w:rPr>
          <w:rFonts w:ascii="Times New Roman" w:hAnsi="Times New Roman" w:cs="Times New Roman"/>
          <w:color w:val="000000" w:themeColor="text1"/>
          <w:sz w:val="28"/>
          <w:szCs w:val="28"/>
        </w:rPr>
        <w:t>стратегій, генетичний алгоритм.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7F19B4">
        <w:rPr>
          <w:rFonts w:ascii="Times New Roman" w:hAnsi="Times New Roman" w:cs="Times New Roman"/>
          <w:color w:val="000000" w:themeColor="text1"/>
          <w:sz w:val="28"/>
          <w:szCs w:val="28"/>
        </w:rPr>
        <w:t>Просторово-похідний еволюційний алгоритм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Випадкові </w:t>
      </w:r>
      <w:r w:rsidR="002035E7">
        <w:rPr>
          <w:rFonts w:ascii="Times New Roman" w:hAnsi="Times New Roman" w:cs="Times New Roman"/>
          <w:color w:val="000000" w:themeColor="text1"/>
          <w:sz w:val="28"/>
          <w:szCs w:val="28"/>
        </w:rPr>
        <w:t>зхрещування</w:t>
      </w:r>
    </w:p>
    <w:p w:rsidR="00140DB5" w:rsidRDefault="00140DB5" w:rsidP="00140D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• Багатоцільова оптимізація, в тому числі NSGA-II і алгоритмів SPEA2.</w:t>
      </w:r>
    </w:p>
    <w:p w:rsidR="00140DB5" w:rsidRPr="00140DB5" w:rsidRDefault="002035E7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• О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цінка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багатозадачності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розведення.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Паралельний синхронний і асинхронний </w:t>
      </w:r>
      <w:r w:rsidR="002035E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роботи на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35E7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комп'ютерів.</w:t>
      </w:r>
    </w:p>
    <w:p w:rsidR="00140DB5" w:rsidRPr="00140DB5" w:rsidRDefault="00140DB5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Внутрішні синхронні Island Моделі всередині </w:t>
      </w:r>
      <w:r w:rsidR="002035E7">
        <w:rPr>
          <w:rFonts w:ascii="Times New Roman" w:hAnsi="Times New Roman" w:cs="Times New Roman"/>
          <w:color w:val="000000" w:themeColor="text1"/>
          <w:sz w:val="28"/>
          <w:szCs w:val="28"/>
        </w:rPr>
        <w:t>популяції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0DB5" w:rsidRPr="00140DB5" w:rsidRDefault="00D1516C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• Асинхронна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еволюція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0DB5" w:rsidRPr="00140DB5" w:rsidRDefault="00140DB5" w:rsidP="00D1516C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• Гну</w:t>
      </w:r>
      <w:r w:rsidR="00D20F2D">
        <w:rPr>
          <w:rFonts w:ascii="Times New Roman" w:hAnsi="Times New Roman" w:cs="Times New Roman"/>
          <w:color w:val="000000" w:themeColor="text1"/>
          <w:sz w:val="28"/>
          <w:szCs w:val="28"/>
        </w:rPr>
        <w:t>чка еволюція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F2D">
        <w:rPr>
          <w:rFonts w:ascii="Times New Roman" w:hAnsi="Times New Roman" w:cs="Times New Roman"/>
          <w:color w:val="000000" w:themeColor="text1"/>
          <w:sz w:val="28"/>
          <w:szCs w:val="28"/>
        </w:rPr>
        <w:t>під час якої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віддалені машини </w:t>
      </w:r>
      <w:r w:rsidR="00D1516C">
        <w:rPr>
          <w:rFonts w:ascii="Times New Roman" w:hAnsi="Times New Roman" w:cs="Times New Roman"/>
          <w:color w:val="000000" w:themeColor="text1"/>
          <w:sz w:val="28"/>
          <w:szCs w:val="28"/>
        </w:rPr>
        <w:t>опрацьовують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свої власні міні-еволюційні процеси</w:t>
      </w:r>
      <w:r w:rsidR="00D151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0DB5" w:rsidRPr="00140DB5" w:rsidRDefault="00D20F2D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• Внутрішні синхронні Island м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оделі всередині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популяції</w:t>
      </w:r>
      <w:r w:rsidR="00140DB5"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0DB5" w:rsidRPr="00140DB5" w:rsidRDefault="00D1516C" w:rsidP="00140DB5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• Метаеволюції</w:t>
      </w:r>
    </w:p>
    <w:p w:rsidR="00D1516C" w:rsidRPr="00140DB5" w:rsidRDefault="00140DB5" w:rsidP="00D1516C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>• Велика кількість сел</w:t>
      </w:r>
      <w:r w:rsidR="00D1516C">
        <w:rPr>
          <w:rFonts w:ascii="Times New Roman" w:hAnsi="Times New Roman" w:cs="Times New Roman"/>
          <w:color w:val="000000" w:themeColor="text1"/>
          <w:sz w:val="28"/>
          <w:szCs w:val="28"/>
        </w:rPr>
        <w:t>екцй</w:t>
      </w:r>
      <w:r w:rsidRPr="00140D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операторів</w:t>
      </w:r>
      <w:bookmarkStart w:id="2" w:name="_GoBack"/>
      <w:bookmarkEnd w:id="2"/>
    </w:p>
    <w:p w:rsidR="007D0333" w:rsidRPr="00C25810" w:rsidRDefault="007D0333" w:rsidP="00875C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0333" w:rsidRPr="007D0333" w:rsidRDefault="007D0333" w:rsidP="007D0333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7AC6">
        <w:rPr>
          <w:rFonts w:ascii="Times New Roman" w:hAnsi="Times New Roman" w:cs="Times New Roman"/>
          <w:b/>
          <w:sz w:val="28"/>
          <w:szCs w:val="28"/>
        </w:rPr>
        <w:t xml:space="preserve">Процес встановлення </w:t>
      </w:r>
      <w:r>
        <w:rPr>
          <w:rFonts w:ascii="Times New Roman" w:hAnsi="Times New Roman" w:cs="Times New Roman"/>
          <w:b/>
          <w:sz w:val="28"/>
          <w:szCs w:val="28"/>
        </w:rPr>
        <w:t>ACJ</w:t>
      </w:r>
    </w:p>
    <w:p w:rsidR="007D0333" w:rsidRDefault="007D0333" w:rsidP="007D03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ACJ написано на Java, це означає, що він не вимагає будь-якого додаткового програмного забезпечення. Все що необхідно, це мати інстальованим Java JDK 1.5 або більш пізню версію. Вихідний код ACJ поставляється в пакеті ecj.22.jar, який можна завантажити з наступного поситання </w:t>
      </w:r>
      <w:hyperlink r:id="rId9" w:history="1">
        <w:r w:rsidRPr="006B5A41">
          <w:rPr>
            <w:rStyle w:val="a6"/>
            <w:rFonts w:ascii="Times New Roman" w:hAnsi="Times New Roman" w:cs="Times New Roman"/>
            <w:sz w:val="28"/>
            <w:szCs w:val="28"/>
          </w:rPr>
          <w:t>https://cs.gmu.edu/~eclab/projects/ecj/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333" w:rsidRDefault="007D0333" w:rsidP="007D03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Нижче буде представлено спосіб інсталяції ACJ використовуючи Eclipse IDE.</w:t>
      </w:r>
    </w:p>
    <w:p w:rsidR="007D0333" w:rsidRDefault="007D0333" w:rsidP="007D03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завантаження фреймворк ма</w:t>
      </w:r>
      <w:r w:rsidR="003B21FC">
        <w:rPr>
          <w:rFonts w:ascii="Times New Roman" w:hAnsi="Times New Roman" w:cs="Times New Roman"/>
          <w:sz w:val="28"/>
          <w:szCs w:val="28"/>
        </w:rPr>
        <w:t>тиме виляд JAR бібліотеки р</w:t>
      </w:r>
      <w:r>
        <w:rPr>
          <w:rFonts w:ascii="Times New Roman" w:hAnsi="Times New Roman" w:cs="Times New Roman"/>
          <w:sz w:val="28"/>
          <w:szCs w:val="28"/>
        </w:rPr>
        <w:t>ис. 1.5.</w:t>
      </w:r>
    </w:p>
    <w:p w:rsidR="007D0333" w:rsidRDefault="007D0333" w:rsidP="007D0333">
      <w:pPr>
        <w:spacing w:after="0" w:line="360" w:lineRule="auto"/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576AF440" wp14:editId="6DBBB246">
            <wp:extent cx="3930555" cy="2573399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/>
                    <a:srcRect t="21289"/>
                    <a:stretch/>
                  </pic:blipFill>
                  <pic:spPr bwMode="auto">
                    <a:xfrm>
                      <a:off x="0" y="0"/>
                      <a:ext cx="3933825" cy="257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333" w:rsidRDefault="007D0333" w:rsidP="007D03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1.5. JAR бібліотека ACJ після завантаження</w:t>
      </w:r>
    </w:p>
    <w:p w:rsidR="007D0333" w:rsidRDefault="007D0333" w:rsidP="007D0333">
      <w:pPr>
        <w:spacing w:after="0" w:line="360" w:lineRule="auto"/>
        <w:ind w:firstLine="708"/>
        <w:rPr>
          <w:noProof/>
          <w:lang w:eastAsia="uk-UA"/>
        </w:rPr>
      </w:pPr>
    </w:p>
    <w:p w:rsidR="007D0333" w:rsidRDefault="007D0333" w:rsidP="007D033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Наступним кроком є підключення ACJ до середовища Eclipse IDE. Для цього необхідно виконати наступні кроки: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Виберіть </w:t>
      </w:r>
      <w:r>
        <w:rPr>
          <w:rFonts w:ascii="Times New Roman" w:hAnsi="Times New Roman" w:cs="Times New Roman"/>
          <w:i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i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i/>
          <w:sz w:val="28"/>
          <w:szCs w:val="28"/>
        </w:rPr>
        <w:t>New Java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Введіть ім'я проекту (наприклад, ACJproject) і натисніть на кнопку </w:t>
      </w:r>
      <w:r>
        <w:rPr>
          <w:rFonts w:ascii="Times New Roman" w:hAnsi="Times New Roman" w:cs="Times New Roman"/>
          <w:i/>
          <w:sz w:val="28"/>
          <w:szCs w:val="28"/>
        </w:rPr>
        <w:t>Finish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Натисніть правою кнопкою миші на папці з проектом (в провіднику Eclipse) та оберіть </w:t>
      </w:r>
      <w:r>
        <w:rPr>
          <w:rFonts w:ascii="Times New Roman" w:hAnsi="Times New Roman" w:cs="Times New Roman"/>
          <w:i/>
          <w:sz w:val="28"/>
          <w:szCs w:val="28"/>
        </w:rPr>
        <w:t>Properties</w:t>
      </w:r>
      <w:r w:rsidR="003B21FC">
        <w:rPr>
          <w:rFonts w:ascii="Times New Roman" w:hAnsi="Times New Roman" w:cs="Times New Roman"/>
          <w:sz w:val="28"/>
          <w:szCs w:val="28"/>
        </w:rPr>
        <w:t xml:space="preserve"> (р</w:t>
      </w:r>
      <w:r>
        <w:rPr>
          <w:rFonts w:ascii="Times New Roman" w:hAnsi="Times New Roman" w:cs="Times New Roman"/>
          <w:sz w:val="28"/>
          <w:szCs w:val="28"/>
        </w:rPr>
        <w:t>ис. 1.6).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Оберіть розділ </w:t>
      </w:r>
      <w:r>
        <w:rPr>
          <w:rFonts w:ascii="Times New Roman" w:hAnsi="Times New Roman" w:cs="Times New Roman"/>
          <w:i/>
          <w:sz w:val="28"/>
          <w:szCs w:val="28"/>
        </w:rPr>
        <w:t>Java Build Pat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праворуч натисніть кнопку </w:t>
      </w:r>
      <w:r>
        <w:rPr>
          <w:rFonts w:ascii="Times New Roman" w:hAnsi="Times New Roman" w:cs="Times New Roman"/>
          <w:i/>
          <w:sz w:val="28"/>
          <w:szCs w:val="28"/>
        </w:rPr>
        <w:t xml:space="preserve">Add External JARs.. </w:t>
      </w:r>
      <w:r w:rsidR="003B21FC"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ис. 1.7)</w:t>
      </w:r>
    </w:p>
    <w:p w:rsidR="007D0333" w:rsidRDefault="007D0333" w:rsidP="007D03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Вкажіть шлях до папки, що містить JAR бібліотеку A</w:t>
      </w:r>
      <w:r w:rsidR="003B21FC">
        <w:rPr>
          <w:rFonts w:ascii="Times New Roman" w:hAnsi="Times New Roman" w:cs="Times New Roman"/>
          <w:sz w:val="28"/>
          <w:szCs w:val="28"/>
        </w:rPr>
        <w:t>CJ та натисніть відкрити (р</w:t>
      </w:r>
      <w:r>
        <w:rPr>
          <w:rFonts w:ascii="Times New Roman" w:hAnsi="Times New Roman" w:cs="Times New Roman"/>
          <w:sz w:val="28"/>
          <w:szCs w:val="28"/>
        </w:rPr>
        <w:t>ис. 1.8).</w:t>
      </w:r>
    </w:p>
    <w:p w:rsidR="00966E94" w:rsidRDefault="00966E94" w:rsidP="00966E9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0333" w:rsidRDefault="007D0333" w:rsidP="00966E9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0333" w:rsidRDefault="007D0333" w:rsidP="007D0333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1EE025A" wp14:editId="7A569552">
            <wp:extent cx="3810000" cy="2070735"/>
            <wp:effectExtent l="0" t="0" r="0" b="571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1"/>
                    <a:srcRect t="3322"/>
                    <a:stretch/>
                  </pic:blipFill>
                  <pic:spPr bwMode="auto">
                    <a:xfrm>
                      <a:off x="0" y="0"/>
                      <a:ext cx="3810000" cy="207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333" w:rsidRDefault="003B21FC" w:rsidP="007D033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7D03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6.</w:t>
      </w:r>
      <w:r w:rsidR="007D0333">
        <w:rPr>
          <w:rFonts w:ascii="Times New Roman" w:hAnsi="Times New Roman" w:cs="Times New Roman"/>
          <w:sz w:val="28"/>
          <w:szCs w:val="28"/>
        </w:rPr>
        <w:t xml:space="preserve"> Вікно </w:t>
      </w:r>
      <w:r w:rsidR="007D0333">
        <w:rPr>
          <w:rFonts w:ascii="Times New Roman" w:hAnsi="Times New Roman" w:cs="Times New Roman"/>
          <w:i/>
          <w:sz w:val="28"/>
          <w:szCs w:val="28"/>
        </w:rPr>
        <w:t>Project Properties</w:t>
      </w:r>
    </w:p>
    <w:p w:rsidR="007D0333" w:rsidRDefault="007D0333" w:rsidP="007D0333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0AC657E" wp14:editId="02206E51">
            <wp:extent cx="3409950" cy="2602230"/>
            <wp:effectExtent l="0" t="0" r="0" b="762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33" w:rsidRDefault="003B21FC" w:rsidP="007D033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7D03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7.</w:t>
      </w:r>
      <w:r w:rsidR="007D0333">
        <w:rPr>
          <w:rFonts w:ascii="Times New Roman" w:hAnsi="Times New Roman" w:cs="Times New Roman"/>
          <w:sz w:val="28"/>
          <w:szCs w:val="28"/>
        </w:rPr>
        <w:t xml:space="preserve"> Вікно </w:t>
      </w:r>
      <w:r w:rsidR="007D0333">
        <w:rPr>
          <w:rFonts w:ascii="Times New Roman" w:hAnsi="Times New Roman" w:cs="Times New Roman"/>
          <w:i/>
          <w:sz w:val="28"/>
          <w:szCs w:val="28"/>
        </w:rPr>
        <w:t>Java Build Pat</w:t>
      </w:r>
    </w:p>
    <w:p w:rsidR="007D0333" w:rsidRDefault="007D0333" w:rsidP="007D0333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A6C568F" wp14:editId="5E860CC8">
            <wp:extent cx="4381500" cy="3097530"/>
            <wp:effectExtent l="0" t="0" r="0" b="762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33" w:rsidRDefault="007D0333" w:rsidP="007D033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B21F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21FC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i/>
          <w:sz w:val="28"/>
          <w:szCs w:val="28"/>
        </w:rPr>
        <w:t>JAR Selection</w:t>
      </w:r>
    </w:p>
    <w:p w:rsidR="007D0333" w:rsidRDefault="007D0333" w:rsidP="007D03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було обране тестове завдання MersenneTwister  в якості прикладу, код якого представлений в додатку А. А результати його виконання представле</w:t>
      </w:r>
      <w:r w:rsidR="003B21FC">
        <w:rPr>
          <w:rFonts w:ascii="Times New Roman" w:hAnsi="Times New Roman" w:cs="Times New Roman"/>
          <w:sz w:val="28"/>
          <w:szCs w:val="28"/>
        </w:rPr>
        <w:t>нні в додатку Б. Нижче, на рис. 1.9</w:t>
      </w:r>
      <w:r>
        <w:rPr>
          <w:rFonts w:ascii="Times New Roman" w:hAnsi="Times New Roman" w:cs="Times New Roman"/>
          <w:sz w:val="28"/>
          <w:szCs w:val="28"/>
        </w:rPr>
        <w:t xml:space="preserve"> зображено вікно Eclipse після підключення фреймворку ACJ та виконання програми MersenneTwister.</w:t>
      </w:r>
    </w:p>
    <w:p w:rsidR="007D0333" w:rsidRDefault="007D0333" w:rsidP="003B21F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FC4BB2B" wp14:editId="6BDDE234">
            <wp:extent cx="5940425" cy="3209641"/>
            <wp:effectExtent l="0" t="0" r="317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FC" w:rsidRPr="003B21FC" w:rsidRDefault="003B21FC" w:rsidP="003B2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 Представлення реалізації програми MersenneTwister в ACJ</w:t>
      </w:r>
    </w:p>
    <w:p w:rsidR="003B21FC" w:rsidRPr="00C25810" w:rsidRDefault="003B21FC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21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 w:rsidRPr="00C258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C329DB" w:rsidRPr="00C25810" w:rsidRDefault="00C329DB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29DB" w:rsidRPr="00C25810" w:rsidRDefault="00C329DB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29DB" w:rsidRPr="00C25810" w:rsidRDefault="00C329DB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29DB" w:rsidRPr="00C25810" w:rsidRDefault="00C329DB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29DB" w:rsidRPr="00C25810" w:rsidRDefault="00C329DB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29DB" w:rsidRPr="00C25810" w:rsidRDefault="00C329DB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29DB" w:rsidRPr="00C25810" w:rsidRDefault="00C329DB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29DB" w:rsidRPr="00C25810" w:rsidRDefault="00C329DB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29DB" w:rsidRDefault="00C329DB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22D87" w:rsidRPr="00C25810" w:rsidRDefault="00522D87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29DB" w:rsidRPr="00C25810" w:rsidRDefault="00C329DB" w:rsidP="003B21F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0E4A" w:rsidRPr="00900E4A" w:rsidRDefault="00900E4A" w:rsidP="00900E4A">
      <w:pPr>
        <w:autoSpaceDE w:val="0"/>
        <w:autoSpaceDN w:val="0"/>
        <w:adjustRightInd w:val="0"/>
        <w:spacing w:before="240" w:after="0"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Додаток А.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strictfp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Serializable, Cloneable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Serialization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-4035832775130174188L;  </w:t>
      </w:r>
      <w:r>
        <w:rPr>
          <w:rFonts w:ascii="Courier New" w:hAnsi="Courier New" w:cs="Courier New"/>
          <w:color w:val="3F7F5F"/>
          <w:sz w:val="20"/>
          <w:szCs w:val="20"/>
        </w:rPr>
        <w:t>// locked as of Version 15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Period parameters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624;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397;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MATRIX_A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0x9908b0df;   </w:t>
      </w:r>
      <w:r>
        <w:rPr>
          <w:rFonts w:ascii="Courier New" w:hAnsi="Courier New" w:cs="Courier New"/>
          <w:color w:val="3F7F5F"/>
          <w:sz w:val="20"/>
          <w:szCs w:val="20"/>
        </w:rPr>
        <w:t>//    private static final * constant vector a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UPPER_MASK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0x80000000; </w:t>
      </w:r>
      <w:r>
        <w:rPr>
          <w:rFonts w:ascii="Courier New" w:hAnsi="Courier New" w:cs="Courier New"/>
          <w:color w:val="3F7F5F"/>
          <w:sz w:val="20"/>
          <w:szCs w:val="20"/>
        </w:rPr>
        <w:t>// most significant w-r bits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LOWER_MASK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0x7fffffff; </w:t>
      </w:r>
      <w:r>
        <w:rPr>
          <w:rFonts w:ascii="Courier New" w:hAnsi="Courier New" w:cs="Courier New"/>
          <w:color w:val="3F7F5F"/>
          <w:sz w:val="20"/>
          <w:szCs w:val="20"/>
        </w:rPr>
        <w:t>// least significant r bits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Tempering parameters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TEMPERING_MASK_B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0x9d2c5680;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TEMPERING_MASK_C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0xefc60000;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[]; </w:t>
      </w:r>
      <w:r>
        <w:rPr>
          <w:rFonts w:ascii="Courier New" w:hAnsi="Courier New" w:cs="Courier New"/>
          <w:color w:val="3F7F5F"/>
          <w:sz w:val="20"/>
          <w:szCs w:val="20"/>
        </w:rPr>
        <w:t>// the array for the state vector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mti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==N+1 means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mt</w:t>
      </w:r>
      <w:r>
        <w:rPr>
          <w:rFonts w:ascii="Courier New" w:hAnsi="Courier New" w:cs="Courier New"/>
          <w:color w:val="3F7F5F"/>
          <w:sz w:val="20"/>
          <w:szCs w:val="20"/>
        </w:rPr>
        <w:t>[N] is not initialized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[];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 good initial seed (of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size, though stored in a long)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//private static final long GOOD_SEED = 4357;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 implemented here because there's a bug in Random's implementation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Gaussian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code (divide by zero, and log(0), ugh!), yet its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gaussian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variables are private so we can't access them here.  :-(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__nextNextGaussian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__haveNextNextGaussian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 We're overriding all internal data, to my knowledge, so this should be okay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clone()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MersenneTwister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(MersenneTwister)(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.clone());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[])(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.clone());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[])(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.clone());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(CloneNotSupportedException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InternalError(); } </w:t>
      </w:r>
      <w:r>
        <w:rPr>
          <w:rFonts w:ascii="Courier New" w:hAnsi="Courier New" w:cs="Courier New"/>
          <w:color w:val="3F7F5F"/>
          <w:sz w:val="20"/>
          <w:szCs w:val="20"/>
        </w:rPr>
        <w:t>// should never happen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stateEquals(Object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MersenneTwister))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MersenneTwister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(MersenneTwister)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Reads the entire state of the learning_mersenne_rand.MersenneTwister RNG from the stream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readState(DataInputStream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.readInt();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.readInt();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.readInt();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__nextNextGaussian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.readDouble();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__haveNextNextGaussian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.readBoolean();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Writes the entire state of the learning_mersenne_rand.MersenneTwister RNG to the stream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writeState(DataOutputStream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.writeInt(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.writeInt(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.writeInt(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.writeDouble(</w:t>
      </w:r>
      <w:r>
        <w:rPr>
          <w:rFonts w:ascii="Courier New" w:hAnsi="Courier New" w:cs="Courier New"/>
          <w:color w:val="0000C0"/>
          <w:sz w:val="20"/>
          <w:szCs w:val="20"/>
        </w:rPr>
        <w:t>__nextNextGaussian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.writeBoolean(</w:t>
      </w:r>
      <w:r>
        <w:rPr>
          <w:rFonts w:ascii="Courier New" w:hAnsi="Courier New" w:cs="Courier New"/>
          <w:color w:val="0000C0"/>
          <w:sz w:val="20"/>
          <w:szCs w:val="20"/>
        </w:rPr>
        <w:t>__haveNextNextGaussian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Constructor using the default seed.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Constructor using a given seed.  Though you pass this seed in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as a long, it's best to make sure it's actually an integer.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3F7F5F"/>
          <w:sz w:val="20"/>
          <w:szCs w:val="20"/>
        </w:rPr>
        <w:t>/* just in case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setSeed(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Constructor using an array of integers as seed.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Your array must have a non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zero length.  Only the first 624 integers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in the array are used; if the array is shorter than this then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integers are repeatedly used in a wrap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around fashion.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());    </w:t>
      </w:r>
      <w:r>
        <w:rPr>
          <w:rFonts w:ascii="Courier New" w:hAnsi="Courier New" w:cs="Courier New"/>
          <w:color w:val="3F7F5F"/>
          <w:sz w:val="20"/>
          <w:szCs w:val="20"/>
        </w:rPr>
        <w:t>/* pick something at random just in case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setSeed(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Initalize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pseudo random number generator.  Don't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pass in a long that's bigger than an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(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Mersenne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Twister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only uses the first 32 bits for its seed).  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setSeed(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it's always good style to call super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.setSeed(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Due to a bug in java.util.Random clear up to 1.2, we're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doing our own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Gaussian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__haveNextNextGaussian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[2];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[0] = 0x0;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MATRIX_A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[0]=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0xffffffff);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[0]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>] =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(1812433253 * 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>-1] ^ 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 &gt;&gt;&gt; 30)) + 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See Knuth TAOCP Vol2. 3rd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Ed</w:t>
      </w:r>
      <w:r>
        <w:rPr>
          <w:rFonts w:ascii="Courier New" w:hAnsi="Courier New" w:cs="Courier New"/>
          <w:color w:val="3F7F5F"/>
          <w:sz w:val="20"/>
          <w:szCs w:val="20"/>
        </w:rPr>
        <w:t>. P.106 for multiplier.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/* In the previous versions, MSBs of the seed affect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only MSBs of the array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mt</w:t>
      </w:r>
      <w:r>
        <w:rPr>
          <w:rFonts w:ascii="Courier New" w:hAnsi="Courier New" w:cs="Courier New"/>
          <w:color w:val="3F7F5F"/>
          <w:sz w:val="20"/>
          <w:szCs w:val="20"/>
        </w:rPr>
        <w:t>[].                   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2002/01/09 modified by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Makoto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Matsumoto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      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mt</w:t>
      </w:r>
      <w:r>
        <w:rPr>
          <w:rFonts w:ascii="Courier New" w:hAnsi="Courier New" w:cs="Courier New"/>
          <w:color w:val="3F7F5F"/>
          <w:sz w:val="20"/>
          <w:szCs w:val="20"/>
        </w:rPr>
        <w:t>[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mti</w:t>
      </w:r>
      <w:r>
        <w:rPr>
          <w:rFonts w:ascii="Courier New" w:hAnsi="Courier New" w:cs="Courier New"/>
          <w:color w:val="3F7F5F"/>
          <w:sz w:val="20"/>
          <w:szCs w:val="20"/>
        </w:rPr>
        <w:t>] &amp;= 0xffffffff;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/* for &gt;32 bit machines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Sets the seed of the learning_mersenne_rand.MersenneTwister using an array of integers.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Your array must have a non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zero length.  Only the first 624 integers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in the array are used; if the array is shorter than this then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integers are repeatedly used in a wrap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around fashion.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setSeed(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IllegalArgumentException(</w:t>
      </w:r>
      <w:r>
        <w:rPr>
          <w:rFonts w:ascii="Courier New" w:hAnsi="Courier New" w:cs="Courier New"/>
          <w:color w:val="2A00FF"/>
          <w:sz w:val="20"/>
          <w:szCs w:val="20"/>
        </w:rPr>
        <w:t>"Array length must be greater than zero"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setSeed(19650218);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!=0;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 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^ ((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-1] ^ 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 &gt;&gt;&gt; 30)) * 1664525)) +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/* non linear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mt</w:t>
      </w:r>
      <w:r>
        <w:rPr>
          <w:rFonts w:ascii="Courier New" w:hAnsi="Courier New" w:cs="Courier New"/>
          <w:color w:val="3F7F5F"/>
          <w:sz w:val="20"/>
          <w:szCs w:val="20"/>
        </w:rPr>
        <w:t>[i] &amp;= 0xffffffff; /* for WORDSIZE &gt; 32 machines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!=0;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 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^ ((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-1] ^ (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 &gt;&gt;&gt; 30)) * 1566083941))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/* non linear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mt</w:t>
      </w:r>
      <w:r>
        <w:rPr>
          <w:rFonts w:ascii="Courier New" w:hAnsi="Courier New" w:cs="Courier New"/>
          <w:color w:val="3F7F5F"/>
          <w:sz w:val="20"/>
          <w:szCs w:val="20"/>
        </w:rPr>
        <w:t>[i] &amp;= 0xffffffff; /* for WORDSIZE &gt; 32 machines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 0x80000000; </w:t>
      </w:r>
      <w:r>
        <w:rPr>
          <w:rFonts w:ascii="Courier New" w:hAnsi="Courier New" w:cs="Courier New"/>
          <w:color w:val="3F7F5F"/>
          <w:sz w:val="20"/>
          <w:szCs w:val="20"/>
        </w:rPr>
        <w:t>/* MSB is 1; assuring non-zero initial array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Returns an integer with </w:t>
      </w:r>
      <w:r>
        <w:rPr>
          <w:rFonts w:ascii="Courier New" w:hAnsi="Courier New" w:cs="Courier New"/>
          <w:color w:val="7F7F9F"/>
          <w:sz w:val="20"/>
          <w:szCs w:val="20"/>
        </w:rPr>
        <w:t>&lt;i&gt;</w:t>
      </w:r>
      <w:r>
        <w:rPr>
          <w:rFonts w:ascii="Courier New" w:hAnsi="Courier New" w:cs="Courier New"/>
          <w:color w:val="3F5FBF"/>
          <w:sz w:val="20"/>
          <w:szCs w:val="20"/>
        </w:rPr>
        <w:t>bits</w:t>
      </w:r>
      <w:r>
        <w:rPr>
          <w:rFonts w:ascii="Courier New" w:hAnsi="Courier New" w:cs="Courier New"/>
          <w:color w:val="7F7F9F"/>
          <w:sz w:val="20"/>
          <w:szCs w:val="20"/>
        </w:rPr>
        <w:t>&lt;/i&gt;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bits filled with a random number.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bits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3F7F5F"/>
          <w:sz w:val="20"/>
          <w:szCs w:val="20"/>
        </w:rPr>
        <w:t>// generate N words at one time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locals are slightly faster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locals are slightly faster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UPPER_MASK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LOWER_MASK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] ^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1) ^ </w:t>
      </w:r>
      <w:r>
        <w:rPr>
          <w:rFonts w:ascii="Courier New" w:hAnsi="Courier New" w:cs="Courier New"/>
          <w:color w:val="6A3E3E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0x1];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(; 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UPPER_MASK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LOWER_MASK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kk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)] ^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1) ^ </w:t>
      </w:r>
      <w:r>
        <w:rPr>
          <w:rFonts w:ascii="Courier New" w:hAnsi="Courier New" w:cs="Courier New"/>
          <w:color w:val="6A3E3E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0x1];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UPPER_MASK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LOWER_MASK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 = </w:t>
      </w:r>
      <w:r>
        <w:rPr>
          <w:rFonts w:ascii="Courier New" w:hAnsi="Courier New" w:cs="Courier New"/>
          <w:color w:val="6A3E3E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-1] ^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1) ^ </w:t>
      </w:r>
      <w:r>
        <w:rPr>
          <w:rFonts w:ascii="Courier New" w:hAnsi="Courier New" w:cs="Courier New"/>
          <w:color w:val="6A3E3E"/>
          <w:sz w:val="20"/>
          <w:szCs w:val="20"/>
        </w:rPr>
        <w:t>mag01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0x1];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mti</w:t>
      </w:r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11;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TEMPERING_SHIFT_U(y)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^=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7)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TEMPERING_MASK_B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3F7F5F"/>
          <w:sz w:val="20"/>
          <w:szCs w:val="20"/>
        </w:rPr>
        <w:t>// TEMPERING_SHIFT_S(y)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^=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15)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TEMPERING_MASK_C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3F7F5F"/>
          <w:sz w:val="20"/>
          <w:szCs w:val="20"/>
        </w:rPr>
        <w:t>// TEMPERING_SHIFT_T(y)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^=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18);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TEMPERING_SHIFT_L(y)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(32 - </w:t>
      </w:r>
      <w:r>
        <w:rPr>
          <w:rFonts w:ascii="Courier New" w:hAnsi="Courier New" w:cs="Courier New"/>
          <w:color w:val="6A3E3E"/>
          <w:sz w:val="20"/>
          <w:szCs w:val="20"/>
        </w:rPr>
        <w:t>bits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3F7F5F"/>
          <w:sz w:val="20"/>
          <w:szCs w:val="20"/>
        </w:rPr>
        <w:t>// hope that's right!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 If you've got a truly old version of Java, you can omit these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two next methods.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writeObject(ObjectOutputStream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just so we're synchronized.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.defaultWriteObject();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readObject (ObjectInputStream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 ClassNotFoundException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just so we're synchronized.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.defaultReadObject();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/** This method is missing from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jdk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1.0.x and below.  JDK 1.1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includes this for us, but what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heck</w:t>
      </w:r>
      <w:r>
        <w:rPr>
          <w:rFonts w:ascii="Courier New" w:hAnsi="Courier New" w:cs="Courier New"/>
          <w:color w:val="3F5FBF"/>
          <w:sz w:val="20"/>
          <w:szCs w:val="20"/>
        </w:rPr>
        <w:t>.*/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nextBoolean()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next(1) != 0;}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/** This generates a coin flip with a probability </w:t>
      </w:r>
      <w:r>
        <w:rPr>
          <w:rFonts w:ascii="Courier New" w:hAnsi="Courier New" w:cs="Courier New"/>
          <w:color w:val="7F7F9F"/>
          <w:sz w:val="20"/>
          <w:szCs w:val="20"/>
        </w:rPr>
        <w:t>&lt;tt&gt;</w:t>
      </w:r>
      <w:r>
        <w:rPr>
          <w:rFonts w:ascii="Courier New" w:hAnsi="Courier New" w:cs="Courier New"/>
          <w:color w:val="3F5FBF"/>
          <w:sz w:val="20"/>
          <w:szCs w:val="20"/>
        </w:rPr>
        <w:t>probability</w:t>
      </w:r>
      <w:r>
        <w:rPr>
          <w:rFonts w:ascii="Courier New" w:hAnsi="Courier New" w:cs="Courier New"/>
          <w:color w:val="7F7F9F"/>
          <w:sz w:val="20"/>
          <w:szCs w:val="20"/>
        </w:rPr>
        <w:t>&lt;/tt&gt;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of returning true, else returning false. </w:t>
      </w:r>
      <w:r>
        <w:rPr>
          <w:rFonts w:ascii="Courier New" w:hAnsi="Courier New" w:cs="Courier New"/>
          <w:color w:val="7F7F9F"/>
          <w:sz w:val="20"/>
          <w:szCs w:val="20"/>
        </w:rPr>
        <w:t>&lt;tt&gt;</w:t>
      </w:r>
      <w:r>
        <w:rPr>
          <w:rFonts w:ascii="Courier New" w:hAnsi="Courier New" w:cs="Courier New"/>
          <w:color w:val="3F5FBF"/>
          <w:sz w:val="20"/>
          <w:szCs w:val="20"/>
        </w:rPr>
        <w:t>probability</w:t>
      </w:r>
      <w:r>
        <w:rPr>
          <w:rFonts w:ascii="Courier New" w:hAnsi="Courier New" w:cs="Courier New"/>
          <w:color w:val="7F7F9F"/>
          <w:sz w:val="20"/>
          <w:szCs w:val="20"/>
        </w:rPr>
        <w:t>&lt;/tt&gt;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must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be between 0.0 and 1.0, inclusive.  Not as precise a random real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event as nextBoolean(double), but twice as fast. To explicitly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use this, remember you may need to cast to float first.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nextBoolean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0.0f || 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1.0f)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IllegalArgumentException (</w:t>
      </w:r>
      <w:r>
        <w:rPr>
          <w:rFonts w:ascii="Courier New" w:hAnsi="Courier New" w:cs="Courier New"/>
          <w:color w:val="2A00FF"/>
          <w:sz w:val="20"/>
          <w:szCs w:val="20"/>
        </w:rPr>
        <w:t>"probability must be between 0.0 and 1.0 inclusive."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==0.0f)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</w:t>
      </w:r>
      <w:r>
        <w:rPr>
          <w:rFonts w:ascii="Courier New" w:hAnsi="Courier New" w:cs="Courier New"/>
          <w:color w:val="3F7F5F"/>
          <w:sz w:val="20"/>
          <w:szCs w:val="20"/>
        </w:rPr>
        <w:t>// fix half-open issues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==1.0f)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3F7F5F"/>
          <w:sz w:val="20"/>
          <w:szCs w:val="20"/>
        </w:rPr>
        <w:t>// fix half-open issues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nextFloat() &lt; 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/** This generates a coin flip with a probability </w:t>
      </w:r>
      <w:r>
        <w:rPr>
          <w:rFonts w:ascii="Courier New" w:hAnsi="Courier New" w:cs="Courier New"/>
          <w:color w:val="7F7F9F"/>
          <w:sz w:val="20"/>
          <w:szCs w:val="20"/>
        </w:rPr>
        <w:t>&lt;tt&gt;</w:t>
      </w:r>
      <w:r>
        <w:rPr>
          <w:rFonts w:ascii="Courier New" w:hAnsi="Courier New" w:cs="Courier New"/>
          <w:color w:val="3F5FBF"/>
          <w:sz w:val="20"/>
          <w:szCs w:val="20"/>
        </w:rPr>
        <w:t>probability</w:t>
      </w:r>
      <w:r>
        <w:rPr>
          <w:rFonts w:ascii="Courier New" w:hAnsi="Courier New" w:cs="Courier New"/>
          <w:color w:val="7F7F9F"/>
          <w:sz w:val="20"/>
          <w:szCs w:val="20"/>
        </w:rPr>
        <w:t>&lt;/tt&gt;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    of returning true, else returning false. </w:t>
      </w:r>
      <w:r>
        <w:rPr>
          <w:rFonts w:ascii="Courier New" w:hAnsi="Courier New" w:cs="Courier New"/>
          <w:color w:val="7F7F9F"/>
          <w:sz w:val="20"/>
          <w:szCs w:val="20"/>
        </w:rPr>
        <w:t>&lt;tt&gt;</w:t>
      </w:r>
      <w:r>
        <w:rPr>
          <w:rFonts w:ascii="Courier New" w:hAnsi="Courier New" w:cs="Courier New"/>
          <w:color w:val="3F5FBF"/>
          <w:sz w:val="20"/>
          <w:szCs w:val="20"/>
        </w:rPr>
        <w:t>probability</w:t>
      </w:r>
      <w:r>
        <w:rPr>
          <w:rFonts w:ascii="Courier New" w:hAnsi="Courier New" w:cs="Courier New"/>
          <w:color w:val="7F7F9F"/>
          <w:sz w:val="20"/>
          <w:szCs w:val="20"/>
        </w:rPr>
        <w:t>&lt;/tt&gt;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must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be between 0.0 and 1.0, inclusive.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nextBoolean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0.0 || 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1.0)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IllegalArgumentException (</w:t>
      </w:r>
      <w:r>
        <w:rPr>
          <w:rFonts w:ascii="Courier New" w:hAnsi="Courier New" w:cs="Courier New"/>
          <w:color w:val="2A00FF"/>
          <w:sz w:val="20"/>
          <w:szCs w:val="20"/>
        </w:rPr>
        <w:t>"probability must be between 0.0 and 1.0 inclusive."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==0.0)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3F7F5F"/>
          <w:sz w:val="20"/>
          <w:szCs w:val="20"/>
        </w:rPr>
        <w:t>// fix half-open issues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==1.0)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fix half-open issues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nextDouble() &lt; </w:t>
      </w:r>
      <w:r>
        <w:rPr>
          <w:rFonts w:ascii="Courier New" w:hAnsi="Courier New" w:cs="Courier New"/>
          <w:color w:val="6A3E3E"/>
          <w:sz w:val="20"/>
          <w:szCs w:val="20"/>
        </w:rPr>
        <w:t>probability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This method is missing from JDK 1.1 and below.  JDK 1.2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includes this for us, but what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heck</w:t>
      </w:r>
      <w:r>
        <w:rPr>
          <w:rFonts w:ascii="Courier New" w:hAnsi="Courier New" w:cs="Courier New"/>
          <w:color w:val="3F5FBF"/>
          <w:sz w:val="20"/>
          <w:szCs w:val="20"/>
        </w:rPr>
        <w:t>.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nextInt(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IllegalArgumentException(</w:t>
      </w:r>
      <w:r>
        <w:rPr>
          <w:rFonts w:ascii="Courier New" w:hAnsi="Courier New" w:cs="Courier New"/>
          <w:color w:val="2A00FF"/>
          <w:sz w:val="20"/>
          <w:szCs w:val="20"/>
        </w:rPr>
        <w:t>"n must be positive, got: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-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)((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)next(31)) &gt;&gt; 31);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bits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next(31);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 &lt; 0);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/** This method is for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completness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' sake.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Returns a long drawn uniformly from 0 to n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1.  Suffice it to say,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n must be &gt; 0, or an IllegalArgumentException is raised.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nextLong(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IllegalArgumentException(</w:t>
      </w:r>
      <w:r>
        <w:rPr>
          <w:rFonts w:ascii="Courier New" w:hAnsi="Courier New" w:cs="Courier New"/>
          <w:color w:val="2A00FF"/>
          <w:sz w:val="20"/>
          <w:szCs w:val="20"/>
        </w:rPr>
        <w:t>"n must be positive, got: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bits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(nextLong() &gt;&gt;&gt; 1);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 &lt; 0);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A bug fix for versions of JDK 1.1 and below.  JDK 1.2 fixes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this for us, but what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heck</w:t>
      </w:r>
      <w:r>
        <w:rPr>
          <w:rFonts w:ascii="Courier New" w:hAnsi="Courier New" w:cs="Courier New"/>
          <w:color w:val="3F5FBF"/>
          <w:sz w:val="20"/>
          <w:szCs w:val="20"/>
        </w:rPr>
        <w:t>.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nextDouble()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)next(26) &lt;&lt; 27) + next(27))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/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)(1L &lt;&lt; 53);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Returns a double in the range from 0.0 to 1.0, possibly inclusive of 0.0 and 1.0 themselves.  Thus: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&lt;p&gt;</w:t>
      </w:r>
      <w:r>
        <w:rPr>
          <w:rFonts w:ascii="Courier New" w:hAnsi="Courier New" w:cs="Courier New"/>
          <w:color w:val="3F5FBF"/>
          <w:sz w:val="20"/>
          <w:szCs w:val="20"/>
        </w:rPr>
        <w:t>&lt;table border=0&gt;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&lt;th&gt;&lt;td&gt;</w:t>
      </w:r>
      <w:r>
        <w:rPr>
          <w:rFonts w:ascii="Courier New" w:hAnsi="Courier New" w:cs="Courier New"/>
          <w:color w:val="3F5FBF"/>
          <w:sz w:val="20"/>
          <w:szCs w:val="20"/>
        </w:rPr>
        <w:t>Expression</w:t>
      </w:r>
      <w:r>
        <w:rPr>
          <w:rFonts w:ascii="Courier New" w:hAnsi="Courier New" w:cs="Courier New"/>
          <w:color w:val="7F7F9F"/>
          <w:sz w:val="20"/>
          <w:szCs w:val="20"/>
        </w:rPr>
        <w:t>&lt;td&gt;</w:t>
      </w:r>
      <w:r>
        <w:rPr>
          <w:rFonts w:ascii="Courier New" w:hAnsi="Courier New" w:cs="Courier New"/>
          <w:color w:val="3F5FBF"/>
          <w:sz w:val="20"/>
          <w:szCs w:val="20"/>
        </w:rPr>
        <w:t>Interval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&lt;tr&gt;&lt;td&gt;</w:t>
      </w:r>
      <w:r>
        <w:rPr>
          <w:rFonts w:ascii="Courier New" w:hAnsi="Courier New" w:cs="Courier New"/>
          <w:color w:val="3F5FBF"/>
          <w:sz w:val="20"/>
          <w:szCs w:val="20"/>
        </w:rPr>
        <w:t>nextDouble(false, false)</w:t>
      </w:r>
      <w:r>
        <w:rPr>
          <w:rFonts w:ascii="Courier New" w:hAnsi="Courier New" w:cs="Courier New"/>
          <w:color w:val="7F7F9F"/>
          <w:sz w:val="20"/>
          <w:szCs w:val="20"/>
        </w:rPr>
        <w:t>&lt;td&gt;</w:t>
      </w:r>
      <w:r>
        <w:rPr>
          <w:rFonts w:ascii="Courier New" w:hAnsi="Courier New" w:cs="Courier New"/>
          <w:color w:val="3F5FBF"/>
          <w:sz w:val="20"/>
          <w:szCs w:val="20"/>
        </w:rPr>
        <w:t>(0.0, 1.0)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&lt;tr&gt;&lt;td&gt;</w:t>
      </w:r>
      <w:r>
        <w:rPr>
          <w:rFonts w:ascii="Courier New" w:hAnsi="Courier New" w:cs="Courier New"/>
          <w:color w:val="3F5FBF"/>
          <w:sz w:val="20"/>
          <w:szCs w:val="20"/>
        </w:rPr>
        <w:t>nextDouble(true, false)</w:t>
      </w:r>
      <w:r>
        <w:rPr>
          <w:rFonts w:ascii="Courier New" w:hAnsi="Courier New" w:cs="Courier New"/>
          <w:color w:val="7F7F9F"/>
          <w:sz w:val="20"/>
          <w:szCs w:val="20"/>
        </w:rPr>
        <w:t>&lt;td&gt;</w:t>
      </w:r>
      <w:r>
        <w:rPr>
          <w:rFonts w:ascii="Courier New" w:hAnsi="Courier New" w:cs="Courier New"/>
          <w:color w:val="3F5FBF"/>
          <w:sz w:val="20"/>
          <w:szCs w:val="20"/>
        </w:rPr>
        <w:t>[0.0, 1.0)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&lt;tr&gt;&lt;td&gt;</w:t>
      </w:r>
      <w:r>
        <w:rPr>
          <w:rFonts w:ascii="Courier New" w:hAnsi="Courier New" w:cs="Courier New"/>
          <w:color w:val="3F5FBF"/>
          <w:sz w:val="20"/>
          <w:szCs w:val="20"/>
        </w:rPr>
        <w:t>nextDouble(false, true)</w:t>
      </w:r>
      <w:r>
        <w:rPr>
          <w:rFonts w:ascii="Courier New" w:hAnsi="Courier New" w:cs="Courier New"/>
          <w:color w:val="7F7F9F"/>
          <w:sz w:val="20"/>
          <w:szCs w:val="20"/>
        </w:rPr>
        <w:t>&lt;td&gt;</w:t>
      </w:r>
      <w:r>
        <w:rPr>
          <w:rFonts w:ascii="Courier New" w:hAnsi="Courier New" w:cs="Courier New"/>
          <w:color w:val="3F5FBF"/>
          <w:sz w:val="20"/>
          <w:szCs w:val="20"/>
        </w:rPr>
        <w:t>(0.0, 1.0]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&lt;tr&gt;&lt;td&gt;</w:t>
      </w:r>
      <w:r>
        <w:rPr>
          <w:rFonts w:ascii="Courier New" w:hAnsi="Courier New" w:cs="Courier New"/>
          <w:color w:val="3F5FBF"/>
          <w:sz w:val="20"/>
          <w:szCs w:val="20"/>
        </w:rPr>
        <w:t>nextDouble(true, true)</w:t>
      </w:r>
      <w:r>
        <w:rPr>
          <w:rFonts w:ascii="Courier New" w:hAnsi="Courier New" w:cs="Courier New"/>
          <w:color w:val="7F7F9F"/>
          <w:sz w:val="20"/>
          <w:szCs w:val="20"/>
        </w:rPr>
        <w:t>&lt;td&gt;</w:t>
      </w:r>
      <w:r>
        <w:rPr>
          <w:rFonts w:ascii="Courier New" w:hAnsi="Courier New" w:cs="Courier New"/>
          <w:color w:val="3F5FBF"/>
          <w:sz w:val="20"/>
          <w:szCs w:val="20"/>
        </w:rPr>
        <w:t>[0.0, 1.0]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&lt;/table&gt;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&lt;p&gt;</w:t>
      </w:r>
      <w:r>
        <w:rPr>
          <w:rFonts w:ascii="Courier New" w:hAnsi="Courier New" w:cs="Courier New"/>
          <w:color w:val="3F5FBF"/>
          <w:sz w:val="20"/>
          <w:szCs w:val="20"/>
        </w:rPr>
        <w:t>This version preserves all possible random values in the double range.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nextDouble(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includeZero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includeOne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nextDouble(); 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grab a value, initially from half-open [0.0, 1.0)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includeOne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nextBoolean())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1.0;  </w:t>
      </w:r>
      <w:r>
        <w:rPr>
          <w:rFonts w:ascii="Courier New" w:hAnsi="Courier New" w:cs="Courier New"/>
          <w:color w:val="3F7F5F"/>
          <w:sz w:val="20"/>
          <w:szCs w:val="20"/>
        </w:rPr>
        <w:t>// if includeOne, with 1/2 probability, push to [1.0, 2.0)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1.0) ||  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everything above 1.0 is always invalid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(!</w:t>
      </w:r>
      <w:r>
        <w:rPr>
          <w:rFonts w:ascii="Courier New" w:hAnsi="Courier New" w:cs="Courier New"/>
          <w:color w:val="6A3E3E"/>
          <w:sz w:val="20"/>
          <w:szCs w:val="20"/>
        </w:rPr>
        <w:t>includeZero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0.0));            </w:t>
      </w:r>
      <w:r>
        <w:rPr>
          <w:rFonts w:ascii="Courier New" w:hAnsi="Courier New" w:cs="Courier New"/>
          <w:color w:val="3F7F5F"/>
          <w:sz w:val="20"/>
          <w:szCs w:val="20"/>
        </w:rPr>
        <w:t>// if we're not including zero, 0.0 is invalid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A bug fix for versions of JDK 1.1 and below.  JDK 1.2 fixes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this for us, but what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heck</w:t>
      </w:r>
      <w:r>
        <w:rPr>
          <w:rFonts w:ascii="Courier New" w:hAnsi="Courier New" w:cs="Courier New"/>
          <w:color w:val="3F5FBF"/>
          <w:sz w:val="20"/>
          <w:szCs w:val="20"/>
        </w:rPr>
        <w:t>.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nextFloat()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next(24) / 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)(1 &lt;&lt; 24));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Returns a float in the range from 0.0f to 1.0f, possibly inclusive of 0.0f and 1.0f themselves.  Thus: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&lt;p&gt;</w:t>
      </w:r>
      <w:r>
        <w:rPr>
          <w:rFonts w:ascii="Courier New" w:hAnsi="Courier New" w:cs="Courier New"/>
          <w:color w:val="3F5FBF"/>
          <w:sz w:val="20"/>
          <w:szCs w:val="20"/>
        </w:rPr>
        <w:t>&lt;table border=0&gt;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&lt;th&gt;&lt;td&gt;</w:t>
      </w:r>
      <w:r>
        <w:rPr>
          <w:rFonts w:ascii="Courier New" w:hAnsi="Courier New" w:cs="Courier New"/>
          <w:color w:val="3F5FBF"/>
          <w:sz w:val="20"/>
          <w:szCs w:val="20"/>
        </w:rPr>
        <w:t>Expression</w:t>
      </w:r>
      <w:r>
        <w:rPr>
          <w:rFonts w:ascii="Courier New" w:hAnsi="Courier New" w:cs="Courier New"/>
          <w:color w:val="7F7F9F"/>
          <w:sz w:val="20"/>
          <w:szCs w:val="20"/>
        </w:rPr>
        <w:t>&lt;td&gt;</w:t>
      </w:r>
      <w:r>
        <w:rPr>
          <w:rFonts w:ascii="Courier New" w:hAnsi="Courier New" w:cs="Courier New"/>
          <w:color w:val="3F5FBF"/>
          <w:sz w:val="20"/>
          <w:szCs w:val="20"/>
        </w:rPr>
        <w:t>Interval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&lt;tr&gt;&lt;td&gt;</w:t>
      </w:r>
      <w:r>
        <w:rPr>
          <w:rFonts w:ascii="Courier New" w:hAnsi="Courier New" w:cs="Courier New"/>
          <w:color w:val="3F5FBF"/>
          <w:sz w:val="20"/>
          <w:szCs w:val="20"/>
        </w:rPr>
        <w:t>nextFloat(false, false)</w:t>
      </w:r>
      <w:r>
        <w:rPr>
          <w:rFonts w:ascii="Courier New" w:hAnsi="Courier New" w:cs="Courier New"/>
          <w:color w:val="7F7F9F"/>
          <w:sz w:val="20"/>
          <w:szCs w:val="20"/>
        </w:rPr>
        <w:t>&lt;td&gt;</w:t>
      </w:r>
      <w:r>
        <w:rPr>
          <w:rFonts w:ascii="Courier New" w:hAnsi="Courier New" w:cs="Courier New"/>
          <w:color w:val="3F5FBF"/>
          <w:sz w:val="20"/>
          <w:szCs w:val="20"/>
        </w:rPr>
        <w:t>(0.0f, 1.0f)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&lt;tr&gt;&lt;td&gt;</w:t>
      </w:r>
      <w:r>
        <w:rPr>
          <w:rFonts w:ascii="Courier New" w:hAnsi="Courier New" w:cs="Courier New"/>
          <w:color w:val="3F5FBF"/>
          <w:sz w:val="20"/>
          <w:szCs w:val="20"/>
        </w:rPr>
        <w:t>nextFloat(true, false)</w:t>
      </w:r>
      <w:r>
        <w:rPr>
          <w:rFonts w:ascii="Courier New" w:hAnsi="Courier New" w:cs="Courier New"/>
          <w:color w:val="7F7F9F"/>
          <w:sz w:val="20"/>
          <w:szCs w:val="20"/>
        </w:rPr>
        <w:t>&lt;td&gt;</w:t>
      </w:r>
      <w:r>
        <w:rPr>
          <w:rFonts w:ascii="Courier New" w:hAnsi="Courier New" w:cs="Courier New"/>
          <w:color w:val="3F5FBF"/>
          <w:sz w:val="20"/>
          <w:szCs w:val="20"/>
        </w:rPr>
        <w:t>[0.0f, 1.0f)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&lt;tr&gt;&lt;td&gt;</w:t>
      </w:r>
      <w:r>
        <w:rPr>
          <w:rFonts w:ascii="Courier New" w:hAnsi="Courier New" w:cs="Courier New"/>
          <w:color w:val="3F5FBF"/>
          <w:sz w:val="20"/>
          <w:szCs w:val="20"/>
        </w:rPr>
        <w:t>nextFloat(false, true)</w:t>
      </w:r>
      <w:r>
        <w:rPr>
          <w:rFonts w:ascii="Courier New" w:hAnsi="Courier New" w:cs="Courier New"/>
          <w:color w:val="7F7F9F"/>
          <w:sz w:val="20"/>
          <w:szCs w:val="20"/>
        </w:rPr>
        <w:t>&lt;td&gt;</w:t>
      </w:r>
      <w:r>
        <w:rPr>
          <w:rFonts w:ascii="Courier New" w:hAnsi="Courier New" w:cs="Courier New"/>
          <w:color w:val="3F5FBF"/>
          <w:sz w:val="20"/>
          <w:szCs w:val="20"/>
        </w:rPr>
        <w:t>(0.0f, 1.0f]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&lt;tr&gt;&lt;td&gt;</w:t>
      </w:r>
      <w:r>
        <w:rPr>
          <w:rFonts w:ascii="Courier New" w:hAnsi="Courier New" w:cs="Courier New"/>
          <w:color w:val="3F5FBF"/>
          <w:sz w:val="20"/>
          <w:szCs w:val="20"/>
        </w:rPr>
        <w:t>nextFloat(true, true)</w:t>
      </w:r>
      <w:r>
        <w:rPr>
          <w:rFonts w:ascii="Courier New" w:hAnsi="Courier New" w:cs="Courier New"/>
          <w:color w:val="7F7F9F"/>
          <w:sz w:val="20"/>
          <w:szCs w:val="20"/>
        </w:rPr>
        <w:t>&lt;td&gt;</w:t>
      </w:r>
      <w:r>
        <w:rPr>
          <w:rFonts w:ascii="Courier New" w:hAnsi="Courier New" w:cs="Courier New"/>
          <w:color w:val="3F5FBF"/>
          <w:sz w:val="20"/>
          <w:szCs w:val="20"/>
        </w:rPr>
        <w:t>[0.0f, 1.0f]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&lt;/table&gt;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F7F9F"/>
          <w:sz w:val="20"/>
          <w:szCs w:val="20"/>
        </w:rPr>
        <w:t>&lt;p&gt;</w:t>
      </w:r>
      <w:r>
        <w:rPr>
          <w:rFonts w:ascii="Courier New" w:hAnsi="Courier New" w:cs="Courier New"/>
          <w:color w:val="3F5FBF"/>
          <w:sz w:val="20"/>
          <w:szCs w:val="20"/>
        </w:rPr>
        <w:t>This version preserves all possible random values in the float range.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nextFloat(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includeZero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includeOne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0.0f;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nextFloat();  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grab a value, initially from half-open [0.0f, 1.0f)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includeOne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nextBoolean())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1.0f; </w:t>
      </w:r>
      <w:r>
        <w:rPr>
          <w:rFonts w:ascii="Courier New" w:hAnsi="Courier New" w:cs="Courier New"/>
          <w:color w:val="3F7F5F"/>
          <w:sz w:val="20"/>
          <w:szCs w:val="20"/>
        </w:rPr>
        <w:t>// if includeOne, with 1/2 probability, push to [1.0f, 2.0f)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1.0f) || 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everything above 1.0f is always invalid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(!</w:t>
      </w:r>
      <w:r>
        <w:rPr>
          <w:rFonts w:ascii="Courier New" w:hAnsi="Courier New" w:cs="Courier New"/>
          <w:color w:val="6A3E3E"/>
          <w:sz w:val="20"/>
          <w:szCs w:val="20"/>
        </w:rPr>
        <w:t>includeZero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0.0f));           </w:t>
      </w:r>
      <w:r>
        <w:rPr>
          <w:rFonts w:ascii="Courier New" w:hAnsi="Courier New" w:cs="Courier New"/>
          <w:color w:val="3F7F5F"/>
          <w:sz w:val="20"/>
          <w:szCs w:val="20"/>
        </w:rPr>
        <w:t>// if we're not including zero, 0.0f is invalid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A bug fix for all versions of the JDK.  The JDK appears to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use all four bytes in an integer as independent byte values!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Totally wrong. I've submitted a bug report.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nextBytes(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bytes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bytes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  <w:r>
        <w:rPr>
          <w:rFonts w:ascii="Courier New" w:hAnsi="Courier New" w:cs="Courier New"/>
          <w:color w:val="6A3E3E"/>
          <w:sz w:val="20"/>
          <w:szCs w:val="20"/>
        </w:rPr>
        <w:t>bytes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)next(8);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For completeness' sake, though it's not in java.util.Random.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nextChar()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chars are 16-bit UniCode values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)(next(16));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For completeness' sake, though it's not in java.util.Random.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nextShort()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>)(next(16));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For completeness' sake, though it's not in java.util.Random.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nextByte()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)(next(8));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 A bug fix for all JDK code including 1.2.  nextGaussian can theoretically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ask for the log of 0 and divide it by 0! See Java bug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&lt;a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3F5FBF"/>
          <w:sz w:val="20"/>
          <w:szCs w:val="20"/>
        </w:rPr>
        <w:t>="http://developer.java.sun.com/developer/bugParade/bugs/4254501.html"&gt;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http://developer.java.sun.com/developer/bugParade/bugs/4254501.html</w:t>
      </w:r>
      <w:r>
        <w:rPr>
          <w:rFonts w:ascii="Courier New" w:hAnsi="Courier New" w:cs="Courier New"/>
          <w:color w:val="7F7F9F"/>
          <w:sz w:val="20"/>
          <w:szCs w:val="20"/>
        </w:rPr>
        <w:t>&lt;/a&gt;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nextGaussian()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__haveNextNextGaussian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__haveNextNextGaussian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__nextNextGaussian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 * nextDouble() - 1; </w:t>
      </w:r>
      <w:r>
        <w:rPr>
          <w:rFonts w:ascii="Courier New" w:hAnsi="Courier New" w:cs="Courier New"/>
          <w:color w:val="3F7F5F"/>
          <w:sz w:val="20"/>
          <w:szCs w:val="20"/>
        </w:rPr>
        <w:t>// between -1.0 and 1.0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v2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 * nextDouble() - 1; </w:t>
      </w:r>
      <w:r>
        <w:rPr>
          <w:rFonts w:ascii="Courier New" w:hAnsi="Courier New" w:cs="Courier New"/>
          <w:color w:val="3F7F5F"/>
          <w:sz w:val="20"/>
          <w:szCs w:val="20"/>
        </w:rPr>
        <w:t>// between -1.0 and 1.0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v2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v2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1 ||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==0 );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multiplier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StrictMath.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(-2 * StrictMath.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__nextNextGaussian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multiplier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__haveNextNextGaussian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multiplier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Tests the code.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MersenneTwister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CORRECTNESS TEST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COMPARE WITH http://www.math.keio.ac.jp/matumoto/CODES/MT2002/mt19937ar.out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[]{0x123, 0x234, 0x345, 0x456});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"Output of learning_mersenne_rand.MersenneTwister with new (2002/1/26) seeding mechanism"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&lt;1000;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first, convert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from signed to "unsigned"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0 )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4294967296L;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max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value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 &lt; 10)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 buffer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%5==4)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SPEED TEST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4357;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"\nTime to test grabbing 100000000 ints"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xx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100000000;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xx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"Mersenne Twister: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sz w:val="20"/>
          <w:szCs w:val="20"/>
        </w:rPr>
        <w:t>()-</w:t>
      </w:r>
      <w:r>
        <w:rPr>
          <w:rFonts w:ascii="Courier New" w:hAnsi="Courier New" w:cs="Courier New"/>
          <w:color w:val="6A3E3E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         Ignore this: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xx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 compare this with java.util.Random, run this same test on MersenneTwisterFast."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comparison with Random is removed from learning_mersenne_rand.MersenneTwister because it is a proper"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"subclass of Random and this unfairly makes some of Random's methods un-inlinable,"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 it would make Random look worse than it is."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TEST TO COMPARE TYPE CONVERSION BETWEEN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MersenneTwisterFast.java AND learning_mersenne_rand.MersenneTwister.java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booleans"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.nextBoolean()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%8==7)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%8==7))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1000 booleans of increasing probability using nextBoolean(double)"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.nextBoolean((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/999.0))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%8==7)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%8==7))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1000 booleans of increasing probability using nextBoolean(float)"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.nextBoolean((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/999.0f))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%8==7)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%8==7))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bytes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[1000];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bytes using nextBytes"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.nextBytes(</w:t>
      </w:r>
      <w:r>
        <w:rPr>
          <w:rFonts w:ascii="Courier New" w:hAnsi="Courier New" w:cs="Courier New"/>
          <w:color w:val="6A3E3E"/>
          <w:sz w:val="20"/>
          <w:szCs w:val="20"/>
        </w:rPr>
        <w:t>bytes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bytes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%16==15)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%16==15))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bytes -- must be same as nextBytes"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.nextByte())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6A3E3E"/>
          <w:sz w:val="20"/>
          <w:szCs w:val="20"/>
        </w:rPr>
        <w:t>bytes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"BAD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%16==15)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%16==15))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shorts"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.nextShort()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%8==7)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%8==7))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ints"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.nextInt()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%4==3)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%4==3))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ints of different sizes"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.nextInt(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*= 2;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0)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%4==3)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%4==3))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longs"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.nextLong()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%3==2)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%3==2))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longs of different sizes"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.nextLong(</w:t>
      </w:r>
      <w:r>
        <w:rPr>
          <w:rFonts w:ascii="Courier New" w:hAnsi="Courier New" w:cs="Courier New"/>
          <w:color w:val="6A3E3E"/>
          <w:sz w:val="20"/>
          <w:szCs w:val="20"/>
        </w:rPr>
        <w:t>max2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max2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*= 2;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0) </w:t>
      </w:r>
      <w:r>
        <w:rPr>
          <w:rFonts w:ascii="Courier New" w:hAnsi="Courier New" w:cs="Courier New"/>
          <w:color w:val="6A3E3E"/>
          <w:sz w:val="20"/>
          <w:szCs w:val="20"/>
        </w:rPr>
        <w:t>max2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%4==3)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%4==3))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floats"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.nextFloat()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%4==3)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%4==3))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doubles"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.nextDouble()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%3==2)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%3==2))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"\nGrab the first 1000 gaussian doubles"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MersenneTwister(</w:t>
      </w:r>
      <w:r>
        <w:rPr>
          <w:rFonts w:ascii="Courier New" w:hAnsi="Courier New" w:cs="Courier New"/>
          <w:color w:val="6A3E3E"/>
          <w:sz w:val="20"/>
          <w:szCs w:val="20"/>
        </w:rPr>
        <w:t>SEED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.nextGaussian()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%3==2)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%3==2))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29DB" w:rsidRPr="001729DC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29DB" w:rsidRPr="00900E4A" w:rsidRDefault="00C329DB" w:rsidP="00C329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E4A">
        <w:rPr>
          <w:rFonts w:ascii="Times New Roman" w:hAnsi="Times New Roman" w:cs="Times New Roman"/>
          <w:b/>
          <w:sz w:val="28"/>
          <w:szCs w:val="28"/>
        </w:rPr>
        <w:t>Додаток Б.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6365638052717765575 4106642661581565986 7400413049122177934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-3473400125807630839 2174668362502612554 -3092371452899137391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4403639451863398433 4770154535771293607 -2824938291504331504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615429345801402698 3571577570112332839 397437808101832546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-3439165874501965078 8882602440476252663 -4042629672335691347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-5547685409032185256 -3223740759700947671 -8211729531323350210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6979516833119962861 842512918733741219 -2114846020914870267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-707115322046926107 2435548596783284886 8618092605512300212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5113376785782564616 -837098382485201056 -580879371709065930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-974720733447910369 123685164430239290 -6012738768118131135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387552258653318972 2002317554841340205 -2025348451362310369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-1717267019372065344 -4437652990902928966 -8615210504364927422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995859545206108798 2709962729049736766 1241520865745189205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-1238714264439515509 -8033501440557479344 -6532222682645593522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881876238581421351 -5277961345826405488 -7281192570905614930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-3776964400107250213 -2687652928193355118 1312374863005774988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-2020535093058122559 1297001408891116828 -4143933745892341056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4326735238335681312 -1172558852437447245 8479591749198046926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-7846834292507729533 -4291547925022947240 -7210405337702014022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-6571457766114276893 -3646717488355631273 7411345705687457779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-4686472594104577208 7300931331231742833 -8621733087466201703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-1518662709621881734 8225687255816276416 -6190747612139684990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-6161797746987420761 -3040877477580376710 8440103324527845972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6748071886070180939 -1530366433439284350 2236011780047861059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-5581265176968275694 -6821682986853075014 4393866057515712191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-5343428293751779427 9085490805179486098 2250812349134664137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6550273300932467717 -1769051187335171960 -3373266505325715483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4910405835870739385 -4568959427839127561 9028225678053002186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6055994858434998732 -3092029655300256291 5947433603322254726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1759389798535273987 -2571333116831430891 -279584404984066384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-3160851178924957584 9027982713000769369 -735439608081577069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-2568005019275019695 6131525359614849291 8342465792883066529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6375331993483933421 5859096386474744489 9039743009023368126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-571874187176609621 4182201505122390724 5288720079188123098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lastRenderedPageBreak/>
        <w:t xml:space="preserve">1831424835238802015 5688549183587687877 7215421545997774328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3704402107261628478 -2160812387041545710 6535372533771085572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-5705606390587778064 6698091817317980349 3704482778474845128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-4715841025052782029 4527614067996796232 -2084678034712305529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-8641254999441382900 5802306571083898608 367161376762076207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7928754111839409828 -228380705644903697 9124442841410779588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-1995134152724720500 7887109670825575003 8929570470352009036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1656655753431161785 439686858753538999 -8647266643803116619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-2260049451767054030 9173611853134976406 -2100627999770601747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2009175004014327220 -2903978297542976198 -1168505951299373584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-6646571878258625440 1354904254996226415 776831558177545874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-1097152077108928519 -4118046133277191191 127748660469286495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-1488206270103475382 3506738481335271876 3034901110528981304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-316399667959282867 346312609432398402 6595958201241232678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-4816450763668362858 5332153753183096885 -349481659102749969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-8893576325091158756 -588033265692645011 8823270292940231730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6998657821113658529 -8285894697832202380 -8299226488426224536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4449912012859260630 4026201626233823415 -4629795639976936302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8787178600883982924 -2232459623122366405 -8430494315001044468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-3895853792668081719 -4824000489288686866 5559823631126180723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-7903244239717614317 -6561705314188494396 -522124275078514325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5384307763367086087 5771664364689038133 -7961774228100933760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2664335337156684532 -7233006993355396507 6323645193350230372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-2984746178200335109 558465381819300760 2311119313273658043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-2321310958676756768 -1951049954005719156 -2178957659483397662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4371633508181863141 5418390587665900070 -1207549214596898703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6450489941949983762 -6600304629970094286 6178307733894100908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5790157207755210940 1818711041833588508 6064102776817882865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-2182286170038489611 -2688737039557717996 -8724269737992155489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4939749113492443331 1057946905500651896 -4216608903150987038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9194472791282493508 -8087948199117306063 -7013132712456998831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-5566578430030884664 -8227281659632362492 2817390566183094866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3446327515090287195 -2748113997590196393 -5979295587369378064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-6315314719382783237 3804965402034598395 705707131583490881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-5941365602136129521 7310771477280615570 -6763307176090024404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-134450609290040932 1252409854003196586 -976838068745741707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8611269339724276761 -4637863394506329173 3890812039094040049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-854534634482555936 -1184897657042079874 -6220976729701259086 </w:t>
      </w:r>
    </w:p>
    <w:p w:rsidR="00C329DB" w:rsidRDefault="00C329DB" w:rsidP="00C329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-6412838585658309046 5630480922867332868 5158510273336540139 </w:t>
      </w:r>
    </w:p>
    <w:p w:rsidR="00C329DB" w:rsidRPr="003B21FC" w:rsidRDefault="00C329DB" w:rsidP="009C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="Courier New"/>
          <w:color w:val="000000"/>
          <w:sz w:val="16"/>
          <w:szCs w:val="16"/>
        </w:rPr>
        <w:t xml:space="preserve">498125928924024714 -5312658114792404465 2313942563564423941 </w:t>
      </w:r>
    </w:p>
    <w:sectPr w:rsidR="00C329DB" w:rsidRPr="003B2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A6211B8"/>
    <w:multiLevelType w:val="hybridMultilevel"/>
    <w:tmpl w:val="5EF69ABC"/>
    <w:lvl w:ilvl="0" w:tplc="C9F4375E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30D6583"/>
    <w:multiLevelType w:val="hybridMultilevel"/>
    <w:tmpl w:val="5FAA5A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EA"/>
    <w:rsid w:val="000464A1"/>
    <w:rsid w:val="0012194D"/>
    <w:rsid w:val="00140DB5"/>
    <w:rsid w:val="001627EA"/>
    <w:rsid w:val="001729DC"/>
    <w:rsid w:val="00181458"/>
    <w:rsid w:val="001B3B30"/>
    <w:rsid w:val="002035E7"/>
    <w:rsid w:val="00367243"/>
    <w:rsid w:val="003B21FC"/>
    <w:rsid w:val="00454339"/>
    <w:rsid w:val="00522D87"/>
    <w:rsid w:val="005A79D9"/>
    <w:rsid w:val="007D0333"/>
    <w:rsid w:val="007F19B4"/>
    <w:rsid w:val="00875CFE"/>
    <w:rsid w:val="008E4688"/>
    <w:rsid w:val="00900E4A"/>
    <w:rsid w:val="00966E94"/>
    <w:rsid w:val="009936B9"/>
    <w:rsid w:val="009C2621"/>
    <w:rsid w:val="00AB433A"/>
    <w:rsid w:val="00AD0CDD"/>
    <w:rsid w:val="00B77263"/>
    <w:rsid w:val="00B867F5"/>
    <w:rsid w:val="00BA1ECB"/>
    <w:rsid w:val="00C25810"/>
    <w:rsid w:val="00C329DB"/>
    <w:rsid w:val="00D1516C"/>
    <w:rsid w:val="00D20F2D"/>
    <w:rsid w:val="00E0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621D7D-8BA7-4999-AC03-C166A642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EC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E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4A1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7D033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329DB"/>
    <w:rPr>
      <w:color w:val="800080" w:themeColor="followedHyperlink"/>
      <w:u w:val="single"/>
    </w:rPr>
  </w:style>
  <w:style w:type="paragraph" w:styleId="a8">
    <w:name w:val="Subtitle"/>
    <w:basedOn w:val="a"/>
    <w:next w:val="a"/>
    <w:link w:val="a9"/>
    <w:qFormat/>
    <w:rsid w:val="00C329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C329DB"/>
    <w:rPr>
      <w:rFonts w:ascii="Times New Roman" w:eastAsia="Times New Roman" w:hAnsi="Times New Roman" w:cs="Times New Roman"/>
      <w:caps/>
      <w:sz w:val="28"/>
      <w:szCs w:val="20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s.gmu.edu/~eclab/projects/ecj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21</Pages>
  <Words>20438</Words>
  <Characters>11650</Characters>
  <Application>Microsoft Office Word</Application>
  <DocSecurity>0</DocSecurity>
  <Lines>97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Oleh Balanduikh</cp:lastModifiedBy>
  <cp:revision>73</cp:revision>
  <dcterms:created xsi:type="dcterms:W3CDTF">2016-05-22T09:20:00Z</dcterms:created>
  <dcterms:modified xsi:type="dcterms:W3CDTF">2016-05-23T19:25:00Z</dcterms:modified>
</cp:coreProperties>
</file>