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F5CD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Documento di Specifica dei Requisiti Software (SRS)</w:t>
      </w:r>
    </w:p>
    <w:p w14:paraId="310F860D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1. Introduzione</w:t>
      </w:r>
    </w:p>
    <w:p w14:paraId="3B966CA0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1.1 Scopo del documento</w:t>
      </w:r>
    </w:p>
    <w:p w14:paraId="14D2100B" w14:textId="77777777" w:rsidR="009972CC" w:rsidRPr="009972CC" w:rsidRDefault="009972CC" w:rsidP="009972CC">
      <w:r w:rsidRPr="009972CC">
        <w:t>Questo documento definisce i requisiti funzionali e non funzionali del sistema software per la gestione e condivisione di attività formative tra enti scolastici e universitari. Il sistema permetterà la creazione, la ricerca e la richiesta di attività formative da parte di docenti delle scuole secondarie.</w:t>
      </w:r>
    </w:p>
    <w:p w14:paraId="59BE2846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1.2 Ambito del prodotto</w:t>
      </w:r>
    </w:p>
    <w:p w14:paraId="6F1BDAB2" w14:textId="77777777" w:rsidR="009972CC" w:rsidRPr="009972CC" w:rsidRDefault="009972CC" w:rsidP="009972CC">
      <w:r w:rsidRPr="009972CC">
        <w:t>Il sistema sarà un'applicazione web accessibile tramite browser, che consentirà:</w:t>
      </w:r>
    </w:p>
    <w:p w14:paraId="1AA1D3A1" w14:textId="77777777" w:rsidR="009972CC" w:rsidRPr="009972CC" w:rsidRDefault="009972CC" w:rsidP="009972CC">
      <w:pPr>
        <w:numPr>
          <w:ilvl w:val="0"/>
          <w:numId w:val="1"/>
        </w:numPr>
      </w:pPr>
      <w:r w:rsidRPr="009972CC">
        <w:t>La pubblicazione di attività formative da parte di enti universitari.</w:t>
      </w:r>
    </w:p>
    <w:p w14:paraId="4D408FCB" w14:textId="77777777" w:rsidR="009972CC" w:rsidRPr="009972CC" w:rsidRDefault="009972CC" w:rsidP="009972CC">
      <w:pPr>
        <w:numPr>
          <w:ilvl w:val="0"/>
          <w:numId w:val="1"/>
        </w:numPr>
      </w:pPr>
      <w:r w:rsidRPr="009972CC">
        <w:t>La ricerca e la richiesta di partecipazione alle attività da parte di docenti delle scuole secondarie.</w:t>
      </w:r>
    </w:p>
    <w:p w14:paraId="40D94373" w14:textId="77777777" w:rsidR="009972CC" w:rsidRPr="009972CC" w:rsidRDefault="009972CC" w:rsidP="009972CC">
      <w:pPr>
        <w:numPr>
          <w:ilvl w:val="0"/>
          <w:numId w:val="1"/>
        </w:numPr>
      </w:pPr>
      <w:r w:rsidRPr="009972CC">
        <w:t>La gestione delle richieste e delle attività da parte degli amministratori del sistema.</w:t>
      </w:r>
    </w:p>
    <w:p w14:paraId="69FD7169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1.3 Definizioni, acronimi e abbreviazioni</w:t>
      </w:r>
    </w:p>
    <w:p w14:paraId="3AF4B2CB" w14:textId="77777777" w:rsidR="009972CC" w:rsidRPr="009972CC" w:rsidRDefault="009972CC" w:rsidP="009972CC">
      <w:pPr>
        <w:numPr>
          <w:ilvl w:val="0"/>
          <w:numId w:val="2"/>
        </w:numPr>
      </w:pPr>
      <w:r w:rsidRPr="009972CC">
        <w:rPr>
          <w:b/>
          <w:bCs/>
        </w:rPr>
        <w:t>SRS</w:t>
      </w:r>
      <w:r w:rsidRPr="009972CC">
        <w:t>: Software Requirements Specification</w:t>
      </w:r>
    </w:p>
    <w:p w14:paraId="587BF3EE" w14:textId="77777777" w:rsidR="009972CC" w:rsidRPr="009972CC" w:rsidRDefault="009972CC" w:rsidP="009972CC">
      <w:pPr>
        <w:numPr>
          <w:ilvl w:val="0"/>
          <w:numId w:val="2"/>
        </w:numPr>
      </w:pPr>
      <w:r w:rsidRPr="009972CC">
        <w:rPr>
          <w:b/>
          <w:bCs/>
        </w:rPr>
        <w:t>CRUD</w:t>
      </w:r>
      <w:r w:rsidRPr="009972CC">
        <w:t>: Create, Read, Update, Delete</w:t>
      </w:r>
    </w:p>
    <w:p w14:paraId="2649D7AA" w14:textId="77777777" w:rsidR="009972CC" w:rsidRPr="009972CC" w:rsidRDefault="009972CC" w:rsidP="009972CC">
      <w:pPr>
        <w:numPr>
          <w:ilvl w:val="0"/>
          <w:numId w:val="2"/>
        </w:numPr>
      </w:pPr>
      <w:r w:rsidRPr="009972CC">
        <w:rPr>
          <w:b/>
          <w:bCs/>
        </w:rPr>
        <w:t>REST</w:t>
      </w:r>
      <w:r w:rsidRPr="009972CC">
        <w:t>: Representational State Transfer</w:t>
      </w:r>
    </w:p>
    <w:p w14:paraId="79E3654D" w14:textId="77777777" w:rsidR="009972CC" w:rsidRPr="009972CC" w:rsidRDefault="009972CC" w:rsidP="009972CC">
      <w:pPr>
        <w:numPr>
          <w:ilvl w:val="0"/>
          <w:numId w:val="2"/>
        </w:numPr>
      </w:pPr>
      <w:r w:rsidRPr="009972CC">
        <w:rPr>
          <w:b/>
          <w:bCs/>
        </w:rPr>
        <w:t>MVP</w:t>
      </w:r>
      <w:r w:rsidRPr="009972CC">
        <w:t>: Model-View-Presenter</w:t>
      </w:r>
    </w:p>
    <w:p w14:paraId="23B2454B" w14:textId="77777777" w:rsidR="009972CC" w:rsidRPr="009972CC" w:rsidRDefault="009972CC" w:rsidP="009972CC">
      <w:pPr>
        <w:numPr>
          <w:ilvl w:val="0"/>
          <w:numId w:val="2"/>
        </w:numPr>
      </w:pPr>
      <w:r w:rsidRPr="009972CC">
        <w:rPr>
          <w:b/>
          <w:bCs/>
        </w:rPr>
        <w:t>PCTO</w:t>
      </w:r>
      <w:r w:rsidRPr="009972CC">
        <w:t>: Percorsi per le Competenze Trasversali e per l'Orientamento</w:t>
      </w:r>
    </w:p>
    <w:p w14:paraId="09190DB7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1.4 Riferimenti</w:t>
      </w:r>
    </w:p>
    <w:p w14:paraId="212FD330" w14:textId="77777777" w:rsidR="009972CC" w:rsidRPr="009972CC" w:rsidRDefault="009972CC" w:rsidP="009972CC">
      <w:pPr>
        <w:numPr>
          <w:ilvl w:val="0"/>
          <w:numId w:val="3"/>
        </w:numPr>
      </w:pPr>
      <w:r w:rsidRPr="009972CC">
        <w:t xml:space="preserve">Sommerville, I. </w:t>
      </w:r>
      <w:r w:rsidRPr="009972CC">
        <w:rPr>
          <w:i/>
          <w:iCs/>
        </w:rPr>
        <w:t>Ingegneria del software</w:t>
      </w:r>
      <w:r w:rsidRPr="009972CC">
        <w:t>, 10ª edizione, Pearson.</w:t>
      </w:r>
    </w:p>
    <w:p w14:paraId="42C5AAA2" w14:textId="77777777" w:rsidR="009972CC" w:rsidRPr="009972CC" w:rsidRDefault="009972CC" w:rsidP="009972CC">
      <w:pPr>
        <w:numPr>
          <w:ilvl w:val="0"/>
          <w:numId w:val="3"/>
        </w:numPr>
      </w:pPr>
      <w:r w:rsidRPr="009972CC">
        <w:t xml:space="preserve">Fowler, M. </w:t>
      </w:r>
      <w:r w:rsidRPr="009972CC">
        <w:rPr>
          <w:i/>
          <w:iCs/>
        </w:rPr>
        <w:t>UML Distilled</w:t>
      </w:r>
      <w:r w:rsidRPr="009972CC">
        <w:t>, 4ª edizione, Pearson.</w:t>
      </w:r>
    </w:p>
    <w:p w14:paraId="342FECA8" w14:textId="77777777" w:rsidR="009972CC" w:rsidRPr="009972CC" w:rsidRDefault="009972CC" w:rsidP="009972CC">
      <w:pPr>
        <w:numPr>
          <w:ilvl w:val="0"/>
          <w:numId w:val="3"/>
        </w:numPr>
      </w:pPr>
      <w:r w:rsidRPr="009972CC">
        <w:t>Documentazione del corso di Ingegneria del Software dell'Università di Parma.</w:t>
      </w:r>
    </w:p>
    <w:p w14:paraId="2D96C0C6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1.5 Panoramica del documento</w:t>
      </w:r>
    </w:p>
    <w:p w14:paraId="0B6E3A4F" w14:textId="77777777" w:rsidR="009972CC" w:rsidRPr="009972CC" w:rsidRDefault="009972CC" w:rsidP="009972CC">
      <w:r w:rsidRPr="009972CC">
        <w:t>Il documento è strutturato come segue:</w:t>
      </w:r>
    </w:p>
    <w:p w14:paraId="1EBF9C07" w14:textId="77777777" w:rsidR="009972CC" w:rsidRPr="009972CC" w:rsidRDefault="009972CC" w:rsidP="009972CC">
      <w:pPr>
        <w:numPr>
          <w:ilvl w:val="0"/>
          <w:numId w:val="4"/>
        </w:numPr>
      </w:pPr>
      <w:r w:rsidRPr="009972CC">
        <w:t>Descrizione generale del sistema.</w:t>
      </w:r>
    </w:p>
    <w:p w14:paraId="37D17C47" w14:textId="77777777" w:rsidR="009972CC" w:rsidRPr="009972CC" w:rsidRDefault="009972CC" w:rsidP="009972CC">
      <w:pPr>
        <w:numPr>
          <w:ilvl w:val="0"/>
          <w:numId w:val="4"/>
        </w:numPr>
      </w:pPr>
      <w:r w:rsidRPr="009972CC">
        <w:t>Requisiti specifici, suddivisi in funzionali e non funzionali.</w:t>
      </w:r>
    </w:p>
    <w:p w14:paraId="7A99916C" w14:textId="77777777" w:rsidR="009972CC" w:rsidRPr="009972CC" w:rsidRDefault="009972CC" w:rsidP="009972CC">
      <w:pPr>
        <w:numPr>
          <w:ilvl w:val="0"/>
          <w:numId w:val="4"/>
        </w:numPr>
      </w:pPr>
      <w:r w:rsidRPr="009972CC">
        <w:t>Appendici contenenti glossario e riferimenti.</w:t>
      </w:r>
    </w:p>
    <w:p w14:paraId="706CD012" w14:textId="77777777" w:rsidR="009972CC" w:rsidRPr="009972CC" w:rsidRDefault="009972CC" w:rsidP="009972CC">
      <w:r w:rsidRPr="009972CC">
        <w:lastRenderedPageBreak/>
        <w:pict w14:anchorId="531F75A5">
          <v:rect id="_x0000_i1043" style="width:0;height:1.5pt" o:hralign="center" o:hrstd="t" o:hr="t" fillcolor="#a0a0a0" stroked="f"/>
        </w:pict>
      </w:r>
    </w:p>
    <w:p w14:paraId="19773BDA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2. Descrizione generale</w:t>
      </w:r>
    </w:p>
    <w:p w14:paraId="0E3FD0AC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2.1 Prospettiva del prodotto</w:t>
      </w:r>
    </w:p>
    <w:p w14:paraId="41350BFC" w14:textId="77777777" w:rsidR="009972CC" w:rsidRPr="009972CC" w:rsidRDefault="009972CC" w:rsidP="009972CC">
      <w:r w:rsidRPr="009972CC">
        <w:t>Il sistema sarà sviluppato come applicazione web client-server, con un'architettura basata su API RESTful. Il frontend sarà sviluppato utilizzando HTML, CSS e JavaScript, mentre il backend sarà implementato in PHP.</w:t>
      </w:r>
    </w:p>
    <w:p w14:paraId="2B19908D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2.2 Funzionalità del prodotto</w:t>
      </w:r>
    </w:p>
    <w:p w14:paraId="0ECB2813" w14:textId="77777777" w:rsidR="009972CC" w:rsidRPr="009972CC" w:rsidRDefault="009972CC" w:rsidP="009972CC">
      <w:pPr>
        <w:numPr>
          <w:ilvl w:val="0"/>
          <w:numId w:val="5"/>
        </w:numPr>
      </w:pPr>
      <w:r w:rsidRPr="009972CC">
        <w:rPr>
          <w:b/>
          <w:bCs/>
        </w:rPr>
        <w:t>Gestione attività</w:t>
      </w:r>
      <w:r w:rsidRPr="009972CC">
        <w:t>: creazione, modifica e cancellazione di attività formative.</w:t>
      </w:r>
    </w:p>
    <w:p w14:paraId="22CD12E2" w14:textId="77777777" w:rsidR="009972CC" w:rsidRPr="009972CC" w:rsidRDefault="009972CC" w:rsidP="009972CC">
      <w:pPr>
        <w:numPr>
          <w:ilvl w:val="0"/>
          <w:numId w:val="5"/>
        </w:numPr>
      </w:pPr>
      <w:r w:rsidRPr="009972CC">
        <w:rPr>
          <w:b/>
          <w:bCs/>
        </w:rPr>
        <w:t>Ricerca attività</w:t>
      </w:r>
      <w:r w:rsidRPr="009972CC">
        <w:t>: ricerca di attività tramite filtri come hashtag, corso di laurea, docente, area tematica.</w:t>
      </w:r>
    </w:p>
    <w:p w14:paraId="305A217F" w14:textId="77777777" w:rsidR="009972CC" w:rsidRPr="009972CC" w:rsidRDefault="009972CC" w:rsidP="009972CC">
      <w:pPr>
        <w:numPr>
          <w:ilvl w:val="0"/>
          <w:numId w:val="5"/>
        </w:numPr>
      </w:pPr>
      <w:r w:rsidRPr="009972CC">
        <w:rPr>
          <w:b/>
          <w:bCs/>
        </w:rPr>
        <w:t>Richiesta partecipazione</w:t>
      </w:r>
      <w:r w:rsidRPr="009972CC">
        <w:t>: i docenti delle scuole secondarie possono richiedere la partecipazione a una o più attività.</w:t>
      </w:r>
    </w:p>
    <w:p w14:paraId="0CC3E439" w14:textId="77777777" w:rsidR="009972CC" w:rsidRPr="009972CC" w:rsidRDefault="009972CC" w:rsidP="009972CC">
      <w:pPr>
        <w:numPr>
          <w:ilvl w:val="0"/>
          <w:numId w:val="5"/>
        </w:numPr>
      </w:pPr>
      <w:r w:rsidRPr="009972CC">
        <w:rPr>
          <w:b/>
          <w:bCs/>
        </w:rPr>
        <w:t>Gestione utenti</w:t>
      </w:r>
      <w:r w:rsidRPr="009972CC">
        <w:t>: registrazione, autenticazione e gestione dei profili utente.</w:t>
      </w:r>
    </w:p>
    <w:p w14:paraId="52172570" w14:textId="77777777" w:rsidR="009972CC" w:rsidRPr="009972CC" w:rsidRDefault="009972CC" w:rsidP="009972CC">
      <w:pPr>
        <w:numPr>
          <w:ilvl w:val="0"/>
          <w:numId w:val="5"/>
        </w:numPr>
      </w:pPr>
      <w:r w:rsidRPr="009972CC">
        <w:rPr>
          <w:b/>
          <w:bCs/>
        </w:rPr>
        <w:t>Gestione richieste</w:t>
      </w:r>
      <w:r w:rsidRPr="009972CC">
        <w:t>: approvazione o rifiuto delle richieste di partecipazione da parte degli amministratori.</w:t>
      </w:r>
    </w:p>
    <w:p w14:paraId="5D042582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2.3 Caratteristiche degli utenti</w:t>
      </w:r>
    </w:p>
    <w:p w14:paraId="031FD4AE" w14:textId="77777777" w:rsidR="009972CC" w:rsidRPr="009972CC" w:rsidRDefault="009972CC" w:rsidP="009972CC">
      <w:pPr>
        <w:numPr>
          <w:ilvl w:val="0"/>
          <w:numId w:val="6"/>
        </w:numPr>
      </w:pPr>
      <w:r w:rsidRPr="009972CC">
        <w:rPr>
          <w:b/>
          <w:bCs/>
        </w:rPr>
        <w:t>Docenti universitari</w:t>
      </w:r>
      <w:r w:rsidRPr="009972CC">
        <w:t>: creano e gestiscono le attività formative.</w:t>
      </w:r>
    </w:p>
    <w:p w14:paraId="772ED2A0" w14:textId="77777777" w:rsidR="009972CC" w:rsidRPr="009972CC" w:rsidRDefault="009972CC" w:rsidP="009972CC">
      <w:pPr>
        <w:numPr>
          <w:ilvl w:val="0"/>
          <w:numId w:val="6"/>
        </w:numPr>
      </w:pPr>
      <w:r w:rsidRPr="009972CC">
        <w:rPr>
          <w:b/>
          <w:bCs/>
        </w:rPr>
        <w:t>Docenti delle scuole secondarie</w:t>
      </w:r>
      <w:r w:rsidRPr="009972CC">
        <w:t>: cercano e richiedono la partecipazione alle attività.</w:t>
      </w:r>
    </w:p>
    <w:p w14:paraId="5A5345E7" w14:textId="77777777" w:rsidR="009972CC" w:rsidRPr="009972CC" w:rsidRDefault="009972CC" w:rsidP="009972CC">
      <w:pPr>
        <w:numPr>
          <w:ilvl w:val="0"/>
          <w:numId w:val="6"/>
        </w:numPr>
      </w:pPr>
      <w:r w:rsidRPr="009972CC">
        <w:rPr>
          <w:b/>
          <w:bCs/>
        </w:rPr>
        <w:t>Amministratori</w:t>
      </w:r>
      <w:r w:rsidRPr="009972CC">
        <w:t>: gestiscono il sistema, gli utenti e le richieste.</w:t>
      </w:r>
    </w:p>
    <w:p w14:paraId="47AD908D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2.4 Vincoli</w:t>
      </w:r>
    </w:p>
    <w:p w14:paraId="688F3EB2" w14:textId="77777777" w:rsidR="009972CC" w:rsidRPr="009972CC" w:rsidRDefault="009972CC" w:rsidP="009972CC">
      <w:pPr>
        <w:numPr>
          <w:ilvl w:val="0"/>
          <w:numId w:val="7"/>
        </w:numPr>
      </w:pPr>
      <w:r w:rsidRPr="009972CC">
        <w:t>Utilizzo di PHP per il backend.</w:t>
      </w:r>
    </w:p>
    <w:p w14:paraId="5A652BD2" w14:textId="77777777" w:rsidR="009972CC" w:rsidRPr="009972CC" w:rsidRDefault="009972CC" w:rsidP="009972CC">
      <w:pPr>
        <w:numPr>
          <w:ilvl w:val="0"/>
          <w:numId w:val="7"/>
        </w:numPr>
      </w:pPr>
      <w:r w:rsidRPr="009972CC">
        <w:t>Utilizzo di HTML, CSS e JavaScript per il frontend.</w:t>
      </w:r>
    </w:p>
    <w:p w14:paraId="764F0C79" w14:textId="77777777" w:rsidR="009972CC" w:rsidRPr="009972CC" w:rsidRDefault="009972CC" w:rsidP="009972CC">
      <w:pPr>
        <w:numPr>
          <w:ilvl w:val="0"/>
          <w:numId w:val="7"/>
        </w:numPr>
      </w:pPr>
      <w:r w:rsidRPr="009972CC">
        <w:t>Utilizzo di Docker per la containerizzazione del backend.</w:t>
      </w:r>
    </w:p>
    <w:p w14:paraId="519E8175" w14:textId="77777777" w:rsidR="009972CC" w:rsidRPr="009972CC" w:rsidRDefault="009972CC" w:rsidP="009972CC">
      <w:pPr>
        <w:numPr>
          <w:ilvl w:val="0"/>
          <w:numId w:val="7"/>
        </w:numPr>
      </w:pPr>
      <w:r w:rsidRPr="009972CC">
        <w:t>Adozione del pattern architetturale MVP.</w:t>
      </w:r>
    </w:p>
    <w:p w14:paraId="48D936F3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2.5 Assunzioni e dipendenze</w:t>
      </w:r>
    </w:p>
    <w:p w14:paraId="501DF320" w14:textId="77777777" w:rsidR="009972CC" w:rsidRPr="009972CC" w:rsidRDefault="009972CC" w:rsidP="009972CC">
      <w:pPr>
        <w:numPr>
          <w:ilvl w:val="0"/>
          <w:numId w:val="8"/>
        </w:numPr>
      </w:pPr>
      <w:r w:rsidRPr="009972CC">
        <w:t>Gli utenti hanno accesso a una connessione internet stabile.</w:t>
      </w:r>
    </w:p>
    <w:p w14:paraId="2804ED37" w14:textId="77777777" w:rsidR="009972CC" w:rsidRPr="009972CC" w:rsidRDefault="009972CC" w:rsidP="009972CC">
      <w:pPr>
        <w:numPr>
          <w:ilvl w:val="0"/>
          <w:numId w:val="8"/>
        </w:numPr>
      </w:pPr>
      <w:r w:rsidRPr="009972CC">
        <w:t>Gli utenti utilizzano browser moderni compatibili con le tecnologie web standard.</w:t>
      </w:r>
    </w:p>
    <w:p w14:paraId="600D219B" w14:textId="77777777" w:rsidR="009972CC" w:rsidRPr="009972CC" w:rsidRDefault="009972CC" w:rsidP="009972CC">
      <w:pPr>
        <w:numPr>
          <w:ilvl w:val="0"/>
          <w:numId w:val="8"/>
        </w:numPr>
      </w:pPr>
      <w:r w:rsidRPr="009972CC">
        <w:t>Il sistema sarà ospitato su un server con supporto per PHP e Docker.</w:t>
      </w:r>
    </w:p>
    <w:p w14:paraId="72CF3436" w14:textId="77777777" w:rsidR="009972CC" w:rsidRPr="009972CC" w:rsidRDefault="009972CC" w:rsidP="009972CC">
      <w:r w:rsidRPr="009972CC">
        <w:lastRenderedPageBreak/>
        <w:pict w14:anchorId="78F109FD">
          <v:rect id="_x0000_i1044" style="width:0;height:1.5pt" o:hralign="center" o:hrstd="t" o:hr="t" fillcolor="#a0a0a0" stroked="f"/>
        </w:pict>
      </w:r>
    </w:p>
    <w:p w14:paraId="1212F3F5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3. Requisiti specifici</w:t>
      </w:r>
    </w:p>
    <w:p w14:paraId="7C25A6B0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3.1 Requisiti funzionali</w:t>
      </w:r>
    </w:p>
    <w:p w14:paraId="4B789FFA" w14:textId="77777777" w:rsidR="009972CC" w:rsidRPr="009972CC" w:rsidRDefault="009972CC" w:rsidP="009972CC">
      <w:r w:rsidRPr="009972CC">
        <w:rPr>
          <w:b/>
          <w:bCs/>
        </w:rPr>
        <w:t>RF1</w:t>
      </w:r>
      <w:r w:rsidRPr="009972CC">
        <w:t>: Il sistema deve permettere ai docenti universitari di creare nuove attività formative, specificando titolo, descrizione, data, orario, luogo, destinatari (studenti o docenti), numero massimo di partecipanti e hashtag associati.</w:t>
      </w:r>
    </w:p>
    <w:p w14:paraId="6D9E2557" w14:textId="77777777" w:rsidR="009972CC" w:rsidRPr="009972CC" w:rsidRDefault="009972CC" w:rsidP="009972CC">
      <w:r w:rsidRPr="009972CC">
        <w:rPr>
          <w:b/>
          <w:bCs/>
        </w:rPr>
        <w:t>RF2</w:t>
      </w:r>
      <w:r w:rsidRPr="009972CC">
        <w:t>: Il sistema deve permettere ai docenti universitari di modificare o cancellare le attività da loro create.</w:t>
      </w:r>
    </w:p>
    <w:p w14:paraId="670B6D8B" w14:textId="77777777" w:rsidR="009972CC" w:rsidRPr="009972CC" w:rsidRDefault="009972CC" w:rsidP="009972CC">
      <w:r w:rsidRPr="009972CC">
        <w:rPr>
          <w:b/>
          <w:bCs/>
        </w:rPr>
        <w:t>RF3</w:t>
      </w:r>
      <w:r w:rsidRPr="009972CC">
        <w:t>: Il sistema deve permettere ai docenti delle scuole secondarie di cercare attività formative utilizzando filtri come hashtag, corso di laurea, docente e area tematica.</w:t>
      </w:r>
    </w:p>
    <w:p w14:paraId="3C765FEA" w14:textId="77777777" w:rsidR="009972CC" w:rsidRPr="009972CC" w:rsidRDefault="009972CC" w:rsidP="009972CC">
      <w:r w:rsidRPr="009972CC">
        <w:rPr>
          <w:b/>
          <w:bCs/>
        </w:rPr>
        <w:t>RF4</w:t>
      </w:r>
      <w:r w:rsidRPr="009972CC">
        <w:t>: Il sistema deve permettere ai docenti delle scuole secondarie di richiedere la partecipazione a una o più attività, specificando il numero di studenti partecipanti.</w:t>
      </w:r>
    </w:p>
    <w:p w14:paraId="244A557F" w14:textId="77777777" w:rsidR="009972CC" w:rsidRPr="009972CC" w:rsidRDefault="009972CC" w:rsidP="009972CC">
      <w:r w:rsidRPr="009972CC">
        <w:rPr>
          <w:b/>
          <w:bCs/>
        </w:rPr>
        <w:t>RF5</w:t>
      </w:r>
      <w:r w:rsidRPr="009972CC">
        <w:t>: Il sistema deve notificare ai docenti universitari le richieste di partecipazione ricevute e permettere loro di approvarle o rifiutarle.</w:t>
      </w:r>
    </w:p>
    <w:p w14:paraId="52BEB989" w14:textId="77777777" w:rsidR="009972CC" w:rsidRPr="009972CC" w:rsidRDefault="009972CC" w:rsidP="009972CC">
      <w:r w:rsidRPr="009972CC">
        <w:rPr>
          <w:b/>
          <w:bCs/>
        </w:rPr>
        <w:t>RF6</w:t>
      </w:r>
      <w:r w:rsidRPr="009972CC">
        <w:t>: Il sistema deve gestire l'autenticazione degli utenti tramite un sistema di login con credenziali (email e password).</w:t>
      </w:r>
    </w:p>
    <w:p w14:paraId="79E092C9" w14:textId="77777777" w:rsidR="009972CC" w:rsidRPr="009972CC" w:rsidRDefault="009972CC" w:rsidP="009972CC">
      <w:r w:rsidRPr="009972CC">
        <w:rPr>
          <w:b/>
          <w:bCs/>
        </w:rPr>
        <w:t>RF7</w:t>
      </w:r>
      <w:r w:rsidRPr="009972CC">
        <w:t>: Il sistema deve permettere la registrazione di nuovi utenti, distinguendo tra docenti universitari e docenti delle scuole secondarie.</w:t>
      </w:r>
    </w:p>
    <w:p w14:paraId="376C16F1" w14:textId="77777777" w:rsidR="009972CC" w:rsidRPr="009972CC" w:rsidRDefault="009972CC" w:rsidP="009972CC">
      <w:r w:rsidRPr="009972CC">
        <w:rPr>
          <w:b/>
          <w:bCs/>
        </w:rPr>
        <w:t>RF8</w:t>
      </w:r>
      <w:r w:rsidRPr="009972CC">
        <w:t>: Il sistema deve permettere agli amministratori di gestire gli utenti e le attività presenti nel sistema.</w:t>
      </w:r>
    </w:p>
    <w:p w14:paraId="48B8E102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3.2 Requisiti non funzionali</w:t>
      </w:r>
    </w:p>
    <w:p w14:paraId="779CF22C" w14:textId="77777777" w:rsidR="009972CC" w:rsidRPr="009972CC" w:rsidRDefault="009972CC" w:rsidP="009972CC">
      <w:r w:rsidRPr="009972CC">
        <w:rPr>
          <w:b/>
          <w:bCs/>
        </w:rPr>
        <w:t>RNF1</w:t>
      </w:r>
      <w:r w:rsidRPr="009972CC">
        <w:t>: Il sistema deve essere accessibile tramite i principali browser web (Chrome, Firefox, Safari, Edge).</w:t>
      </w:r>
    </w:p>
    <w:p w14:paraId="5B038A21" w14:textId="77777777" w:rsidR="009972CC" w:rsidRPr="009972CC" w:rsidRDefault="009972CC" w:rsidP="009972CC">
      <w:r w:rsidRPr="009972CC">
        <w:rPr>
          <w:b/>
          <w:bCs/>
        </w:rPr>
        <w:t>RNF2</w:t>
      </w:r>
      <w:r w:rsidRPr="009972CC">
        <w:t>: Il sistema deve garantire tempi di risposta inferiori a 2 secondi per il caricamento delle pagine principali.</w:t>
      </w:r>
    </w:p>
    <w:p w14:paraId="31D6EF7A" w14:textId="77777777" w:rsidR="009972CC" w:rsidRPr="009972CC" w:rsidRDefault="009972CC" w:rsidP="009972CC">
      <w:r w:rsidRPr="009972CC">
        <w:rPr>
          <w:b/>
          <w:bCs/>
        </w:rPr>
        <w:t>RNF3</w:t>
      </w:r>
      <w:r w:rsidRPr="009972CC">
        <w:t>: Il sistema deve essere conforme alle linee guida WCAG 2.1 per l'accessibilità.</w:t>
      </w:r>
    </w:p>
    <w:p w14:paraId="1DADECD8" w14:textId="77777777" w:rsidR="009972CC" w:rsidRPr="009972CC" w:rsidRDefault="009972CC" w:rsidP="009972CC">
      <w:r w:rsidRPr="009972CC">
        <w:rPr>
          <w:b/>
          <w:bCs/>
        </w:rPr>
        <w:t>RNF4</w:t>
      </w:r>
      <w:r w:rsidRPr="009972CC">
        <w:t>: Il sistema deve garantire la sicurezza dei dati degli utenti, implementando misure di protezione contro attacchi comuni come SQL injection e cross-site scripting (XSS).</w:t>
      </w:r>
    </w:p>
    <w:p w14:paraId="3463E5EC" w14:textId="77777777" w:rsidR="009972CC" w:rsidRPr="009972CC" w:rsidRDefault="009972CC" w:rsidP="009972CC">
      <w:r w:rsidRPr="009972CC">
        <w:rPr>
          <w:b/>
          <w:bCs/>
        </w:rPr>
        <w:t>RNF5</w:t>
      </w:r>
      <w:r w:rsidRPr="009972CC">
        <w:t>: Il sistema deve essere containerizzato utilizzando Docker per facilitare la distribuzione e l'installazione.</w:t>
      </w:r>
    </w:p>
    <w:p w14:paraId="77786533" w14:textId="77777777" w:rsidR="009972CC" w:rsidRPr="009972CC" w:rsidRDefault="009972CC" w:rsidP="009972CC">
      <w:r w:rsidRPr="009972CC">
        <w:rPr>
          <w:b/>
          <w:bCs/>
        </w:rPr>
        <w:t>RNF6</w:t>
      </w:r>
      <w:r w:rsidRPr="009972CC">
        <w:t>: Il sistema deve essere scalabile per supportare un numero crescente di utenti e attività.</w:t>
      </w:r>
    </w:p>
    <w:p w14:paraId="60CF46E4" w14:textId="77777777" w:rsidR="009972CC" w:rsidRPr="009972CC" w:rsidRDefault="009972CC" w:rsidP="009972CC">
      <w:r w:rsidRPr="009972CC">
        <w:lastRenderedPageBreak/>
        <w:pict w14:anchorId="521920F3">
          <v:rect id="_x0000_i1045" style="width:0;height:1.5pt" o:hralign="center" o:hrstd="t" o:hr="t" fillcolor="#a0a0a0" stroked="f"/>
        </w:pict>
      </w:r>
    </w:p>
    <w:p w14:paraId="0ADF924A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4. Appendici</w:t>
      </w:r>
    </w:p>
    <w:p w14:paraId="3DFBE538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4.1 Glossario</w:t>
      </w:r>
    </w:p>
    <w:p w14:paraId="03956200" w14:textId="77777777" w:rsidR="009972CC" w:rsidRPr="009972CC" w:rsidRDefault="009972CC" w:rsidP="009972CC">
      <w:pPr>
        <w:numPr>
          <w:ilvl w:val="0"/>
          <w:numId w:val="9"/>
        </w:numPr>
      </w:pPr>
      <w:r w:rsidRPr="009972CC">
        <w:rPr>
          <w:b/>
          <w:bCs/>
        </w:rPr>
        <w:t>Attività formativa</w:t>
      </w:r>
      <w:r w:rsidRPr="009972CC">
        <w:t>: Evento o iniziativa organizzata da un ente universitario, destinata a studenti o docenti delle scuole secondarie.</w:t>
      </w:r>
    </w:p>
    <w:p w14:paraId="14DD4683" w14:textId="77777777" w:rsidR="009972CC" w:rsidRPr="009972CC" w:rsidRDefault="009972CC" w:rsidP="009972CC">
      <w:pPr>
        <w:numPr>
          <w:ilvl w:val="0"/>
          <w:numId w:val="9"/>
        </w:numPr>
      </w:pPr>
      <w:r w:rsidRPr="009972CC">
        <w:rPr>
          <w:b/>
          <w:bCs/>
        </w:rPr>
        <w:t>Hashtag</w:t>
      </w:r>
      <w:r w:rsidRPr="009972CC">
        <w:t>: Parola chiave preceduta dal simbolo "#" utilizzata per categorizzare le attività.</w:t>
      </w:r>
    </w:p>
    <w:p w14:paraId="07E6BF06" w14:textId="77777777" w:rsidR="009972CC" w:rsidRPr="009972CC" w:rsidRDefault="009972CC" w:rsidP="009972CC">
      <w:pPr>
        <w:numPr>
          <w:ilvl w:val="0"/>
          <w:numId w:val="9"/>
        </w:numPr>
      </w:pPr>
      <w:r w:rsidRPr="009972CC">
        <w:rPr>
          <w:b/>
          <w:bCs/>
        </w:rPr>
        <w:t>PCTO</w:t>
      </w:r>
      <w:r w:rsidRPr="009972CC">
        <w:t>: Percorsi per le Competenze Trasversali e per l'Orientamento, ex alternanza scuola-lavoro.</w:t>
      </w:r>
    </w:p>
    <w:p w14:paraId="3A3AFBD5" w14:textId="77777777" w:rsidR="009972CC" w:rsidRPr="009972CC" w:rsidRDefault="009972CC" w:rsidP="009972CC">
      <w:pPr>
        <w:rPr>
          <w:b/>
          <w:bCs/>
        </w:rPr>
      </w:pPr>
      <w:r w:rsidRPr="009972CC">
        <w:rPr>
          <w:b/>
          <w:bCs/>
        </w:rPr>
        <w:t>4.2 Riferimenti</w:t>
      </w:r>
    </w:p>
    <w:p w14:paraId="03DBEC21" w14:textId="77777777" w:rsidR="009972CC" w:rsidRPr="009972CC" w:rsidRDefault="009972CC" w:rsidP="009972CC">
      <w:pPr>
        <w:numPr>
          <w:ilvl w:val="0"/>
          <w:numId w:val="10"/>
        </w:numPr>
      </w:pPr>
      <w:r w:rsidRPr="009972CC">
        <w:t xml:space="preserve">Sommerville, I. </w:t>
      </w:r>
      <w:r w:rsidRPr="009972CC">
        <w:rPr>
          <w:i/>
          <w:iCs/>
        </w:rPr>
        <w:t>Ingegneria del software</w:t>
      </w:r>
      <w:r w:rsidRPr="009972CC">
        <w:t>, 10ª edizione, Pearson.</w:t>
      </w:r>
    </w:p>
    <w:p w14:paraId="26FE67FC" w14:textId="77777777" w:rsidR="009972CC" w:rsidRPr="009972CC" w:rsidRDefault="009972CC" w:rsidP="009972CC">
      <w:pPr>
        <w:numPr>
          <w:ilvl w:val="0"/>
          <w:numId w:val="10"/>
        </w:numPr>
      </w:pPr>
      <w:r w:rsidRPr="009972CC">
        <w:t xml:space="preserve">Fowler, M. </w:t>
      </w:r>
      <w:r w:rsidRPr="009972CC">
        <w:rPr>
          <w:i/>
          <w:iCs/>
        </w:rPr>
        <w:t>UML Distilled</w:t>
      </w:r>
      <w:r w:rsidRPr="009972CC">
        <w:t>, 4ª edizione, Pearson.</w:t>
      </w:r>
    </w:p>
    <w:p w14:paraId="08E7F8A8" w14:textId="77777777" w:rsidR="009972CC" w:rsidRPr="009972CC" w:rsidRDefault="009972CC" w:rsidP="009972CC">
      <w:pPr>
        <w:numPr>
          <w:ilvl w:val="0"/>
          <w:numId w:val="10"/>
        </w:numPr>
      </w:pPr>
      <w:r w:rsidRPr="009972CC">
        <w:t>Documentazione del corso di Ingegneria del Software dell'Università di Parma.</w:t>
      </w:r>
    </w:p>
    <w:p w14:paraId="2B89D416" w14:textId="77777777" w:rsidR="005D7790" w:rsidRDefault="005D7790"/>
    <w:sectPr w:rsidR="005D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3CC2"/>
    <w:multiLevelType w:val="multilevel"/>
    <w:tmpl w:val="17D0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C54ED"/>
    <w:multiLevelType w:val="multilevel"/>
    <w:tmpl w:val="AFC6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369A1"/>
    <w:multiLevelType w:val="multilevel"/>
    <w:tmpl w:val="1C52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5177C"/>
    <w:multiLevelType w:val="multilevel"/>
    <w:tmpl w:val="52CC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45981"/>
    <w:multiLevelType w:val="multilevel"/>
    <w:tmpl w:val="077E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C5E7C"/>
    <w:multiLevelType w:val="multilevel"/>
    <w:tmpl w:val="02EE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B2394"/>
    <w:multiLevelType w:val="multilevel"/>
    <w:tmpl w:val="3436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13A95"/>
    <w:multiLevelType w:val="multilevel"/>
    <w:tmpl w:val="512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6612E"/>
    <w:multiLevelType w:val="multilevel"/>
    <w:tmpl w:val="C8C6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D5611"/>
    <w:multiLevelType w:val="multilevel"/>
    <w:tmpl w:val="2CC6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006832">
    <w:abstractNumId w:val="5"/>
  </w:num>
  <w:num w:numId="2" w16cid:durableId="182866934">
    <w:abstractNumId w:val="2"/>
  </w:num>
  <w:num w:numId="3" w16cid:durableId="797917744">
    <w:abstractNumId w:val="6"/>
  </w:num>
  <w:num w:numId="4" w16cid:durableId="1836797377">
    <w:abstractNumId w:val="7"/>
  </w:num>
  <w:num w:numId="5" w16cid:durableId="1304962057">
    <w:abstractNumId w:val="1"/>
  </w:num>
  <w:num w:numId="6" w16cid:durableId="233855622">
    <w:abstractNumId w:val="3"/>
  </w:num>
  <w:num w:numId="7" w16cid:durableId="556623348">
    <w:abstractNumId w:val="0"/>
  </w:num>
  <w:num w:numId="8" w16cid:durableId="1140927441">
    <w:abstractNumId w:val="9"/>
  </w:num>
  <w:num w:numId="9" w16cid:durableId="1646592953">
    <w:abstractNumId w:val="4"/>
  </w:num>
  <w:num w:numId="10" w16cid:durableId="897084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90"/>
    <w:rsid w:val="005D7790"/>
    <w:rsid w:val="009972CC"/>
    <w:rsid w:val="00D5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0011D-51F4-41E4-A8CD-80ACFC05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779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779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77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77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77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77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D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77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D77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D779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779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D7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VINTONYAK</dc:creator>
  <cp:keywords/>
  <dc:description/>
  <cp:lastModifiedBy>Ihor VINTONYAK</cp:lastModifiedBy>
  <cp:revision>2</cp:revision>
  <dcterms:created xsi:type="dcterms:W3CDTF">2025-05-15T08:36:00Z</dcterms:created>
  <dcterms:modified xsi:type="dcterms:W3CDTF">2025-05-15T08:36:00Z</dcterms:modified>
</cp:coreProperties>
</file>