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ADD5A">
      <w:pPr>
        <w:spacing w:before="480" w:after="80"/>
        <w:jc w:val="center"/>
      </w:pPr>
      <w:r>
        <w:rPr>
          <w:rFonts w:ascii="Arial" w:hAnsi="Arial" w:eastAsia="Arial" w:cs="Arial"/>
          <w:b/>
          <w:bCs/>
          <w:color w:val="5521B5"/>
          <w:sz w:val="72"/>
          <w:szCs w:val="72"/>
        </w:rPr>
        <w:t>AGENTIC AI HACKATHON</w:t>
      </w:r>
    </w:p>
    <w:p w14:paraId="1D4299DD">
      <w:pPr>
        <w:spacing w:before="0" w:after="80"/>
        <w:jc w:val="center"/>
      </w:pPr>
      <w:r>
        <w:rPr>
          <w:rFonts w:ascii="Arial" w:hAnsi="Arial" w:eastAsia="Arial" w:cs="Arial"/>
          <w:i/>
          <w:iCs/>
          <w:color w:val="111827"/>
          <w:sz w:val="32"/>
          <w:szCs w:val="32"/>
        </w:rPr>
        <w:t>Team Master Guide — CargoSense + Trade Route Heat Map</w:t>
      </w:r>
    </w:p>
    <w:p w14:paraId="07AAC905">
      <w:pPr>
        <w:spacing w:before="0" w:after="400"/>
        <w:jc w:val="center"/>
      </w:pPr>
      <w:r>
        <w:rPr>
          <w:rFonts w:ascii="Arial" w:hAnsi="Arial" w:eastAsia="Arial" w:cs="Arial"/>
          <w:color w:val="6B7280"/>
          <w:sz w:val="24"/>
          <w:szCs w:val="24"/>
        </w:rPr>
        <w:t>Ehsan  •  Ali  •  Tahreem   |   May 2026</w:t>
      </w:r>
    </w:p>
    <w:p w14:paraId="0A9C060A">
      <w:pPr>
        <w:pStyle w:val="2"/>
        <w:pBdr>
          <w:bottom w:val="single" w:color="5521B5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5521B5"/>
          <w:sz w:val="40"/>
          <w:szCs w:val="40"/>
        </w:rPr>
        <w:t>1. THE PROJECT WE ARE BUILDING</w:t>
      </w:r>
    </w:p>
    <w:p w14:paraId="32AB910D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11827"/>
          <w:sz w:val="22"/>
          <w:szCs w:val="22"/>
        </w:rPr>
        <w:t>We are building CargoSense — a Shipment Intelligence Agent — combined with a Trade Route Risk Heat Map. This is one product with two parts: an AI brain and a visual frontend. It targets Pakistani importers and freight forwarders.</w:t>
      </w:r>
    </w:p>
    <w:p w14:paraId="18B50C1E">
      <w:pPr>
        <w:spacing w:before="80" w:after="80"/>
      </w:pPr>
    </w:p>
    <w:p w14:paraId="432F66F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The Demo in One Line</w:t>
      </w:r>
    </w:p>
    <w:p w14:paraId="52DB489E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74151"/>
          <w:sz w:val="22"/>
          <w:szCs w:val="22"/>
        </w:rPr>
        <w:t>"Electronics from Shenzhen via Hormuz to Karachi — what is my risk today?" → Agent reads live news, flags risk level (Red/Amber/Green), calculates cost increase, and suggests a reroute. The heat map shows all major routes colour-coded in real time.</w:t>
      </w:r>
    </w:p>
    <w:p w14:paraId="50409FBF">
      <w:pPr>
        <w:spacing w:before="80" w:after="80"/>
      </w:pPr>
    </w:p>
    <w:p w14:paraId="2477F05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Full Tech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1"/>
        <w:gridCol w:w="3963"/>
        <w:gridCol w:w="3156"/>
      </w:tblGrid>
      <w:tr w14:paraId="6A067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A4E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F92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AA0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Who Owns It</w:t>
            </w:r>
          </w:p>
        </w:tc>
      </w:tr>
      <w:tr w14:paraId="35C82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3395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AI Agent Brain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8454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Gemini 2.0 Flash via Vertex AI SDK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07ED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Ehsan</w:t>
            </w:r>
          </w:p>
        </w:tc>
      </w:tr>
      <w:tr w14:paraId="60ED6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03EC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Function Calling / Tools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EBF1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Gemini function calling — news, duty, route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5A30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Ehsan</w:t>
            </w:r>
          </w:p>
        </w:tc>
      </w:tr>
      <w:tr w14:paraId="60DC8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1B3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Backend API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B069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FastAPI (Python) — REST endpoints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B5CD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Ehsan</w:t>
            </w:r>
          </w:p>
        </w:tc>
      </w:tr>
      <w:tr w14:paraId="225D3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06B4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Frontend UI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C547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Streamlit — chat + structured report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A2C3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Tahreem</w:t>
            </w:r>
          </w:p>
        </w:tc>
      </w:tr>
      <w:tr w14:paraId="38954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C84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Heat Map Visual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1FD0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Folium + Streamlit — interactive world map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71CA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Tahreem</w:t>
            </w:r>
          </w:p>
        </w:tc>
      </w:tr>
      <w:tr w14:paraId="35826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A012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Mock / Demo Data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3473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JSON files — shipping scenarios, HS codes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09D4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Tahreem</w:t>
            </w:r>
          </w:p>
        </w:tc>
      </w:tr>
      <w:tr w14:paraId="6BB14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200A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Containerisation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D8A4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Docker — multi-stage build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C8AD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Ali</w:t>
            </w:r>
          </w:p>
        </w:tc>
      </w:tr>
      <w:tr w14:paraId="7C547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5A30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Cloud Infrastructure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3416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GCP — Cloud Run, Artifact Registry, IAM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C0BD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Ali</w:t>
            </w:r>
          </w:p>
        </w:tc>
      </w:tr>
      <w:tr w14:paraId="40DC2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65F9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Secrets Management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430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GCP Secret Manager — API keys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6691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Ali</w:t>
            </w:r>
          </w:p>
        </w:tc>
      </w:tr>
      <w:tr w14:paraId="7DC2E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A024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CI/CD Pipeline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56BE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GitHub Actions → Cloud Run deploy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342D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Ali</w:t>
            </w:r>
          </w:p>
        </w:tc>
      </w:tr>
      <w:tr w14:paraId="630A7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8232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News API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216D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NewsAPI.org (free tier)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7B2B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Ehsan sets up, Ali adds to Secrets</w:t>
            </w:r>
          </w:p>
        </w:tc>
      </w:tr>
      <w:tr w14:paraId="7C6C9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1CE5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FX Rates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3793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ExchangeRate-API.com (free tier)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7446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Ehsan</w:t>
            </w:r>
          </w:p>
        </w:tc>
      </w:tr>
    </w:tbl>
    <w:p w14:paraId="08777533">
      <w:pPr>
        <w:spacing w:before="80" w:after="80"/>
      </w:pPr>
    </w:p>
    <w:p w14:paraId="50ED535D">
      <w:pPr>
        <w:spacing w:before="80" w:after="80"/>
      </w:pPr>
    </w:p>
    <w:p w14:paraId="7C37AC1C">
      <w:pPr>
        <w:pStyle w:val="2"/>
        <w:pBdr>
          <w:bottom w:val="single" w:color="5521B5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5521B5"/>
          <w:sz w:val="40"/>
          <w:szCs w:val="40"/>
        </w:rPr>
        <w:t>2. PROJECT FOLDER STRUCTURE</w:t>
      </w:r>
    </w:p>
    <w:p w14:paraId="75D4AF37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11827"/>
          <w:sz w:val="22"/>
          <w:szCs w:val="22"/>
        </w:rPr>
        <w:t>This is the exact folder layout for the GitHub repository. Each person owns specific folders. Never edit someone else's folder without telling them first.</w:t>
      </w:r>
    </w:p>
    <w:p w14:paraId="185E5968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69B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478F2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cargosense/</w:t>
            </w:r>
          </w:p>
          <w:p w14:paraId="0058E67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├── app/                     ← EHSAN owns this</w:t>
            </w:r>
          </w:p>
          <w:p w14:paraId="0B9D3D6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├── main.py              ← FastAPI entry point</w:t>
            </w:r>
          </w:p>
          <w:p w14:paraId="14B2AEF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├── agent.py             ← Gemini agent logic</w:t>
            </w:r>
          </w:p>
          <w:p w14:paraId="5C8881D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├── tools/               ← Function calling tools</w:t>
            </w:r>
          </w:p>
          <w:p w14:paraId="421406C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│   ├── news_tool.py</w:t>
            </w:r>
          </w:p>
          <w:p w14:paraId="2654785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│   ├── duty_tool.py</w:t>
            </w:r>
          </w:p>
          <w:p w14:paraId="29AC362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│   └── route_tool.py</w:t>
            </w:r>
          </w:p>
          <w:p w14:paraId="1486FAE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├── prompts/             ← System prompts</w:t>
            </w:r>
          </w:p>
          <w:p w14:paraId="0B557CD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│   └── system_prompt.py</w:t>
            </w:r>
          </w:p>
          <w:p w14:paraId="5F9F425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└── schemas.py           ← Pydantic models</w:t>
            </w:r>
          </w:p>
          <w:p w14:paraId="7C1E72C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├── ui/                      ← TAHREEM owns this</w:t>
            </w:r>
          </w:p>
          <w:p w14:paraId="030BCCE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├── streamlit_app.py     ← Main Streamlit app</w:t>
            </w:r>
          </w:p>
          <w:p w14:paraId="62C5CE2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├── components/          ← UI components</w:t>
            </w:r>
          </w:p>
          <w:p w14:paraId="06C236F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│   ├── chat.py</w:t>
            </w:r>
          </w:p>
          <w:p w14:paraId="7E7BF22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│   ├── heatmap.py</w:t>
            </w:r>
          </w:p>
          <w:p w14:paraId="57E3EFE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│   └── report_card.py</w:t>
            </w:r>
          </w:p>
          <w:p w14:paraId="2DD3049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└── assets/</w:t>
            </w:r>
          </w:p>
          <w:p w14:paraId="33A414E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├── data/                    ← TAHREEM owns this</w:t>
            </w:r>
          </w:p>
          <w:p w14:paraId="10575CD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├── demo_scenarios.json  ← 5 canned demo queries</w:t>
            </w:r>
          </w:p>
          <w:p w14:paraId="7342CA8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├── hs_codes.json        ← Top 50 HS codes</w:t>
            </w:r>
          </w:p>
          <w:p w14:paraId="38665A1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└── route_risk.json      ← Static risk baselines</w:t>
            </w:r>
          </w:p>
          <w:p w14:paraId="38F3BEE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├── deploy/                  ← ALI owns this</w:t>
            </w:r>
          </w:p>
          <w:p w14:paraId="2E9FC0E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├── Dockerfile</w:t>
            </w:r>
          </w:p>
          <w:p w14:paraId="0B71808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├── docker-compose.yml</w:t>
            </w:r>
          </w:p>
          <w:p w14:paraId="4EE552C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├── cloudbuild.yaml</w:t>
            </w:r>
          </w:p>
          <w:p w14:paraId="0238078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└── .github/</w:t>
            </w:r>
          </w:p>
          <w:p w14:paraId="095ACE1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    └── workflows/</w:t>
            </w:r>
          </w:p>
          <w:p w14:paraId="3F804B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│           └── deploy.yaml</w:t>
            </w:r>
          </w:p>
          <w:p w14:paraId="778DB7A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├── .env.example             ← Template (no real keys)</w:t>
            </w:r>
          </w:p>
          <w:p w14:paraId="201D30D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├── requirements.txt         ← EHSAN maintains</w:t>
            </w:r>
          </w:p>
          <w:p w14:paraId="5E6C6CE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└── README.md                ← ALL contribute</w:t>
            </w:r>
          </w:p>
        </w:tc>
      </w:tr>
    </w:tbl>
    <w:p w14:paraId="68257BB2">
      <w:pPr>
        <w:spacing w:before="80" w:after="80"/>
        <w:rPr>
          <w:vertAlign w:val="subscript"/>
        </w:rPr>
      </w:pPr>
    </w:p>
    <w:p w14:paraId="1CF9A355">
      <w:pPr>
        <w:spacing w:before="80" w:after="80"/>
      </w:pPr>
    </w:p>
    <w:p w14:paraId="6F6C13FF">
      <w:pPr>
        <w:pStyle w:val="2"/>
        <w:pBdr>
          <w:bottom w:val="single" w:color="5521B5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5521B5"/>
          <w:sz w:val="40"/>
          <w:szCs w:val="40"/>
        </w:rPr>
        <w:t>3. GITHUB WORKFLOW</w:t>
      </w:r>
    </w:p>
    <w:p w14:paraId="4340DE0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Branch Strategy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2"/>
        <w:gridCol w:w="1669"/>
        <w:gridCol w:w="5629"/>
      </w:tblGrid>
      <w:tr w14:paraId="3CAD3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114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911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49B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1532D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D7C8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main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D66E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All (merge only)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C48D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Production-ready, deployable code only</w:t>
            </w:r>
          </w:p>
        </w:tc>
      </w:tr>
      <w:tr w14:paraId="11B64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7443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dev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1581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All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A2F5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Integration branch — merge your feature branches here first</w:t>
            </w:r>
          </w:p>
        </w:tc>
      </w:tr>
      <w:tr w14:paraId="74892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577B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feature/ehsan-agent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4B8E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Ehsan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C7D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FastAPI + Gemini agent code</w:t>
            </w:r>
          </w:p>
        </w:tc>
      </w:tr>
      <w:tr w14:paraId="364FE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19FB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feature/ali-infra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289C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Ali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3A0A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Docker, GCP, CI/CD configuration</w:t>
            </w:r>
          </w:p>
        </w:tc>
      </w:tr>
      <w:tr w14:paraId="53DD7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0143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feature/tahree</w:t>
            </w:r>
            <w:bookmarkStart w:id="0" w:name="_GoBack"/>
            <w:bookmarkEnd w:id="0"/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m-ui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9B1A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Tahreem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12B8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Streamlit UI and data files</w:t>
            </w:r>
          </w:p>
        </w:tc>
      </w:tr>
    </w:tbl>
    <w:p w14:paraId="5AFE3983">
      <w:pPr>
        <w:spacing w:before="80" w:after="80"/>
      </w:pPr>
    </w:p>
    <w:p w14:paraId="07285BA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The Golden Rule of Merging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31D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56DB"/>
            <w:tcMar>
              <w:top w:w="100" w:type="dxa"/>
              <w:left w:w="160" w:type="dxa"/>
              <w:bottom w:w="20" w:type="dxa"/>
              <w:right w:w="160" w:type="dxa"/>
            </w:tcMar>
          </w:tcPr>
          <w:p w14:paraId="02E33D8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⚠️ Merge Order — Follow This Every Time</w:t>
            </w:r>
          </w:p>
        </w:tc>
      </w:tr>
      <w:tr w14:paraId="61C49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1A56DB" w:sz="8" w:space="0"/>
              <w:bottom w:val="single" w:color="1A56DB" w:sz="8" w:space="0"/>
              <w:right w:val="nil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A4173A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1. Finish your work on your feature branch</w:t>
            </w:r>
          </w:p>
          <w:p w14:paraId="4B02F318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2. Open a Pull Request into dev (not main)</w:t>
            </w:r>
          </w:p>
          <w:p w14:paraId="6A5B210B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3. Tell the team on WhatsApp: "@team PR ready, please review"</w:t>
            </w:r>
          </w:p>
          <w:p w14:paraId="202CE306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4. One other person approves (even just a quick look)</w:t>
            </w:r>
          </w:p>
          <w:p w14:paraId="634942C2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5. Merge into dev and test together</w:t>
            </w:r>
          </w:p>
          <w:p w14:paraId="7E2EFC93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6. Only Ehsan (Integration Lead) merges dev → main</w:t>
            </w:r>
          </w:p>
        </w:tc>
      </w:tr>
    </w:tbl>
    <w:p w14:paraId="1A9FD120">
      <w:pPr>
        <w:spacing w:before="80" w:after="80"/>
      </w:pPr>
    </w:p>
    <w:p w14:paraId="4D27DA4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Commit Message Format</w:t>
      </w:r>
    </w:p>
    <w:p w14:paraId="56E0396E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11827"/>
          <w:sz w:val="22"/>
          <w:szCs w:val="22"/>
        </w:rPr>
        <w:t>Use this format for every commit so the history is readable:</w:t>
      </w:r>
    </w:p>
    <w:p w14:paraId="7B380C5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2"/>
          <w:szCs w:val="22"/>
        </w:rPr>
        <w:t>feat(agent): add news tool function calling</w:t>
      </w:r>
    </w:p>
    <w:p w14:paraId="682B3C5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2"/>
          <w:szCs w:val="22"/>
        </w:rPr>
        <w:t>feat(ui): add shipment report card component</w:t>
      </w:r>
    </w:p>
    <w:p w14:paraId="400C94E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2"/>
          <w:szCs w:val="22"/>
        </w:rPr>
        <w:t>feat(infra): add Cloud Run deployment YAML</w:t>
      </w:r>
    </w:p>
    <w:p w14:paraId="5A2E080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2"/>
          <w:szCs w:val="22"/>
        </w:rPr>
        <w:t>fix(agent): handle empty Gemini response</w:t>
      </w:r>
    </w:p>
    <w:p w14:paraId="5F0B3EE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2"/>
          <w:szCs w:val="22"/>
        </w:rPr>
        <w:t>docs: update README with setup instructions</w:t>
      </w:r>
    </w:p>
    <w:p w14:paraId="424F9B76">
      <w:pPr>
        <w:spacing w:before="80" w:after="80"/>
      </w:pPr>
    </w:p>
    <w:p w14:paraId="2330962D">
      <w:pPr>
        <w:spacing w:before="80" w:after="80"/>
      </w:pPr>
    </w:p>
    <w:p w14:paraId="0D8995FF">
      <w:pPr>
        <w:pStyle w:val="2"/>
        <w:pBdr>
          <w:bottom w:val="single" w:color="5521B5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5521B5"/>
          <w:sz w:val="40"/>
          <w:szCs w:val="40"/>
        </w:rPr>
        <w:t>4. PRE-HACKATHON STUDY SCHEDULE</w:t>
      </w:r>
    </w:p>
    <w:p w14:paraId="20926D16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11827"/>
          <w:sz w:val="22"/>
          <w:szCs w:val="22"/>
        </w:rPr>
        <w:t>This is what everyone should study BEFORE the hackathon day. You have approximately 7–10 days. Study at your own pace but finish before the hackathon.</w:t>
      </w:r>
    </w:p>
    <w:p w14:paraId="574275B2">
      <w:pPr>
        <w:spacing w:before="80" w:after="80"/>
      </w:pPr>
    </w:p>
    <w:p w14:paraId="1A2B84A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Study Timeline — 7 Days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7"/>
        <w:gridCol w:w="2898"/>
        <w:gridCol w:w="2809"/>
        <w:gridCol w:w="2956"/>
      </w:tblGrid>
      <w:tr w14:paraId="40A67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FA3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C0E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Ehsan Studies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BD2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Ali Studies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838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Tahreem Studies</w:t>
            </w:r>
          </w:p>
        </w:tc>
      </w:tr>
      <w:tr w14:paraId="5DD81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70FE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Day 1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0F44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Gemini API quickstart — AI Studio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BBFB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GCP account setup + billing alerts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023A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Python basics — variables, functions, lists</w:t>
            </w:r>
          </w:p>
        </w:tc>
      </w:tr>
      <w:tr w14:paraId="3C27C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02D3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Day 2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5696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Gemini function calling tutorial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040B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Cloud Run hello-world deploy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51A7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FastAPI in 30 min (watch tutorial)</w:t>
            </w:r>
          </w:p>
        </w:tc>
      </w:tr>
      <w:tr w14:paraId="446A8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6411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Day 3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E9AE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FastAPI + Pydantic models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EE19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Artifact Registry + Docker push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21AD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Streamlit crash course (official docs)</w:t>
            </w:r>
          </w:p>
        </w:tc>
      </w:tr>
      <w:tr w14:paraId="2D062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08A7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Day 4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7691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Vertex AI SDK — call Gemini via Vertex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AE70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Secret Manager — store + retrieve keys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F812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Build a simple Streamlit chat UI</w:t>
            </w:r>
          </w:p>
        </w:tc>
      </w:tr>
      <w:tr w14:paraId="62B4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F834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Day 5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E19B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Build CargoSense agent skeleton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B0C6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GitHub Actions YAML for Cloud Run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8F42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Build Folium map with 3 markers</w:t>
            </w:r>
          </w:p>
        </w:tc>
      </w:tr>
      <w:tr w14:paraId="4838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9067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Day 6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4919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Add all 3 tools (news, duty, route)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230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Test full deploy pipeline end to end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4B7E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Prepare 5 demo scenarios in JSON</w:t>
            </w:r>
          </w:p>
        </w:tc>
      </w:tr>
      <w:tr w14:paraId="67A8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3D52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Day 7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2ACA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Integration + end-to-end test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D6CB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Monitor logs + cost alerts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DEBA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Polish UI + write demo scripts</w:t>
            </w:r>
          </w:p>
        </w:tc>
      </w:tr>
    </w:tbl>
    <w:p w14:paraId="4AF233E0">
      <w:pPr>
        <w:spacing w:before="80" w:after="80"/>
      </w:pPr>
    </w:p>
    <w:p w14:paraId="373A8A9A">
      <w:pPr>
        <w:spacing w:before="80" w:after="80"/>
      </w:pPr>
    </w:p>
    <w:p w14:paraId="02673BB6">
      <w:pPr>
        <w:pStyle w:val="2"/>
        <w:pBdr>
          <w:bottom w:val="single" w:color="5521B5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5521B5"/>
          <w:sz w:val="40"/>
          <w:szCs w:val="40"/>
        </w:rPr>
        <w:t>5. HACKATHON DAY — HOUR BY HOUR</w:t>
      </w:r>
    </w:p>
    <w:p w14:paraId="4FA4F522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11827"/>
          <w:sz w:val="22"/>
          <w:szCs w:val="22"/>
        </w:rPr>
        <w:t>This is the coordinated plan for the actual hackathon day (8 hours). Times are relative to start.</w:t>
      </w:r>
    </w:p>
    <w:p w14:paraId="386C5B2A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3"/>
        <w:gridCol w:w="2029"/>
        <w:gridCol w:w="1975"/>
        <w:gridCol w:w="2252"/>
        <w:gridCol w:w="1881"/>
      </w:tblGrid>
      <w:tr w14:paraId="772D0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131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BD7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Ehsan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F39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Ali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5F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Tahreem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895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Sync Point</w:t>
            </w:r>
          </w:p>
        </w:tc>
      </w:tr>
      <w:tr w14:paraId="664DD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784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H0:00–0:30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151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Clone repo, activate venv, verify .env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93E4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Verify GCP project + Cloud Run enabled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7D41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Clone repo, run streamlit_app.py locally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9E78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✅ All three confirm local setup works</w:t>
            </w:r>
          </w:p>
        </w:tc>
      </w:tr>
      <w:tr w14:paraId="0C324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7D9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H0:30–1:30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3335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Write agent.py skeleton + system prompt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B1AA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Build Dockerfile + test docker build locally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05D9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Build chat input UI in Streamlit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E445"/>
        </w:tc>
      </w:tr>
      <w:tr w14:paraId="61E00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B336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H1:30–2:30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7B7B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Add news_tool.py — NewsAPI call + parse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EB4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Push Docker image to Artifact Registry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B122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Build report_card.py — structured output UI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999C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✅ H2 Sync: Ehsan shares /chat endpoint URL</w:t>
            </w:r>
          </w:p>
        </w:tc>
      </w:tr>
      <w:tr w14:paraId="163E6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8DE7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H2:30–3:30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926D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Add duty_tool.py — HS code lookup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10C8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Deploy container to Cloud Run — get URL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D6EC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Connect Streamlit to Ehsan's API endpoint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651A"/>
        </w:tc>
      </w:tr>
      <w:tr w14:paraId="78AE1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F5E9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H3:30–4:30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61EA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Add route_tool.py — 3-route comparison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FF65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Set all secrets in Secret Manager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397E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Build heatmap.py — Folium world map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42F9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✅ H4 Sync: End-to-end smoke test together</w:t>
            </w:r>
          </w:p>
        </w:tc>
      </w:tr>
      <w:tr w14:paraId="37CC6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711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H4:30–5:30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58FC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Connect all tools — full agent loop test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8683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Set up GitHub Actions auto-deploy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7B61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Add risk color overlays to heat map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758C"/>
        </w:tc>
      </w:tr>
      <w:tr w14:paraId="0B3E8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5103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H5:30–6:30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BF35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Polish system prompt + response format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DAE2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Final deploy + test on Cloud Run URL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9C1A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Load 5 demo scenarios into sidebar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964C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✅ H6 Sync: Full demo run — find any bugs</w:t>
            </w:r>
          </w:p>
        </w:tc>
      </w:tr>
      <w:tr w14:paraId="4FA7E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EB68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H6:30–7:00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42FB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Fix any agent bugs from demo run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E562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Monitor Cloud Run logs + fix errors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8CE0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Fix any UI bugs from demo run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9E72"/>
        </w:tc>
      </w:tr>
      <w:tr w14:paraId="4BA6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A07A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H7:00–7:30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ACA2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Write demo script + talking points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5FF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Prepare Cloud Console to show judges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3B0A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Polish colours + final UI cleanup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D01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✅ H7.5 Final rehearsal together</w:t>
            </w:r>
          </w:p>
        </w:tc>
      </w:tr>
      <w:tr w14:paraId="74BA7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FB39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H7:30–8:00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89B8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REHEARSE DEMO — all three together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3330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REHEARSE DEMO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6DA0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REHEARSE DEMO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5E1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🎯 Submit + Present</w:t>
            </w:r>
          </w:p>
        </w:tc>
      </w:tr>
    </w:tbl>
    <w:p w14:paraId="1607C488">
      <w:pPr>
        <w:spacing w:before="80" w:after="80"/>
      </w:pPr>
    </w:p>
    <w:p w14:paraId="4DBF800B">
      <w:pPr>
        <w:spacing w:before="80" w:after="80"/>
      </w:pPr>
    </w:p>
    <w:p w14:paraId="6AB32FAB">
      <w:pPr>
        <w:pStyle w:val="2"/>
        <w:pBdr>
          <w:bottom w:val="single" w:color="5521B5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5521B5"/>
          <w:sz w:val="40"/>
          <w:szCs w:val="40"/>
        </w:rPr>
        <w:t>6. COMMUNICATION PROTOCOL</w:t>
      </w:r>
    </w:p>
    <w:p w14:paraId="2BF596A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WhatsApp Group Rules</w:t>
      </w:r>
    </w:p>
    <w:p w14:paraId="0F2D489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2"/>
          <w:szCs w:val="22"/>
        </w:rPr>
        <w:t>Name the group: "CargoSense Team 🚢"</w:t>
      </w:r>
    </w:p>
    <w:p w14:paraId="1F92F70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2"/>
          <w:szCs w:val="22"/>
        </w:rPr>
        <w:t>Prefix messages with your name: "EHSAN: agent endpoint is live at localhost:8000"</w:t>
      </w:r>
    </w:p>
    <w:p w14:paraId="7B1CD62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2"/>
          <w:szCs w:val="22"/>
        </w:rPr>
        <w:t>If you are stuck for more than 20 minutes, post in WhatsApp immediately — do not suffer silently</w:t>
      </w:r>
    </w:p>
    <w:p w14:paraId="17B4A49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2"/>
          <w:szCs w:val="22"/>
        </w:rPr>
        <w:t>Sync calls at H2, H4, H6, H7.5 — these are non-negotiable. Even 5 minutes on a call.</w:t>
      </w:r>
    </w:p>
    <w:p w14:paraId="18CE72B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2"/>
          <w:szCs w:val="22"/>
        </w:rPr>
        <w:t>Share your screen when integrating — do not do integration over chat</w:t>
      </w:r>
    </w:p>
    <w:p w14:paraId="17D9CA4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Integration Contract</w:t>
      </w:r>
    </w:p>
    <w:p w14:paraId="0AA48FA4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11827"/>
          <w:sz w:val="22"/>
          <w:szCs w:val="22"/>
        </w:rPr>
        <w:t>Ehsan's FastAPI backend exposes this endpoint. Tahreem's Streamlit calls it. Ali makes sure it works on Cloud Run.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6E73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AA57B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POST /chat</w:t>
            </w:r>
          </w:p>
          <w:p w14:paraId="6E32901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Request:  { "message": "Electronics from Shenzhen via Hormuz..." }</w:t>
            </w:r>
          </w:p>
          <w:p w14:paraId="5460906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Response: {</w:t>
            </w:r>
          </w:p>
          <w:p w14:paraId="45A8A90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 xml:space="preserve">  "risk_level": "HIGH",</w:t>
            </w:r>
          </w:p>
          <w:p w14:paraId="03A39E2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 xml:space="preserve">  "risk_score": 8.2,</w:t>
            </w:r>
          </w:p>
          <w:p w14:paraId="07DE0C5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 xml:space="preserve">  "news_summary": "...",</w:t>
            </w:r>
          </w:p>
          <w:p w14:paraId="72B9924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 xml:space="preserve">  "duty_breakdown": { "rate": 0.12, "estimated_pkr": 240000 },</w:t>
            </w:r>
          </w:p>
          <w:p w14:paraId="69E9EB0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 xml:space="preserve">  "route_recommendation": "...",</w:t>
            </w:r>
          </w:p>
          <w:p w14:paraId="7E8368D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 xml:space="preserve">  "agent_response": "Full natural language answer"</w:t>
            </w:r>
          </w:p>
          <w:p w14:paraId="1AE2D8B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1FE50026">
      <w:pPr>
        <w:spacing w:before="80" w:after="80"/>
      </w:pPr>
    </w:p>
    <w:p w14:paraId="1625D180">
      <w:pPr>
        <w:spacing w:before="80" w:after="80"/>
      </w:pPr>
    </w:p>
    <w:p w14:paraId="5088E50A">
      <w:pPr>
        <w:pStyle w:val="2"/>
        <w:pBdr>
          <w:bottom w:val="single" w:color="5521B5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5521B5"/>
          <w:sz w:val="40"/>
          <w:szCs w:val="40"/>
        </w:rPr>
        <w:t>7. ENVIRONMENT SETUP (.env)</w:t>
      </w:r>
    </w:p>
    <w:p w14:paraId="2F4FBABD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11827"/>
          <w:sz w:val="22"/>
          <w:szCs w:val="22"/>
        </w:rPr>
        <w:t>Create a .env file in the project root. Never commit this file. Ali stores these in Secret Manager for production.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3A5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CC1E8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6B7280"/>
                <w:sz w:val="18"/>
                <w:szCs w:val="18"/>
              </w:rPr>
              <w:t># Google Cloud — Ali fills these</w:t>
            </w:r>
          </w:p>
          <w:p w14:paraId="25223AA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GOOGLE_CLOUD_PROJECT=your-project-id</w:t>
            </w:r>
          </w:p>
          <w:p w14:paraId="3B026A3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GOOGLE_APPLICATION_CREDENTIALS=./service_account.json</w:t>
            </w:r>
          </w:p>
          <w:p w14:paraId="4D7C9CEF">
            <w:pPr>
              <w:spacing w:before="20" w:after="20"/>
            </w:pPr>
          </w:p>
          <w:p w14:paraId="694651B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6B7280"/>
                <w:sz w:val="18"/>
                <w:szCs w:val="18"/>
              </w:rPr>
              <w:t># Gemini / Vertex AI — Ehsan fills these</w:t>
            </w:r>
          </w:p>
          <w:p w14:paraId="2802EFE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GEMINI_API_KEY=your-gemini-key</w:t>
            </w:r>
          </w:p>
          <w:p w14:paraId="5AD8B43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VERTEX_LOCATION=us-central1</w:t>
            </w:r>
          </w:p>
          <w:p w14:paraId="3A700356">
            <w:pPr>
              <w:spacing w:before="20" w:after="20"/>
            </w:pPr>
          </w:p>
          <w:p w14:paraId="68580E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6B7280"/>
                <w:sz w:val="18"/>
                <w:szCs w:val="18"/>
              </w:rPr>
              <w:t># External APIs — Ehsan sets up, Ali adds to Secret Manager</w:t>
            </w:r>
          </w:p>
          <w:p w14:paraId="4B8B3D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NEWS_API_KEY=your-newsapi-key</w:t>
            </w:r>
          </w:p>
          <w:p w14:paraId="233C2E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EXCHANGE_RATE_API_KEY=your-exchangerate-key</w:t>
            </w:r>
          </w:p>
          <w:p w14:paraId="21B8568F">
            <w:pPr>
              <w:spacing w:before="20" w:after="20"/>
            </w:pPr>
          </w:p>
          <w:p w14:paraId="50B58D1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6B7280"/>
                <w:sz w:val="18"/>
                <w:szCs w:val="18"/>
              </w:rPr>
              <w:t># App Config</w:t>
            </w:r>
          </w:p>
          <w:p w14:paraId="5A9F028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FASTAPI_HOST=0.0.0.0</w:t>
            </w:r>
          </w:p>
          <w:p w14:paraId="50968A2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FASTAPI_PORT=8080</w:t>
            </w:r>
          </w:p>
          <w:p w14:paraId="3201912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7DD3FC"/>
                <w:sz w:val="18"/>
                <w:szCs w:val="18"/>
              </w:rPr>
              <w:t>ENV=development</w:t>
            </w:r>
          </w:p>
        </w:tc>
      </w:tr>
    </w:tbl>
    <w:p w14:paraId="0FB42E0C">
      <w:pPr>
        <w:spacing w:before="80" w:after="80"/>
      </w:pPr>
    </w:p>
    <w:p w14:paraId="4A3BF87B">
      <w:pPr>
        <w:spacing w:before="80" w:after="80"/>
      </w:pPr>
    </w:p>
    <w:p w14:paraId="00A9A361">
      <w:pPr>
        <w:pStyle w:val="2"/>
        <w:pBdr>
          <w:bottom w:val="single" w:color="5521B5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5521B5"/>
          <w:sz w:val="40"/>
          <w:szCs w:val="40"/>
        </w:rPr>
        <w:t>8. PRESENTATION PLAN</w:t>
      </w:r>
    </w:p>
    <w:p w14:paraId="7B7C012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5-Slide Pitch Deck Structure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8"/>
        <w:gridCol w:w="1594"/>
        <w:gridCol w:w="2627"/>
        <w:gridCol w:w="4421"/>
      </w:tblGrid>
      <w:tr w14:paraId="23BB5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66F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Slide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D41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C60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Who Presents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552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BE9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14:paraId="118DD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5188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1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9614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The Problem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5263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Ehsan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7815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Pakistani importers losing money daily — Red Sea, Hormuz, PKR volatility</w:t>
            </w:r>
          </w:p>
        </w:tc>
      </w:tr>
      <w:tr w14:paraId="2EEDA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B03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2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707B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Live Demo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25C9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Ehsan types, Tahreem shows heat map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5B9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Run the actual demo query on Cloud Run URL</w:t>
            </w:r>
          </w:p>
        </w:tc>
      </w:tr>
      <w:tr w14:paraId="32833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CAAD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3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FD53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How It Works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D0F5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Ehsan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1D5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Gemini agent → function calling → 3 tools → structured response</w:t>
            </w:r>
          </w:p>
        </w:tc>
      </w:tr>
      <w:tr w14:paraId="28CF9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D023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4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7985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The Infrastructure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5241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Ali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B7DB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Show GCP Cloud Console — Cloud Run, logs, scaling</w:t>
            </w:r>
          </w:p>
        </w:tc>
      </w:tr>
      <w:tr w14:paraId="3B567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888E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5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52A3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Business Case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A4E0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All three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517D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Revenue model, target market, why we win</w:t>
            </w:r>
          </w:p>
        </w:tc>
      </w:tr>
    </w:tbl>
    <w:p w14:paraId="614BC746">
      <w:pPr>
        <w:spacing w:before="80" w:after="80"/>
      </w:pPr>
    </w:p>
    <w:p w14:paraId="6DCE45C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The Demo Script (Memorise This)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101A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5521B5"/>
            <w:tcMar>
              <w:top w:w="100" w:type="dxa"/>
              <w:left w:w="160" w:type="dxa"/>
              <w:bottom w:w="20" w:type="dxa"/>
              <w:right w:w="160" w:type="dxa"/>
            </w:tcMar>
          </w:tcPr>
          <w:p w14:paraId="3F01650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🎯 Exact Demo Sequence</w:t>
            </w:r>
          </w:p>
        </w:tc>
      </w:tr>
      <w:tr w14:paraId="1C2B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5521B5" w:sz="8" w:space="0"/>
              <w:bottom w:val="single" w:color="5521B5" w:sz="8" w:space="0"/>
              <w:right w:val="nil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30185B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1. Open the deployed Cloud Run URL (Ali has this ready)</w:t>
            </w:r>
          </w:p>
          <w:p w14:paraId="47B135CC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2. Tahreem shows the heat map first — "This is a live risk map of global shipping lanes"</w:t>
            </w:r>
          </w:p>
          <w:p w14:paraId="650A9211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3. Ehsan types: "Electronics from Shenzhen via Hormuz to Karachi — risk today?"</w:t>
            </w:r>
          </w:p>
          <w:p w14:paraId="2C5BDC6D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4. Wait for agent response (pre-warm the endpoint before judges arrive)</w:t>
            </w:r>
          </w:p>
          <w:p w14:paraId="1C1AA5FB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5. Walk through the response card — risk score, news, duty, reroute recommendation</w:t>
            </w:r>
          </w:p>
          <w:p w14:paraId="11DD6AA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6. Click Colombo on the heat map to show the alternative route</w:t>
            </w:r>
          </w:p>
          <w:p w14:paraId="4A8B13A2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7. "This entire analysis took 4 seconds. A freight broker takes 4 days."</w:t>
            </w:r>
          </w:p>
        </w:tc>
      </w:tr>
    </w:tbl>
    <w:p w14:paraId="182A55A4">
      <w:pPr>
        <w:spacing w:before="80" w:after="80"/>
      </w:pPr>
    </w:p>
    <w:p w14:paraId="5E0D56A2">
      <w:pPr>
        <w:spacing w:before="80" w:after="80"/>
      </w:pPr>
    </w:p>
    <w:p w14:paraId="19B58FC4">
      <w:pPr>
        <w:spacing w:before="80" w:after="80"/>
      </w:pPr>
    </w:p>
    <w:p w14:paraId="1DB44F13">
      <w:pPr>
        <w:pBdr>
          <w:bottom w:val="single" w:color="E5E7EB" w:sz="2" w:space="4"/>
        </w:pBdr>
        <w:spacing w:before="200" w:after="200"/>
      </w:pPr>
    </w:p>
    <w:p w14:paraId="21328249">
      <w:pPr>
        <w:spacing w:before="80" w:after="80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9CA3AF"/>
          <w:sz w:val="18"/>
          <w:szCs w:val="18"/>
        </w:rPr>
        <w:t>Generated by Claude  •  Team CargoSense  •  May 2026</w:t>
      </w:r>
    </w:p>
    <w:sectPr>
      <w:pgSz w:w="12240" w:h="15840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8C609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sz w:val="40"/>
      <w:szCs w:val="40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422</Words>
  <Characters>2056</Characters>
  <TotalTime>40</TotalTime>
  <ScaleCrop>false</ScaleCrop>
  <LinksUpToDate>false</LinksUpToDate>
  <CharactersWithSpaces>2678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2026-05-03T06:30:00Z</dcterms:created>
  <dc:creator>Un-named</dc:creator>
  <cp:lastModifiedBy>Ihsan Khan</cp:lastModifiedBy>
  <dcterms:modified xsi:type="dcterms:W3CDTF">2026-05-03T13:18:10Z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eyJoZGlkIjoiMGE2NDMwMTk2MTQzNWQ1OTk2ZDQzNDgzYWU5ZTMwMDAiLCJ1c2VySWQiOiIxOTQxNjkyMDQzMTgzIn0=</vt:lpwstr>
  </property>
  <property fmtid="{D5CDD505-2E9C-101B-9397-08002B2CF9AE}" pid="3" name="KSOProductBuildVer">
    <vt:lpwstr>1033-12.1.0.25242</vt:lpwstr>
  </property>
  <property fmtid="{D5CDD505-2E9C-101B-9397-08002B2CF9AE}" pid="4" name="ICV">
    <vt:lpwstr>7FD77BAD93444DB4AEAED4454083B379_12</vt:lpwstr>
  </property>
</Properties>
</file>