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count_rich_customers(store: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rich_count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store.loc[store[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'amount'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'customer_id'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].nunique()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pd.DataFrame({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'rich_count'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[rich_count]})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jZyjZpi/1r47ZCP2mw1tXewcJQ==">CgMxLjA4AHIhMTNlc29vTjNOcjZuV1Vnb1pjV3p2R1o0MUx4NEFEemF4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