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80" w:before="0" w:line="360" w:lineRule="auto"/>
        <w:jc w:val="center"/>
      </w:pPr>
      <w:r>
        <w:t xml:space="preserve">TAHAPAN PENGEMBANGAN SISTEM</w:t>
      </w:r>
      <w:r>
        <w:br/>
        <w:t xml:space="preserve">SISTEM INFORMASI TK ORCHID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Dokumen ini menguraikan tahapan pengembangan Sistem Informasi TK Orchid yang terdiri atas tujuh tahap, yaitu </w:t>
      </w:r>
      <w:r>
        <w:rPr>
          <w:i/>
          <w:iCs/>
        </w:rPr>
        <w:t xml:space="preserve">Gathering Requirements</w:t>
      </w:r>
      <w:r>
        <w:t xml:space="preserve">, </w:t>
      </w:r>
      <w:r>
        <w:rPr>
          <w:i/>
          <w:iCs/>
        </w:rPr>
        <w:t xml:space="preserve">Blueprint</w:t>
      </w:r>
      <w:r>
        <w:t xml:space="preserve">, </w:t>
      </w:r>
      <w:r>
        <w:rPr>
          <w:i/>
          <w:iCs/>
        </w:rPr>
        <w:t xml:space="preserve">Unit Testing</w:t>
      </w:r>
      <w:r>
        <w:t xml:space="preserve"> (UT), </w:t>
      </w:r>
      <w:r>
        <w:rPr>
          <w:i/>
          <w:iCs/>
        </w:rPr>
        <w:t xml:space="preserve">System Integration Test</w:t>
      </w:r>
      <w:r>
        <w:t xml:space="preserve"> (SIT), </w:t>
      </w:r>
      <w:r>
        <w:rPr>
          <w:i/>
          <w:iCs/>
        </w:rPr>
        <w:t xml:space="preserve">User Acceptance Test</w:t>
      </w:r>
      <w:r>
        <w:t xml:space="preserve"> (UAT), </w:t>
      </w:r>
      <w:r>
        <w:rPr>
          <w:i/>
          <w:iCs/>
        </w:rPr>
        <w:t xml:space="preserve">Go Live</w:t>
      </w:r>
      <w:r>
        <w:t xml:space="preserve">, serta </w:t>
      </w:r>
      <w:r>
        <w:rPr>
          <w:i/>
          <w:iCs/>
        </w:rPr>
        <w:t xml:space="preserve">Monitoring &amp; Support</w:t>
      </w:r>
      <w:r>
        <w:t xml:space="preserve">. Setiap tahap dijelaskan tujuan, aktivitas, pihak yang terlibat, hasil (</w:t>
      </w:r>
      <w:r>
        <w:rPr>
          <w:i/>
          <w:iCs/>
        </w:rPr>
        <w:t xml:space="preserve">deliverable</w:t>
      </w:r>
      <w:r>
        <w:t xml:space="preserve">), dan kriteria penyelesaiannya. Hasil UT dan SIT yang dicantumkan merupakan hasil pengujian yang benar-benar dijalankan terhadap kode program.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A.	</w:t>
      </w:r>
      <w:r>
        <w:t xml:space="preserve">Gambaran Umum Tahapan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Urutan tahapan beserta keluaran setiap tahap ditunjukkan pada Gambar 1. Tahap pembangunan (</w:t>
      </w:r>
      <w:r>
        <w:rPr>
          <w:i/>
          <w:iCs/>
        </w:rPr>
        <w:t xml:space="preserve">coding</w:t>
      </w:r>
      <w:r>
        <w:t xml:space="preserve">) dilakukan bersamaan dengan UT secara berulang per modul, sedangkan temuan pada SIT dan UAT dikembalikan ke tahap perbaikan sebelum sistem dinyatakan siap </w:t>
      </w:r>
      <w:r>
        <w:rPr>
          <w:i/>
          <w:iCs/>
        </w:rPr>
        <w:t xml:space="preserve">go live</w:t>
      </w:r>
      <w:r>
        <w:t xml:space="preserve">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3914775" cy="6305550"/>
            <wp:effectExtent t="0" r="0" b="0" l="0"/>
            <wp:docPr id="1" name="tahapan-pengembangan.png" descr="Alur Tahapan Pengembangan Sistem" titl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630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0" w:before="60" w:line="240" w:lineRule="auto"/>
        <w:jc w:val="center"/>
      </w:pPr>
      <w:r>
        <w:rPr>
          <w:sz w:val="22"/>
          <w:szCs w:val="22"/>
        </w:rPr>
        <w:t xml:space="preserve">Gambar 1 Alur Tahapan Pengembangan Sistem</w:t>
      </w:r>
    </w:p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Ringkasan tujuan, hasil, dan penanggung jawab setiap tahap ditunjukkan pada Tabel 1.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 Ringkasan Tahapan Pengembangan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2080"/>
        <w:gridCol w:w="2137"/>
        <w:gridCol w:w="17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Tahap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Tujuan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(</w:t>
            </w:r>
            <w:r>
              <w:rPr>
                <w:b/>
                <w:bCs/>
                <w:i/>
                <w:iCs/>
                <w:sz w:val="20"/>
                <w:szCs w:val="20"/>
              </w:rPr>
              <w:t xml:space="preserve">Deliverable</w:t>
            </w:r>
            <w:r>
              <w:rPr>
                <w:b/>
                <w:bCs/>
                <w:sz w:val="20"/>
                <w:szCs w:val="20"/>
              </w:rPr>
              <w:t xml:space="preserve">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Pihak Terlibat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Gathering Requirements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Mengumpulkan dan menyepakati kebutuhan sistem dari pihak sekolah.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Daftar kebutuhan fungsional &amp; non-fungsional, daftar dokumen sumber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Mahasiswa KP, Kepala Sekolah, Staf TU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Blueprint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Merancang arsitektur, proses, basis data, dan antarmuka sebelum dibangun.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Dokumen rancangan (UML, ERD, kamus data, wireframe)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Mahasiswa KP, Pembimbing Lapangan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 (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Unit Testing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Membangun sistem per modul dan menguji setiap fungsi secara terpisah.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Kode program, hasil unit test, hasil typecheck/lint/build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Mahasiswa KP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 (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System Integration Test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Menguji alur end-to-end antarmodul dan antarperan dalam satu sistem utuh.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Laporan SIT, daftar temuan (defect) dan perbaikannya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Mahasiswa KP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 (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User Acceptance Test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Memastikan sistem diterima dan sesuai kebutuhan pengguna sebenarnya.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Lembar UAT terisi, kuesioner, berita acara persetujuan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Kepala Sekolah, Staf TU, Guru, Orang Tua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Go Live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Memasang sistem di server produksi dan mulai digunakan sekolah.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 produksi aktif, data awal termigrasi, pengguna terlatih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Mahasiswa KP, Staf TU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Monitoring &amp; Support</w:t>
            </w:r>
          </w:p>
        </w:tc>
        <w:tc>
          <w:tcPr>
            <w:tcW w:type="dxa" w:w="2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Memantau, memelihara, dan menangani masalah setelah sistem berjalan.</w:t>
            </w:r>
          </w:p>
        </w:tc>
        <w:tc>
          <w:tcPr>
            <w:tcW w:type="dxa" w:w="21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 tiket, laporan pemeliharaan, cadangan data berkala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 (helpdesk), Tim Pengembang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Jadwal pelaksanaan tahapan ditunjukkan pada Gambar 2 dan Tabel 2. Tahap 1 sampai 4 telah selesai, sedangkan tahap 5 sampai 7 merupakan rencana yang dapat disesuaikan dengan kalender sekolah.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038725" cy="1743075"/>
            <wp:effectExtent t="0" r="0" b="0" l="0"/>
            <wp:docPr id="1" name="gantt-pengembangan.png" descr="Jadwal Tahapan Pengembangan (*Gantt Chart*)" titl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0" w:before="60" w:line="240" w:lineRule="auto"/>
        <w:jc w:val="center"/>
      </w:pPr>
      <w:r>
        <w:rPr>
          <w:sz w:val="22"/>
          <w:szCs w:val="22"/>
        </w:rPr>
        <w:t xml:space="preserve">Gambar 2 Jadwal Tahapan Pengembangan (</w:t>
      </w:r>
      <w:r>
        <w:rPr>
          <w:i/>
          <w:iCs/>
          <w:sz w:val="22"/>
          <w:szCs w:val="22"/>
        </w:rPr>
        <w:t xml:space="preserve">Gantt Chart</w:t>
      </w:r>
      <w:r>
        <w:rPr>
          <w:sz w:val="22"/>
          <w:szCs w:val="22"/>
        </w:rPr>
        <w:t xml:space="preserve">)</w:t>
      </w:r>
    </w:p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2 Jadwal Tahapan Pengembangan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80"/>
        <w:gridCol w:w="1600"/>
        <w:gridCol w:w="1900"/>
        <w:gridCol w:w="1737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Tahap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Mulai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Selesai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Gathering Requirements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Agustus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Agustus 2026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Blueprint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September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 September 2026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Pembangunan dan UT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September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 September 2026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24 September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29 September 2026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 (dijalankan 26 September 2026)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September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Oktober 2026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Rencana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Go Live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Oktober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Oktober 2026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Rencana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1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Monitoring &amp; Support (hypercare)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 Oktober 2026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 Oktober 2026, dilanjutkan dukungan rutin</w:t>
            </w:r>
          </w:p>
        </w:tc>
        <w:tc>
          <w:tcPr>
            <w:tcW w:type="dxa" w:w="1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Rencana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B.	</w:t>
      </w:r>
      <w:r>
        <w:t xml:space="preserve">Tahap 1: </w:t>
      </w:r>
      <w:r>
        <w:rPr>
          <w:i/>
          <w:iCs/>
        </w:rPr>
        <w:t xml:space="preserve">Gathering Requirements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rPr>
          <w:i/>
          <w:iCs/>
        </w:rPr>
        <w:t xml:space="preserve">Gathering requirements</w:t>
      </w:r>
      <w:r>
        <w:t xml:space="preserve"> bertujuan memahami proses bisnis TK Orchid dan menyepakati kebutuhan sistem bersama pihak sekolah sebelum perancangan dimulai.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1.	</w:t>
      </w:r>
      <w:r>
        <w:t xml:space="preserve">Aktivitas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a.	</w:t>
      </w:r>
      <w:r>
        <w:t xml:space="preserve">Observasi proses administrasi harian di ruang tata usaha dan kelas (pencatatan absen, penerimaan pembayaran SPP, penyusunan rapor).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b.	</w:t>
      </w:r>
      <w:r>
        <w:t xml:space="preserve">Wawancara dengan kepala sekolah, staf tata usaha, dan guru mengenai kendala dan kebutuhan masing-masing.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c.	</w:t>
      </w:r>
      <w:r>
        <w:t xml:space="preserve">Studi dokumen terhadap formulir dan buku catatan yang digunakan sekolah.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d.	</w:t>
      </w:r>
      <w:r>
        <w:t xml:space="preserve">Menyusun daftar kebutuhan fungsional dan non-fungsional beserta prioritasnya.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e.	</w:t>
      </w:r>
      <w:r>
        <w:t xml:space="preserve">Konfirmasi (</w:t>
      </w:r>
      <w:r>
        <w:rPr>
          <w:i/>
          <w:iCs/>
        </w:rPr>
        <w:t xml:space="preserve">review</w:t>
      </w:r>
      <w:r>
        <w:t xml:space="preserve">) daftar kebutuhan kepada kepala sekolah dan staf TU.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2.	</w:t>
      </w:r>
      <w:r>
        <w:t xml:space="preserve">Pemangku Kepentingan (</w:t>
      </w:r>
      <w:r>
        <w:rPr>
          <w:i/>
          <w:iCs/>
        </w:rPr>
        <w:t xml:space="preserve">Stakeholder</w:t>
      </w:r>
      <w:r>
        <w:t xml:space="preserve">)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Pemangku kepentingan, kebutuhan utama, dan teknik pengumpulan data yang digunakan ditunjukkan pada Tabel 3.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3 Pemangku Kepentingan dan Kebutuhannya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400"/>
        <w:gridCol w:w="1500"/>
        <w:gridCol w:w="2917"/>
        <w:gridCol w:w="16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Peran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Kebutuhan Utama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Teknik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Kepala Sekolah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Pemilik proses &amp; penyetuju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Ringkasan kondisi sekolah (siswa, kehadiran, keuangan); rapor diperiksa sebelum terbit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Wawancara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Tata Usaha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Pengguna utama administrasi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online, data induk siswa &amp; wali, tagihan, pembayaran cicilan, pengeluaran, konten website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Wawancara, observasi, studi dokumen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Pengguna akademik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Presensi cepat per kelas, input penilaian per aspek, rapor naratif tanpa mengetik ulang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Wawancara, observasi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Orang Tua/Wali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Penerima informasi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Melihat kehadiran, tagihan &amp; riwayat bayar, rapor, pengumuman dari rumah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Wawancara singkat/kuesioner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Calon Orang Tua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Pengunjung website</w:t>
            </w:r>
          </w:p>
        </w:tc>
        <w:tc>
          <w:tcPr>
            <w:tcW w:type="dxa" w:w="2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Informasi sekolah &amp; pendaftaran tanpa datang ke sekolah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Studi dokumen (brosur, media sosial)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3.	</w:t>
      </w:r>
      <w:r>
        <w:t xml:space="preserve">Dokumen Sumber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Dokumen yang dipelajari dan pemetaannya ke rancangan sistem ditunjukkan pada Tabel 4.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4 Dokumen Sumber dan Pemetaannya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3300"/>
        <w:gridCol w:w="4117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Dokumen Sekolah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Dipetakan Menjadi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Formulir pendaftaran siswa baru (kertas)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Kolom data anak &amp; orang tua pada tabel pendaftaran_ppdb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Buku induk siswa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Atribut tabel siswa, wali, siswa_wali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Buku absen kelas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Hadir/Sakit/Izin/Alpa pada tabel presensi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 rapor perkembangan anak (STPPA)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Domain penilaian, skala BB/MB/BSH/BSB, laporan_perkembangan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Kwitansi &amp; buku kas SPP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jenis_biaya, tagihan, pembayaran, alokasi_pembayaran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Catatan pengeluaran operasional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 pengeluaran (kategori, vendor, metode bayar)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Brosur &amp; unggahan media sosial sekolah</w:t>
            </w:r>
          </w:p>
        </w:tc>
        <w:tc>
          <w:tcPr>
            <w:tcW w:type="dxa" w:w="41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Konten website: profil, program, kegiatan, galeri, FAQ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4.	</w:t>
      </w:r>
      <w:r>
        <w:t xml:space="preserve">Kebutuhan Fungsional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Kebutuhan fungsional yang disepakati ditunjukkan pada Tabel 5. Prioritas Tinggi wajib tersedia saat </w:t>
      </w:r>
      <w:r>
        <w:rPr>
          <w:i/>
          <w:iCs/>
        </w:rPr>
        <w:t xml:space="preserve">go live</w:t>
      </w:r>
      <w:r>
        <w:t xml:space="preserve">, sedangkan prioritas Sedang dapat menyusul bila waktu tidak mencukupi.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5 Kebutuhan Fungsional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4787"/>
        <w:gridCol w:w="150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Kebutuhan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Aktor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Prioritas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KF-01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Menampilkan website sekolah (profil, program, pendidik, fasilitas, kegiatan, galeri, pengumuman, FAQ, kontak)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Pengunjung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KF-02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Formulir PPDB online yang hanya terbuka selama periode aktif, dengan nomor pendaftaran otomatis dan pencegahan data ganda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Pengunjung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KF-03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per peran, logout, serta lupa &amp; atur ulang kata sandi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Semua pengguna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KF-04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Meninjau pendaftar PPDB dan mengubah status (ditinjau, perlu revisi, diterima, ditolak dengan alasan)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KF-05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Mengelola data siswa dengan kode siswa otomatis dan NIS unik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KF-06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Mengelola data wali, menghubungkannya ke siswa, dan membuat akun portal orang tua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KF-07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Mengelola tahun ajaran (satu aktif), kelas, dan penempatan siswa ke kelas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KF-08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Mengisi presensi harian per kelas dengan tombol "Tandai Hadir Semua"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KF-09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Menginput penilaian per domain perkembangan dan melihat rekap per periode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KF-10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Menyusun laporan perkembangan dengan alur Draf → Menunggu Review → Terbit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Guru, 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KF-11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Mengelola jenis biaya dan membuat tagihan berisi beberapa rincian biaya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KF-12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Mencatat pembayaran dengan alokasi ke satu/beberapa tagihan dan status tagihan otomatis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KF-13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Membatalkan (void) pembayaran/pengeluaran dengan alasan tanpa menghapus jejak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KF-14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Mencatat pengeluaran operasional dan melihat total bulan berjalan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KF-15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orang tua: beranda, detail anak, tagihan &amp; riwayat pembayaran, presensi, rapor, pengumuman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Orang Tua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KF-16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guru: dasbor agenda, jadwal mengajar, kegiatan, profil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KF-17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Mengelola konten website (slider, kegiatan, pengumuman, galeri, fasilitas, testimoni, FAQ, periode PPDB, identitas situs) termasuk unggah foto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KF-18</w:t>
            </w:r>
          </w:p>
        </w:tc>
        <w:tc>
          <w:tcPr>
            <w:tcW w:type="dxa" w:w="47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Dasbor administrasi berisi statistik, grafik kehadiran, dan daftar hal yang perlu ditindaklanjuti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5.	</w:t>
      </w:r>
      <w:r>
        <w:t xml:space="preserve">Kebutuhan Non-Fungsional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Kebutuhan non-fungsional ditunjukkan pada Tabel 6.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6 Kebutuhan Non-Fungsional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600"/>
        <w:gridCol w:w="5387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Aspek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Kebutuhan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Keamanan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Kata sandi di-hash bcrypt; sesi berupa cookie httpOnly bertanda tangan HMAC-SHA256 dengan masa berlaku 8 jam; login dibatasi 5 kali gagal per 10 menit.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Hak akses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Pemeriksaan dua lapis (middleware per area URL dan pemeriksaan peran di setiap server action); guru hanya kelas yang diampu, orang tua hanya anak yang terhubung.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KNF-03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Integritas data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Relasi foreign key dan kunci unik dijaga basis data; transaksi keuangan diproses dalam satu transaksi basis data.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KNF-04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Keterlacakan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Aktivitas penting (login, perubahan status, transaksi, pembatalan) dicatat pada tabel log_audit.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KNF-05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Kemudahan penggunaan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Antarmuka berbahasa Indonesia, pesan kesalahan per kolom, tampilan responsif untuk telepon genggam dan desktop, mode gelap.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KNF-06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Kinerja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Halaman dirender di server; daftar data dibatasi dengan halaman (pagination) dan tabel dapat digulir.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KNF-07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Ketersediaan &amp; pemulihan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Basis data satu berkas SQLite yang dicadangkan harian dan dapat dipulihkan.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KNF-08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Kemudahan pemeliharaan</w:t>
            </w:r>
          </w:p>
        </w:tc>
        <w:tc>
          <w:tcPr>
            <w:tcW w:type="dxa" w:w="53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Kode bertipe (TypeScript), skema &amp; migrasi Prisma, dokumentasi kamus data dan diagram dibuat dari skema.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6.	</w:t>
      </w:r>
      <w:r>
        <w:t xml:space="preserve">Hasil dan Kriteria Selesai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Tahap ini dinyatakan selesai apabila daftar kebutuhan fungsional dan non-fungsional telah dikonfirmasi oleh kepala sekolah dan staf tata usaha, sehingga dapat dijadikan dasar perancangan pada tahap </w:t>
      </w:r>
      <w:r>
        <w:rPr>
          <w:i/>
          <w:iCs/>
        </w:rPr>
        <w:t xml:space="preserve">blueprint</w:t>
      </w:r>
      <w:r>
        <w:t xml:space="preserve">.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C.	</w:t>
      </w:r>
      <w:r>
        <w:t xml:space="preserve">Tahap 2: </w:t>
      </w:r>
      <w:r>
        <w:rPr>
          <w:i/>
          <w:iCs/>
        </w:rPr>
        <w:t xml:space="preserve">Blueprint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rPr>
          <w:i/>
          <w:iCs/>
        </w:rPr>
        <w:t xml:space="preserve">Blueprint</w:t>
      </w:r>
      <w:r>
        <w:t xml:space="preserve"> merupakan rancangan menyeluruh sistem yang menerjemahkan kebutuhan menjadi arsitektur, model proses, struktur data, dan rancangan antarmuka. Rincian lengkap setiap model dimuat pada BAB IV Pembahasan.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1.	</w:t>
      </w:r>
      <w:r>
        <w:t xml:space="preserve">Arsitektur Sistem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Sistem dibangun sebagai aplikasi </w:t>
      </w:r>
      <w:r>
        <w:rPr>
          <w:i/>
          <w:iCs/>
        </w:rPr>
        <w:t xml:space="preserve">web</w:t>
      </w:r>
      <w:r>
        <w:t xml:space="preserve"> tunggal. Susunan komponen perangkat lunak ditunjukkan pada Gambar 3, sedangkan penempatannya di server ditunjukkan pada Gambar 4.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4676775" cy="3762375"/>
            <wp:effectExtent t="0" r="0" b="0" l="0"/>
            <wp:docPr id="1" name="component.png" descr="*Component Diagram* Sistem Informasi TK Orchid" titl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0" w:before="60" w:line="240" w:lineRule="auto"/>
        <w:jc w:val="center"/>
      </w:pPr>
      <w:r>
        <w:rPr>
          <w:sz w:val="22"/>
          <w:szCs w:val="22"/>
        </w:rPr>
        <w:t xml:space="preserve">Gambar 3 </w:t>
      </w:r>
      <w:r>
        <w:rPr>
          <w:i/>
          <w:iCs/>
          <w:sz w:val="22"/>
          <w:szCs w:val="22"/>
        </w:rPr>
        <w:t xml:space="preserve">Component Diagram</w:t>
      </w:r>
      <w:r>
        <w:rPr>
          <w:sz w:val="22"/>
          <w:szCs w:val="22"/>
        </w:rPr>
        <w:t xml:space="preserve"> Sistem Informasi TK Orchid</w:t>
      </w:r>
    </w:p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4676775" cy="2790825"/>
            <wp:effectExtent t="0" r="0" b="0" l="0"/>
            <wp:docPr id="1" name="deployment.png" descr="*Deployment Diagram* Sistem Informasi TK Orchid" titl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0" w:before="60" w:line="240" w:lineRule="auto"/>
        <w:jc w:val="center"/>
      </w:pPr>
      <w:r>
        <w:rPr>
          <w:sz w:val="22"/>
          <w:szCs w:val="22"/>
        </w:rPr>
        <w:t xml:space="preserve">Gambar 4 </w:t>
      </w:r>
      <w:r>
        <w:rPr>
          <w:i/>
          <w:iCs/>
          <w:sz w:val="22"/>
          <w:szCs w:val="22"/>
        </w:rPr>
        <w:t xml:space="preserve">Deployment Diagram</w:t>
      </w:r>
      <w:r>
        <w:rPr>
          <w:sz w:val="22"/>
          <w:szCs w:val="22"/>
        </w:rPr>
        <w:t xml:space="preserve"> Sistem Informasi TK Orchid</w:t>
      </w:r>
    </w:p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2.	</w:t>
      </w:r>
      <w:r>
        <w:t xml:space="preserve">Artefak Rancangan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Artefak yang dihasilkan pada tahap </w:t>
      </w:r>
      <w:r>
        <w:rPr>
          <w:i/>
          <w:iCs/>
        </w:rPr>
        <w:t xml:space="preserve">blueprint</w:t>
      </w:r>
      <w:r>
        <w:t xml:space="preserve"> dan lokasinya ditunjukkan pada Tabel 7.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7 Artefak Rancangan (</w:t>
      </w:r>
      <w:r>
        <w:rPr>
          <w:i/>
          <w:iCs/>
          <w:sz w:val="22"/>
          <w:szCs w:val="22"/>
        </w:rPr>
        <w:t xml:space="preserve">Blueprint</w:t>
      </w:r>
      <w:r>
        <w:rPr>
          <w:sz w:val="22"/>
          <w:szCs w:val="22"/>
        </w:rPr>
        <w:t xml:space="preserve">)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700"/>
        <w:gridCol w:w="3217"/>
        <w:gridCol w:w="25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Aspek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Artefak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Lokasi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Arsitektur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Deployment diagram dan component diagram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docs/diagram (deployment, component)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Kebutuhan fungsional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case diagram (5) dan 26 skenario use case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BAB IV B.1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Alur proses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Activity diagram (7), DFD konteks &amp; level 1, flowchart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BAB IV B.2; docs/diagram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Interaksi objek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Sequence diagram (6), communication &amp; interaction overview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BAB IV B.3; docs/diagram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Struktur data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 diagram (6 modul), ERD (Chen &amp; crow's foot), LRS, state machine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BAB IV B.4; docs/diagram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Basis data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Kamus data 37 tabel, 53 relasi, nama berbahasa Indonesia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docs/kamus-data.md; BAB IV B.4.i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Antarmuka</w:t>
            </w:r>
          </w:p>
        </w:tc>
        <w:tc>
          <w:tcPr>
            <w:tcW w:type="dxa" w:w="3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Wireframe 11 form input dan 5 output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BAB IV B.5; docs/diagram/wireframe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3.	</w:t>
      </w:r>
      <w:r>
        <w:t xml:space="preserve">Keputusan Rancangan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Keputusan teknis penting beserta alasannya ditunjukkan pada Tabel 8.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8 Keputusan Rancangan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737"/>
      </w:tblGrid>
      <w:tr>
        <w:trPr>
          <w:cantSplit/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Keputusan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Alasan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Aplikasi web tunggal (Next.js App Router) dengan server action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Satu basis kode untuk website publik, area admin, portal guru, dan portal orang tua; tidak perlu API terpisah.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Basis data SQLite melalui Prisma ORM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Mudah dipasang dan dicadangkan (satu berkas) untuk skala satu sekolah; migrasi ke PostgreSQL tetap memungkinkan melalui Prisma.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Nama tabel &amp; kolom berbahasa Indonesia (@@map/@map)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ERD dan kamus data mudah dipahami pihak sekolah dan dosen.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Pembayaran dialokasikan ke tagihan (tabel alokasi_pembayaran)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Mendukung cicilan dan satu pembayaran untuk beberapa tagihan; status tagihan dihitung dari alokasi.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Transaksi keuangan dibatalkan (void), bukan dihapus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Jejak transaksi tetap ada untuk audit.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Laporan perkembangan melalui alur review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Rapor diperiksa Admin/Staf TU sebelum terlihat oleh orang tua.</w:t>
            </w:r>
          </w:p>
        </w:tc>
      </w:tr>
      <w:tr>
        <w:trPr>
          <w:cantSplit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Akun orang tua dibuat dengan kata sandi acak</w:t>
            </w:r>
          </w:p>
        </w:tc>
        <w:tc>
          <w:tcPr>
            <w:tcW w:type="dxa" w:w="47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Kata sandi tidak pernah dikirim/ditulis staf; orang tua mengatur sendiri lewat "Lupa password".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4.	</w:t>
      </w:r>
      <w:r>
        <w:t xml:space="preserve">Hasil dan Kriteria Selesai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Tahap ini dinyatakan selesai apabila seluruh kebutuhan fungsional telah tercakup dalam </w:t>
      </w:r>
      <w:r>
        <w:rPr>
          <w:i/>
          <w:iCs/>
        </w:rPr>
        <w:t xml:space="preserve">use case</w:t>
      </w:r>
      <w:r>
        <w:t xml:space="preserve"> dan rancangan antarmuka, struktur basis data telah ditetapkan, dan rancangan disetujui pembimbing lapangan.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D.	</w:t>
      </w:r>
      <w:r>
        <w:t xml:space="preserve">Tahap 3: UT (</w:t>
      </w:r>
      <w:r>
        <w:rPr>
          <w:i/>
          <w:iCs/>
        </w:rPr>
        <w:t xml:space="preserve">Unit Testing</w:t>
      </w:r>
      <w:r>
        <w:t xml:space="preserve">)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Pada tahap ini sistem dibangun per modul dan setiap fungsi logika diuji secara terpisah menggunakan </w:t>
      </w:r>
      <w:r>
        <w:rPr>
          <w:i/>
          <w:iCs/>
        </w:rPr>
        <w:t xml:space="preserve">framework</w:t>
      </w:r>
      <w:r>
        <w:t xml:space="preserve"> Vitest. Selain </w:t>
      </w:r>
      <w:r>
        <w:rPr>
          <w:i/>
          <w:iCs/>
        </w:rPr>
        <w:t xml:space="preserve">unit test</w:t>
      </w:r>
      <w:r>
        <w:t xml:space="preserve">, setiap perubahan kode diperiksa dengan pemeriksaan tipe (TypeScript), </w:t>
      </w:r>
      <w:r>
        <w:rPr>
          <w:i/>
          <w:iCs/>
        </w:rPr>
        <w:t xml:space="preserve">linting</w:t>
      </w:r>
      <w:r>
        <w:t xml:space="preserve"> (ESLint), dan proses </w:t>
      </w:r>
      <w:r>
        <w:rPr>
          <w:i/>
          <w:iCs/>
        </w:rPr>
        <w:t xml:space="preserve">build</w:t>
      </w:r>
      <w:r>
        <w:t xml:space="preserve"> produksi.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1.	</w:t>
      </w:r>
      <w:r>
        <w:t xml:space="preserve">Lingkup dan Alat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a.	</w:t>
      </w:r>
      <w:r>
        <w:t xml:space="preserve">Objek uji: fungsi murni yang menentukan kebenaran data, yaitu perhitungan usia dan jenjang PPDB, token sesi, pembatas percobaan login, status tagihan, format rupiah/tanggal, dan konversi tanggal zona WIB.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b.	</w:t>
      </w:r>
      <w:r>
        <w:t xml:space="preserve">Alat: Vitest 4 (</w:t>
      </w:r>
      <w:r>
        <w:rPr>
          <w:rFonts w:ascii="Courier New" w:cs="Courier New" w:eastAsia="Courier New" w:hAnsi="Courier New"/>
          <w:sz w:val="22"/>
          <w:szCs w:val="22"/>
        </w:rPr>
        <w:t xml:space="preserve">npm test</w:t>
      </w:r>
      <w:r>
        <w:t xml:space="preserve">), TypeScript (</w:t>
      </w:r>
      <w:r>
        <w:rPr>
          <w:rFonts w:ascii="Courier New" w:cs="Courier New" w:eastAsia="Courier New" w:hAnsi="Courier New"/>
          <w:sz w:val="22"/>
          <w:szCs w:val="22"/>
        </w:rPr>
        <w:t xml:space="preserve">npm run typecheck</w:t>
      </w:r>
      <w:r>
        <w:t xml:space="preserve">), ESLint (</w:t>
      </w:r>
      <w:r>
        <w:rPr>
          <w:rFonts w:ascii="Courier New" w:cs="Courier New" w:eastAsia="Courier New" w:hAnsi="Courier New"/>
          <w:sz w:val="22"/>
          <w:szCs w:val="22"/>
        </w:rPr>
        <w:t xml:space="preserve">npm run lint</w:t>
      </w:r>
      <w:r>
        <w:t xml:space="preserve">), dan Next.js </w:t>
      </w:r>
      <w:r>
        <w:rPr>
          <w:i/>
          <w:iCs/>
        </w:rPr>
        <w:t xml:space="preserve">build</w:t>
      </w:r>
      <w:r>
        <w:t xml:space="preserve"> (</w:t>
      </w:r>
      <w:r>
        <w:rPr>
          <w:rFonts w:ascii="Courier New" w:cs="Courier New" w:eastAsia="Courier New" w:hAnsi="Courier New"/>
          <w:sz w:val="22"/>
          <w:szCs w:val="22"/>
        </w:rPr>
        <w:t xml:space="preserve">npm run build</w:t>
      </w:r>
      <w:r>
        <w:t xml:space="preserve">).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c.	</w:t>
      </w:r>
      <w:r>
        <w:t xml:space="preserve">Kriteria lulus: seluruh </w:t>
      </w:r>
      <w:r>
        <w:rPr>
          <w:i/>
          <w:iCs/>
        </w:rPr>
        <w:t xml:space="preserve">unit test</w:t>
      </w:r>
      <w:r>
        <w:t xml:space="preserve"> lulus serta </w:t>
      </w:r>
      <w:r>
        <w:rPr>
          <w:i/>
          <w:iCs/>
        </w:rPr>
        <w:t xml:space="preserve">typecheck</w:t>
      </w:r>
      <w:r>
        <w:t xml:space="preserve">, </w:t>
      </w:r>
      <w:r>
        <w:rPr>
          <w:i/>
          <w:iCs/>
        </w:rPr>
        <w:t xml:space="preserve">lint</w:t>
      </w:r>
      <w:r>
        <w:t xml:space="preserve">, dan </w:t>
      </w:r>
      <w:r>
        <w:rPr>
          <w:i/>
          <w:iCs/>
        </w:rPr>
        <w:t xml:space="preserve">build</w:t>
      </w:r>
      <w:r>
        <w:t xml:space="preserve"> tanpa galat.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2.	</w:t>
      </w:r>
      <w:r>
        <w:t xml:space="preserve">Hasil </w:t>
      </w:r>
      <w:r>
        <w:rPr>
          <w:i/>
          <w:iCs/>
        </w:rPr>
        <w:t xml:space="preserve">Unit Test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Hasil eksekusi </w:t>
      </w:r>
      <w:r>
        <w:rPr>
          <w:i/>
          <w:iCs/>
        </w:rPr>
        <w:t xml:space="preserve">unit test</w:t>
      </w:r>
      <w:r>
        <w:t xml:space="preserve"> pada 26 September 2026 ditunjukkan pada Tabel 9. Sebanyak 21 dari 21 kasus uji dinyatakan lulus.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9 Hasil </w:t>
      </w:r>
      <w:r>
        <w:rPr>
          <w:i/>
          <w:iCs/>
          <w:sz w:val="22"/>
          <w:szCs w:val="22"/>
        </w:rPr>
        <w:t xml:space="preserve">Unit Testing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850"/>
        <w:gridCol w:w="2000"/>
        <w:gridCol w:w="3767"/>
        <w:gridCol w:w="8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Modul / Berkas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 dan Hasil yang Diharapkan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– pembatas login (rate-limit.ts)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pembatasan percobaan login: belum dibatasi sebelum 5 kali gagal, dibatasi pada kegagalan ke-5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– pembatas login (rate-limit.ts)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pembatasan percobaan login: login berhasil menghapus hitungan gagal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– pembatas login (rate-limit.ts)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pembatasan percobaan login: batasan berakhir setelah jendela 10 menit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– token sesi (session.ts)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sesi: token yang dibuat sistem dapat diverifikasi dan membawa id &amp; peran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– token sesi (session.ts)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sesi: menolak token yang isinya diubah (mis. peran dinaikkan menjadi ADMIN)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– token sesi (session.ts)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sesi: menolak token kosong atau tanpa tanda tangan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– token sesi (session.ts)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sesi: menolak token yang sudah kedaluwarsa (lebih dari 8 jam)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Konten – konversi tanggal WIB (dates.ts)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konversi tanggal input form (WIB): nilai input tanggal dibaca sebagai awal atau akhir hari WIB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UT-09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Konten – konversi tanggal WIB (dates.ts)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konversi tanggal input form (WIB): kosong menjadi null, tidak valid menjadi undefined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Konten – konversi tanggal WIB (dates.ts)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konversi tanggal input form (WIB): bolak-balik Date → input → Date tidak menggeser waktu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 – status tagihan (invoice-status.ts)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invoiceStatus: ISSUED bila belum ada pembayaran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 – status tagihan (invoice-status.ts)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invoiceStatus: PARTIAL bila baru dibayar sebagian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 – status tagihan (invoice-status.ts)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invoiceStatus: PAID bila alokasi sama dengan atau melebihi 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Tampilan – format rupiah &amp; tanggal (format.ts)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 tampilan: formatRupiah memakai pemisah ribuan titik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Tampilan – format rupiah &amp; tanggal (format.ts)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 tampilan: tanggal ditampilkan dalam zona WIB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– usia &amp; jenjang (levels.ts)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ageReferenceDate: memakai 1 Juli tahun berikutnya untuk periode yang berakhir setelah Juli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UT-17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– usia &amp; jenjang (levels.ts)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ageReferenceDate: memakai 1 Juli tahun yang sama untuk periode yang berakhir sebelum Juli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– usia &amp; jenjang (levels.ts)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ageAt: menghitung tahun &amp; bulan penuh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19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UT-19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– usia &amp; jenjang (levels.ts)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levelForAge: memetakan usia ke jenjang yang benar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UT-20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– usia &amp; jenjang (levels.ts)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findLevel &amp; parseBirthDate: mengenali value maupun slug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UT-21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– usia &amp; jenjang (levels.ts)</w:t>
            </w:r>
          </w:p>
        </w:tc>
        <w:tc>
          <w:tcPr>
            <w:tcW w:type="dxa" w:w="37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findLevel &amp; parseBirthDate: menolak tanggal tidak valid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pengujian Vitest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3.	</w:t>
      </w:r>
      <w:r>
        <w:t xml:space="preserve">Pemeriksaan Kualitas Kode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Hasil pemeriksaan kualitas kode yang dijalankan setelah seluruh perbaikan ditunjukkan pada Tabel 10.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10 Hasil Pemeriksaan Kualitas Kode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2300"/>
        <w:gridCol w:w="2817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Pemeriksaan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Perintah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Pemeriksaan tipe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typecheck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Lulus, tanpa galat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Linting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lint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Lulus, tanpa galat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Unit test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test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 21/21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Build</w:t>
            </w:r>
            <w:r>
              <w:rPr>
                <w:b w:val="false"/>
                <w:bCs w:val="false"/>
                <w:sz w:val="20"/>
                <w:szCs w:val="20"/>
              </w:rPr>
              <w:t xml:space="preserve"> produksi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Berhasil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Verifikasi integritas basis data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npm run db:verify</w:t>
            </w:r>
          </w:p>
        </w:tc>
        <w:tc>
          <w:tcPr>
            <w:tcW w:type="dxa" w:w="28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Berhasil (data ganda presensi ditolak basis data; akses orang tua sesuai relasi)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pengujian (2026)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E.	</w:t>
      </w:r>
      <w:r>
        <w:t xml:space="preserve">Tahap 4: SIT (</w:t>
      </w:r>
      <w:r>
        <w:rPr>
          <w:i/>
          <w:iCs/>
        </w:rPr>
        <w:t xml:space="preserve">System Integration Test</w:t>
      </w:r>
      <w:r>
        <w:t xml:space="preserve">)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SIT menguji sistem sebagai satu kesatuan, yaitu alur yang melibatkan beberapa modul dan beberapa peran pengguna sekaligus, mulai dari antarmuka sampai data tersimpan di basis data.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1.	</w:t>
      </w:r>
      <w:r>
        <w:t xml:space="preserve">Lingkungan dan Metode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a.	</w:t>
      </w:r>
      <w:r>
        <w:t xml:space="preserve">Lingkungan: server pengembangan Next.js dengan salinan basis data contoh (</w:t>
      </w:r>
      <w:r>
        <w:rPr>
          <w:i/>
          <w:iCs/>
        </w:rPr>
        <w:t xml:space="preserve">demo</w:t>
      </w:r>
      <w:r>
        <w:t xml:space="preserve">), peramban Chromium tanpa tampilan (</w:t>
      </w:r>
      <w:r>
        <w:rPr>
          <w:i/>
          <w:iCs/>
        </w:rPr>
        <w:t xml:space="preserve">headless</w:t>
      </w:r>
      <w:r>
        <w:t xml:space="preserve">).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b.	</w:t>
      </w:r>
      <w:r>
        <w:t xml:space="preserve">Metode: skrip otomatis </w:t>
      </w:r>
      <w:r>
        <w:rPr>
          <w:rFonts w:ascii="Courier New" w:cs="Courier New" w:eastAsia="Courier New" w:hAnsi="Courier New"/>
          <w:sz w:val="22"/>
          <w:szCs w:val="22"/>
        </w:rPr>
        <w:t xml:space="preserve">scripts/sit.mjs</w:t>
      </w:r>
      <w:r>
        <w:t xml:space="preserve"> (Playwright) menjalankan aksi seperti pengguna sungguhan pada empat sesi sekaligus (pengunjung, admin, guru, orang tua), kemudian memverifikasi hasilnya langsung pada tabel basis data.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c.	</w:t>
      </w:r>
      <w:r>
        <w:t xml:space="preserve">Data uji: satu calon siswa dan orang tua baru yang dibuat selama pengujian, sehingga seluruh alur diuji dari awal (PPDB) sampai akhir (rapor dan pembayaran).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d.	</w:t>
      </w:r>
      <w:r>
        <w:t xml:space="preserve">Kriteria lulus: seluruh skenario berhasil dan tidak ada temuan berprioritas Tinggi yang belum diperbaiki.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2.	</w:t>
      </w:r>
      <w:r>
        <w:t xml:space="preserve">Hasil SIT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Hasil eksekusi SIT pada 26 September 2026 ditunjukkan pada Tabel 11. Sebanyak 18 dari 18 skenario dinyatakan lulus.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11 Hasil </w:t>
      </w:r>
      <w:r>
        <w:rPr>
          <w:i/>
          <w:iCs/>
          <w:sz w:val="22"/>
          <w:szCs w:val="22"/>
        </w:rPr>
        <w:t xml:space="preserve">System Integration Test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300"/>
        <w:gridCol w:w="1550"/>
        <w:gridCol w:w="2487"/>
        <w:gridCol w:w="750"/>
      </w:tblGrid>
      <w:tr>
        <w:trPr>
          <w:cantSplit/>
          <w:tblHeader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Modul Terintegrasi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Aktual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Pengunjung mengirim formulir PPDB online → tersimpan &amp; muncul nomor pendaftaran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Website publik, PPDB, basis data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no. PPDB-2027-20260926-794399, status SUBMITTED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Pendaftaran ganda anak yang sama pada periode yang sama ditolak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 (validasi data ganda)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pesan "sudah terdaftar … nomor PPDB-2027-20260926-794399", data tetap 1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meninjau pendaftar dan mengubah status menjadi Diterima (tercatat di log audit)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PPDB, area admin, log audit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ACCEPTED, ditinjau_oleh terisi, log ADMISSION_REVIEW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menambah siswa → kode siswa dibuat otomatis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Kesiswaan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kode STD-2026-011, status ACTIVE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menambah wali + akun portal dan menghubungkannya ke siswa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Kesiswaan, pengguna &amp; hak akses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pengguna PARENT dibuat, siswa_wali (wali utama) tersimpan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menempatkan siswa ke Kelompok A (penempatan_kelas)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Akademik (kelas)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tersimpan pada kelas 1, tahun ajaran aktif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Orang tua baru mengatur kata sandi lewat "Lupa password" lalu login ke portal dan melihat anaknya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Autentikasi, portal orang tua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token sekali pakai ditandai dipakai, login diarahkan ke /portal, anak tampil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 mengisi presensi kelas (anak uji = Sakit) → tampil di portal orang tua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guru, presensi, portal orang tua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 siswa tersimpan; anak uji SICK "demam"; tampil di portal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SIT-09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 menginput penilaian domain Kognitif (BSH) untuk anak uji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guru, penilaian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tersimpan di tabel penilaian (unik per siswa/periode/domain)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SIT-10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Laporan perkembangan: guru simpan draf → kirim review → admin terbitkan → orang tua melihat rapor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guru, area admin, portal orang tua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domain; DRAFT tidak tampil di portal; REVIEW → PUBLISHED; tampil di portal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membuat tagihan (SPP + Uang Kegiatan) → tampil di portal orang tua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Keuangan, portal orang tua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INV-2026-2027-STD-2026-011-0007, total Rp400.000, ISSUED, tampil di portal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Pembayaran sebagian lalu pelunasan → status PARTIAL lalu PAID, riwayat tampil di portal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 (transaksi), portal orang tua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RCP-2026-00005, RCP-2026-00006; ISSUED → PARTIAL → PAID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Alokasi melebihi sisa tagihan: dibatasi di form dan ditolak server bila request dimanipulasi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 (validasi form &amp; server)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 membatasi ke Rp150.000; request Rp200.000 ditolak server ("Alokasi melebihi sisa tagihan"), tidak ada data tersimpan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 membatalkan (void) kwitansi pelunasan → status tagihan kembali PARTIAL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Keuangan, hak akses Administrator, log audit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RCP-2026-00006 VOID + alasan; tagihan PAID → PARTIAL; log PAYMENT_VOID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mencatat pengeluaran operasional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Keuangan (pengeluaran)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tersimpan Rp125.000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menambah kegiatan di Kelola Website → tampil di halaman publik /kegiatan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Kelola website, website publik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PUBLISHED, visibilitas PUBLIC; tampil di /kegiatan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Hak akses antarperan ditolak (tamu, orang tua, guru ke area yang bukan haknya)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Middleware &amp; hak akses semua peran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pemeriksaan ditolak/dialihkan sesuai peran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  <w:tr>
        <w:trPr>
          <w:cantSplit w:val="false"/>
        </w:trPr>
        <w:tc>
          <w:tcPr>
            <w:tcW w:type="dxa" w:w="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SIT-18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salah 5 kali → percobaan berikutnya dibatasi sementara</w:t>
            </w:r>
          </w:p>
        </w:tc>
        <w:tc>
          <w:tcPr>
            <w:tcW w:type="dxa" w:w="1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Autentikasi (rate limit), log audit</w:t>
            </w:r>
          </w:p>
        </w:tc>
        <w:tc>
          <w:tcPr>
            <w:tcW w:type="dxa" w:w="24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percobaan ke-6: "Terlalu banyak percobaan login"; LOGIN_FAILED tercatat (5 total)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Lulus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pengujian scripts/sit.mjs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3.	</w:t>
      </w:r>
      <w:r>
        <w:t xml:space="preserve">Temuan (</w:t>
      </w:r>
      <w:r>
        <w:rPr>
          <w:i/>
          <w:iCs/>
        </w:rPr>
        <w:t xml:space="preserve">Defect</w:t>
      </w:r>
      <w:r>
        <w:t xml:space="preserve">) dan Perbaikan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Selama persiapan dan pelaksanaan SIT ditemukan dua </w:t>
      </w:r>
      <w:r>
        <w:rPr>
          <w:i/>
          <w:iCs/>
        </w:rPr>
        <w:t xml:space="preserve">defect</w:t>
      </w:r>
      <w:r>
        <w:t xml:space="preserve"> yang seluruhnya telah diperbaiki dan diuji ulang, sebagaimana ditunjukkan pada Tabel 12.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12 Temuan SIT dan Perbaikannya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"/>
        <w:gridCol w:w="2600"/>
        <w:gridCol w:w="1050"/>
        <w:gridCol w:w="2607"/>
        <w:gridCol w:w="800"/>
      </w:tblGrid>
      <w:tr>
        <w:trPr>
          <w:cantSplit/>
          <w:tblHeader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Deskripsi Temuan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Prioritas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Perbaikan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DEF-01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Tidak ada antarmuka untuk menghubungkan wali ke siswa. Fungsi server sudah ada, tetapi tidak dipanggil dari halaman mana pun, sehingga akun orang tua baru tidak dapat melihat anaknya di portal.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Menambah pilihan "Hubungkan ke siswa" pada form Tambah Wali (wali pertama otomatis menjadi wali utama) dan form "Hubungkan anak" pada halaman detail wali. Diuji ulang pada SIT-05 dan SIT-07.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</w:tr>
      <w:tr>
        <w:trPr>
          <w:cantSplit w:val="false"/>
        </w:trPr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DEF-02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Daftar siswa pada halaman presensi tetap dalam status memuat bila kelas/tanggal dipilih ulang dengan nilai yang sama.</w:t>
            </w:r>
          </w:p>
        </w:tc>
        <w:tc>
          <w:tcPr>
            <w:tcW w:type="dxa" w:w="1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Rendah</w:t>
            </w:r>
          </w:p>
        </w:tc>
        <w:tc>
          <w:tcPr>
            <w:tcW w:type="dxa" w:w="26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memuat hanya diaktifkan bila nilai kelas/tanggal benar-benar berubah. Diuji ulang pada SIT-08.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pengujian (2026)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Tampilan hasil perbaikan DEF-01 pada halaman Tambah Wali dan detail wali ditunjukkan pada Gambar 5 dan Gambar 6.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4324350" cy="2705100"/>
            <wp:effectExtent t="0" r="0" b="0" l="0"/>
            <wp:docPr id="1" name="def01-tambah-wali.jpg" descr="Perbaikan DEF-01: Pilihan &quot;Hubungkan ke siswa&quot; pada Form Tambah Wali" titl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0" w:before="60" w:line="240" w:lineRule="auto"/>
        <w:jc w:val="center"/>
      </w:pPr>
      <w:r>
        <w:rPr>
          <w:sz w:val="22"/>
          <w:szCs w:val="22"/>
        </w:rPr>
        <w:t xml:space="preserve">Gambar 5 Perbaikan DEF-01: Pilihan "Hubungkan ke siswa" pada Form Tambah Wali</w:t>
      </w:r>
    </w:p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Sistem Informasi TK Orchid (2026)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4324350" cy="2705100"/>
            <wp:effectExtent t="0" r="0" b="0" l="0"/>
            <wp:docPr id="1" name="def01-detail-wali.jpg" descr="Perbaikan DEF-01: Form &quot;Hubungkan anak&quot; pada Halaman Detail Wali" titl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0" w:before="60" w:line="240" w:lineRule="auto"/>
        <w:jc w:val="center"/>
      </w:pPr>
      <w:r>
        <w:rPr>
          <w:sz w:val="22"/>
          <w:szCs w:val="22"/>
        </w:rPr>
        <w:t xml:space="preserve">Gambar 6 Perbaikan DEF-01: Form "Hubungkan anak" pada Halaman Detail Wali</w:t>
      </w:r>
    </w:p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Sistem Informasi TK Orchid (2026)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F.	</w:t>
      </w:r>
      <w:r>
        <w:t xml:space="preserve">Tahap 5: UAT (</w:t>
      </w:r>
      <w:r>
        <w:rPr>
          <w:i/>
          <w:iCs/>
        </w:rPr>
        <w:t xml:space="preserve">User Acceptance Test</w:t>
      </w:r>
      <w:r>
        <w:t xml:space="preserve">)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UAT dilakukan oleh pengguna sebenarnya untuk memastikan sistem sesuai kebutuhan dan layak digunakan. Berbeda dengan UT dan SIT yang dilakukan pengembang, hasil UAT diisi langsung oleh perwakilan setiap peran.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1.	</w:t>
      </w:r>
      <w:r>
        <w:t xml:space="preserve">Peserta dan Prosedur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a.	</w:t>
      </w:r>
      <w:r>
        <w:t xml:space="preserve">Peserta: kepala sekolah, minimal satu staf tata usaha, minimal dua guru, dan tiga sampai lima perwakilan orang tua.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b.	</w:t>
      </w:r>
      <w:r>
        <w:t xml:space="preserve">Persiapan: sistem dipasang di server uji dengan data contoh; setiap peserta menerima akun sesuai perannya.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c.	</w:t>
      </w:r>
      <w:r>
        <w:t xml:space="preserve">Pelaksanaan: peserta menjalankan skenario pada lembar UAT secara mandiri, didampingi pengembang, lalu memberi tanda Sesuai/Tidak Sesuai dan catatan.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d.	</w:t>
      </w:r>
      <w:r>
        <w:t xml:space="preserve">Setelah skenario selesai, peserta mengisi kuesioner kepuasan.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e.	</w:t>
      </w:r>
      <w:r>
        <w:t xml:space="preserve">Catatan "Tidak Sesuai" dianalisis, diperbaiki, lalu diuji ulang sebelum berita acara ditandatangani.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2.	</w:t>
      </w:r>
      <w:r>
        <w:t xml:space="preserve">Kriteria Penerimaan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a.	</w:t>
      </w:r>
      <w:r>
        <w:t xml:space="preserve">Seluruh skenario UAT bertanda Sesuai, atau skenario Tidak Sesuai hanya berprioritas Rendah dan disepakati untuk diperbaiki setelah </w:t>
      </w:r>
      <w:r>
        <w:rPr>
          <w:i/>
          <w:iCs/>
        </w:rPr>
        <w:t xml:space="preserve">go live</w:t>
      </w:r>
      <w:r>
        <w:t xml:space="preserve">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b.	</w:t>
      </w:r>
      <w:r>
        <w:t xml:space="preserve">Tidak ada temuan berprioritas Kritis atau Tinggi yang belum diperbaiki.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c.	</w:t>
      </w:r>
      <w:r>
        <w:t xml:space="preserve">Rata-rata skor kuesioner kepuasan minimal 4 dari 5.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3.	</w:t>
      </w:r>
      <w:r>
        <w:t xml:space="preserve">Lembar Skenario UAT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Lembar skenario UAT per peran ditunjukkan pada Tabel 13 sampai Tabel 17. Kolom Sesuai, Tidak, dan Catatan diisi oleh peserta.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13 Skenario UAT Peran Kepala Sekolah / Administrator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50"/>
        <w:gridCol w:w="2350"/>
        <w:gridCol w:w="780"/>
        <w:gridCol w:w="720"/>
        <w:gridCol w:w="887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Sesuai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Login dan membuka dasbor administrasi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Statistik siswa aktif, kehadiran hari ini, pendaftar menunggu, dan tagihan belum dibayar tampil sesuai data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UAT-02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Memeriksa laporan perkembangan berstatus "Menunggu review" lalu menerbitkannya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berubah menjadi Terbit dan rapor dapat dibaca orang tua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UAT-03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Membatalkan kwitansi pembayaran yang salah catat dengan alasan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Kwitansi berstatus Dibatalkan dan status tagihan dihitung ulang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14 Skenario UAT Peran Staf Tata Usaha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50"/>
        <w:gridCol w:w="2350"/>
        <w:gridCol w:w="780"/>
        <w:gridCol w:w="720"/>
        <w:gridCol w:w="887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Sesuai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UAT-04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Meninjau pendaftar PPDB dan mengubah status (termasuk menolak dengan alasan)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tersimpan; penolakan tanpa alasan ditolak sistem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UAT-05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Menambah siswa baru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Kode siswa terbentuk otomatis; NIS ganda ditolak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UAT-06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Menambah wali, menghubungkan ke siswa, dan membuat akun portal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Wali tampil di detail siswa; akun orang tua dapat mengatur kata sandi via "Lupa password"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UAT-07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Membuat kelas dan menempatkan siswa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Siswa tercatat di kelas; kelas penuh menolak penempatan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UAT-08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Membuat tagihan berisi beberapa jenis biaya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tagihan terbentuk; total sesuai rincian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UAT-09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Mencatat pembayaran sebagian lalu pelunasan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tagihan berubah Dibayar sebagian lalu Lunas; kwitansi tercatat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UAT-10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Mencatat pengeluaran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Pengeluaran tampil di daftar dan total bulan berjalan bertambah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Menambah kegiatan dengan foto di Kelola Website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Kegiatan tampil di halaman publik /kegiatan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UAT-12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Membuka/menutup periode PPDB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Formulir pendaftaran publik terbuka/tertutup sesuai periode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15 Skenario UAT Peran Guru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50"/>
        <w:gridCol w:w="2350"/>
        <w:gridCol w:w="780"/>
        <w:gridCol w:w="720"/>
        <w:gridCol w:w="887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Sesuai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UAT-13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Mengisi presensi kelas (termasuk "Tandai Hadir Semua")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Presensi tersimpan dan dapat dibuka kembali per tanggal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UAT-14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Menginput penilaian per domain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Nilai tampil di rekap kelas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UAT-15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Menyusun laporan perkembangan lalu mengirim untuk review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Laporan terkunci dan berstatus Menunggu review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UAT-16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Melihat jadwal mengajar dan kegiatan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Jadwal kelas yang diampu dan kegiatan terbit tampil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16 Skenario UAT Peran Orang Tua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50"/>
        <w:gridCol w:w="2350"/>
        <w:gridCol w:w="780"/>
        <w:gridCol w:w="720"/>
        <w:gridCol w:w="887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Sesuai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UAT-17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Mengatur kata sandi pertama melalui "Lupa password" lalu login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Berhasil masuk ke Portal Orang Tua dan anak tampil di beranda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UAT-18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Melihat tagihan dan riwayat pembayaran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Rincian tagihan, sisa, dan kwitansi tampil sesuai catatan sekolah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UAT-19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Melihat presensi anak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Rekap Hadir/Sakit/Izin/Alpa tampil sesuai catatan guru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UAT-20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Melihat rapor perkembangan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Hanya rapor yang sudah terbit yang tampil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UAT-21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Membuka portal melalui telepon genggam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Tampilan menyesuaikan layar dan mudah digunakan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17 Skenario UAT Peran Pengunjung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250"/>
        <w:gridCol w:w="2350"/>
        <w:gridCol w:w="780"/>
        <w:gridCol w:w="720"/>
        <w:gridCol w:w="887"/>
      </w:tblGrid>
      <w:tr>
        <w:trPr>
          <w:cantSplit/>
          <w:tblHeader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Skenario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Hasil yang Diharapkan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Sesuai</w:t>
            </w: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Tidak</w:t>
            </w: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Catatan</w:t>
            </w:r>
          </w:p>
        </w:tc>
      </w:tr>
      <w:tr>
        <w:trPr>
          <w:cantSplit w:val="false"/>
        </w:trPr>
        <w:tc>
          <w:tcPr>
            <w:tcW w:type="dxa" w:w="9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UAT-22</w:t>
            </w:r>
          </w:p>
        </w:tc>
        <w:tc>
          <w:tcPr>
            <w:tcW w:type="dxa" w:w="2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Membuka website dan mengisi formulir PPDB</w:t>
            </w:r>
          </w:p>
        </w:tc>
        <w:tc>
          <w:tcPr>
            <w:tcW w:type="dxa" w:w="2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Nomor pendaftaran tampil; data masuk ke menu Pendaftaran PPDB</w:t>
            </w:r>
          </w:p>
        </w:tc>
        <w:tc>
          <w:tcPr>
            <w:tcW w:type="dxa" w:w="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7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8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4.	</w:t>
      </w:r>
      <w:r>
        <w:t xml:space="preserve">Kuesioner Kepuasan Pengguna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Kuesioner menggunakan skala Likert 1 sampai 5 (1 = Sangat Tidak Setuju, 2 = Tidak Setuju, 3 = Netral, 4 = Setuju, 5 = Sangat Setuju), sebagaimana ditunjukkan pada Tabel 18.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18 Kuesioner Kepuasan Pengguna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917"/>
        <w:gridCol w:w="500"/>
        <w:gridCol w:w="500"/>
        <w:gridCol w:w="500"/>
        <w:gridCol w:w="500"/>
        <w:gridCol w:w="5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Pernyataan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Tampilan sistem menarik dan mudah dibaca.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 dan navigasi mudah dipahami.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 mempercepat pekerjaan administrasi dibanding cara sebelumnya.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Informasi yang ditampilkan akurat dan sesuai kebutuhan.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Pesan kesalahan membantu memperbaiki isian.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 mudah digunakan melalui telepon genggam.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Portal orang tua membantu memantau perkembangan anak.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Saya merasa data di sistem aman.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Saya bersedia menggunakan sistem ini secara rutin.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Secara keseluruhan saya puas dengan sistem ini.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5.	</w:t>
      </w:r>
      <w:r>
        <w:t xml:space="preserve">Berita Acara Persetujuan UAT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Setelah kriteria penerimaan terpenuhi, berita acara ditandatangani oleh pihak-pihak pada Tabel 19 sebagai dasar pelaksanaan </w:t>
      </w:r>
      <w:r>
        <w:rPr>
          <w:i/>
          <w:iCs/>
        </w:rPr>
        <w:t xml:space="preserve">go live</w:t>
      </w:r>
      <w:r>
        <w:t xml:space="preserve">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19 Lembar Persetujuan UAT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100"/>
        <w:gridCol w:w="2217"/>
        <w:gridCol w:w="1800"/>
        <w:gridCol w:w="13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Nama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Jabatan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Tanggal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Kepala Sekolah TK Orchid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Tata Usaha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Perwakilan Orang Tua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Pembimbing Lapangan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 (Mahasiswa KP)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G.	</w:t>
      </w:r>
      <w:r>
        <w:t xml:space="preserve">Tahap 6: </w:t>
      </w:r>
      <w:r>
        <w:rPr>
          <w:i/>
          <w:iCs/>
        </w:rPr>
        <w:t xml:space="preserve">Go Live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rPr>
          <w:i/>
          <w:iCs/>
        </w:rPr>
        <w:t xml:space="preserve">Go live</w:t>
      </w:r>
      <w:r>
        <w:t xml:space="preserve"> adalah tahap pemasangan sistem di lingkungan produksi dan dimulainya penggunaan oleh sekolah. Strategi yang direkomendasikan adalah penggunaan paralel selama satu bulan pertama: pencatatan manual tetap dilakukan berdampingan dengan sistem untuk mencocokkan hasil, kemudian pencatatan manual dihentikan setelah hasil keduanya konsisten.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1.	</w:t>
      </w:r>
      <w:r>
        <w:t xml:space="preserve">Daftar Periksa Persiapan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Daftar periksa yang harus diselesaikan sebelum sistem dibuka untuk pengguna ditunjukkan pada Tabel 20.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20 Daftar Periksa </w:t>
      </w:r>
      <w:r>
        <w:rPr>
          <w:i/>
          <w:iCs/>
          <w:sz w:val="22"/>
          <w:szCs w:val="22"/>
        </w:rPr>
        <w:t xml:space="preserve">Go Live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4917"/>
        <w:gridCol w:w="1700"/>
        <w:gridCol w:w="8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Item Persiapan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PIC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Selesai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Menyiapkan server/VPS (Node.js 22 LTS) atau hosting yang mendukung Node.js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Menyiapkan domain sekolah dan sertifikat HTTPS (reverse proxy, mis. Nginx)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Mengisi berkas .env produksi: AUTH_SECRET acak ≥ 32 karakter, NODE_ENV=production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Menjalankan migrasi basis data produksi (prisma migrate deploy)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Memastikan tidak ada data DEMO di basis data produksi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Mengisi data master: tahun ajaran aktif, kelas &amp; wali kelas, jenis biaya, domain &amp; skala penilaian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Membuat akun Administrator, Staf TU, dan Guru; setiap pengguna mengganti kata sandi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Memasukkan/mengimpor data siswa dan wali aktif, lalu membuat akun portal orang tua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Mengisi identitas situs, slider, profil, program, fasilitas, FAQ, dan periode PPDB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Menjadwalkan pencadangan harian berkas basis data dan folder unggahan (storage/uploads)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Melakukan uji asap (smoke test) di produksi: login tiap peran, satu transaksi uji, lalu dibatalkan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Pengembang, 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9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Menyebarkan panduan singkat dan tautan portal kepada guru dan orang tua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2.	</w:t>
      </w:r>
      <w:r>
        <w:t xml:space="preserve">Langkah Pemasangan (</w:t>
      </w:r>
      <w:r>
        <w:rPr>
          <w:i/>
          <w:iCs/>
        </w:rPr>
        <w:t xml:space="preserve">Deployment</w:t>
      </w:r>
      <w:r>
        <w:t xml:space="preserve">)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1)	</w:t>
      </w:r>
      <w:r>
        <w:t xml:space="preserve">Mengambil kode sumber versi rilis dari repositori, lalu menjalankan </w:t>
      </w:r>
      <w:r>
        <w:rPr>
          <w:rFonts w:ascii="Courier New" w:cs="Courier New" w:eastAsia="Courier New" w:hAnsi="Courier New"/>
          <w:sz w:val="22"/>
          <w:szCs w:val="22"/>
        </w:rPr>
        <w:t xml:space="preserve">npm ci</w:t>
      </w:r>
      <w:r>
        <w:t xml:space="preserve"> untuk memasang dependensi.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2)	</w:t>
      </w:r>
      <w:r>
        <w:t xml:space="preserve">Menyalin </w:t>
      </w:r>
      <w:r>
        <w:rPr>
          <w:rFonts w:ascii="Courier New" w:cs="Courier New" w:eastAsia="Courier New" w:hAnsi="Courier New"/>
          <w:sz w:val="22"/>
          <w:szCs w:val="22"/>
        </w:rPr>
        <w:t xml:space="preserve">.env.example</w:t>
      </w:r>
      <w:r>
        <w:t xml:space="preserve"> menjadi </w:t>
      </w:r>
      <w:r>
        <w:rPr>
          <w:rFonts w:ascii="Courier New" w:cs="Courier New" w:eastAsia="Courier New" w:hAnsi="Courier New"/>
          <w:sz w:val="22"/>
          <w:szCs w:val="22"/>
        </w:rPr>
        <w:t xml:space="preserve">.env</w:t>
      </w:r>
      <w:r>
        <w:t xml:space="preserve"> dan mengisi </w:t>
      </w:r>
      <w:r>
        <w:rPr>
          <w:rFonts w:ascii="Courier New" w:cs="Courier New" w:eastAsia="Courier New" w:hAnsi="Courier New"/>
          <w:sz w:val="22"/>
          <w:szCs w:val="22"/>
        </w:rPr>
        <w:t xml:space="preserve">AUTH_SECRET</w:t>
      </w:r>
      <w:r>
        <w:t xml:space="preserve"> dengan nilai acak (</w:t>
      </w:r>
      <w:r>
        <w:rPr>
          <w:rFonts w:ascii="Courier New" w:cs="Courier New" w:eastAsia="Courier New" w:hAnsi="Courier New"/>
          <w:sz w:val="22"/>
          <w:szCs w:val="22"/>
        </w:rPr>
        <w:t xml:space="preserve">node -e "console.log(require('crypto').randomBytes(32).toString('base64url'))"</w:t>
      </w:r>
      <w:r>
        <w:t xml:space="preserve">).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3)	</w:t>
      </w:r>
      <w:r>
        <w:t xml:space="preserve">Menjalankan </w:t>
      </w:r>
      <w:r>
        <w:rPr>
          <w:rFonts w:ascii="Courier New" w:cs="Courier New" w:eastAsia="Courier New" w:hAnsi="Courier New"/>
          <w:sz w:val="22"/>
          <w:szCs w:val="22"/>
        </w:rPr>
        <w:t xml:space="preserve">npx prisma migrate deploy</w:t>
      </w:r>
      <w:r>
        <w:t xml:space="preserve"> untuk membuat struktur basis data produksi.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4)	</w:t>
      </w:r>
      <w:r>
        <w:t xml:space="preserve">Menjalankan </w:t>
      </w:r>
      <w:r>
        <w:rPr>
          <w:rFonts w:ascii="Courier New" w:cs="Courier New" w:eastAsia="Courier New" w:hAnsi="Courier New"/>
          <w:sz w:val="22"/>
          <w:szCs w:val="22"/>
        </w:rPr>
        <w:t xml:space="preserve">npm run build</w:t>
      </w:r>
      <w:r>
        <w:t xml:space="preserve"> lalu </w:t>
      </w:r>
      <w:r>
        <w:rPr>
          <w:rFonts w:ascii="Courier New" w:cs="Courier New" w:eastAsia="Courier New" w:hAnsi="Courier New"/>
          <w:sz w:val="22"/>
          <w:szCs w:val="22"/>
        </w:rPr>
        <w:t xml:space="preserve">npm start</w:t>
      </w:r>
      <w:r>
        <w:t xml:space="preserve"> di belakang pengelola proses (mis. PM2 atau systemd) agar aplikasi berjalan otomatis setelah server dinyalakan ulang.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5)	</w:t>
      </w:r>
      <w:r>
        <w:t xml:space="preserve">Mengatur </w:t>
      </w:r>
      <w:r>
        <w:rPr>
          <w:i/>
          <w:iCs/>
        </w:rPr>
        <w:t xml:space="preserve">reverse proxy</w:t>
      </w:r>
      <w:r>
        <w:t xml:space="preserve"> Nginx dengan HTTPS ke port aplikasi.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6)	</w:t>
      </w:r>
      <w:r>
        <w:t xml:space="preserve">Menjalankan uji asap: login dengan setiap peran, membuka setiap menu utama, dan membuat satu transaksi uji yang kemudian dibatalkan.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3.	</w:t>
      </w:r>
      <w:r>
        <w:t xml:space="preserve">Rencana Migrasi Data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Data yang dipindahkan dari catatan manual ke sistem beserta cara verifikasinya ditunjukkan pada Tabel 21.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21 Rencana Migrasi Data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500"/>
        <w:gridCol w:w="1600"/>
        <w:gridCol w:w="2217"/>
        <w:gridCol w:w="21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Sumber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Cara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Verifikasi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siswa aktif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Buku induk / spreadsheet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Input melalui menu Data Siswa (atau impor skrip sekali jalan)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Jumlah siswa sama dengan buku induk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wali &amp; relasi siswa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Buku induk / formulir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 Data Wali + "Hubungkan ke siswa"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Setiap siswa memiliki minimal satu wali utama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Kelas &amp; penempatan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Daftar kelas tahun berjalan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 Kelas → Daftarkan siswa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Jumlah siswa per kelas sesuai daftar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Tagihan berjalan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Buku kas SPP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Buat tagihan hanya untuk tunggakan yang masih terbuka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 tunggakan sama dengan buku kas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Konten website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Brosur, foto kegiatan</w:t>
            </w:r>
          </w:p>
        </w:tc>
        <w:tc>
          <w:tcPr>
            <w:tcW w:type="dxa" w:w="2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Menu Kelola Website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Seluruh halaman publik terisi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4.	</w:t>
      </w:r>
      <w:r>
        <w:t xml:space="preserve">Pelatihan Pengguna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Rencana pelatihan per kelompok pengguna ditunjukkan pada Tabel 22.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22 Rencana Pelatihan Pengguna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4217"/>
        <w:gridCol w:w="10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Peserta</w:t>
            </w:r>
          </w:p>
        </w:tc>
        <w:tc>
          <w:tcPr>
            <w:tcW w:type="dxa" w:w="4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Materi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Durasi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 &amp; Administrator</w:t>
            </w:r>
          </w:p>
        </w:tc>
        <w:tc>
          <w:tcPr>
            <w:tcW w:type="dxa" w:w="4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PPDB, data siswa/wali, kelas, keuangan, void, kelola website, pencadangan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 jam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Guru</w:t>
            </w:r>
          </w:p>
        </w:tc>
        <w:tc>
          <w:tcPr>
            <w:tcW w:type="dxa" w:w="4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Presensi, penilaian, laporan perkembangan, jadwal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1,5 jam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Kepala Sekolah</w:t>
            </w:r>
          </w:p>
        </w:tc>
        <w:tc>
          <w:tcPr>
            <w:tcW w:type="dxa" w:w="4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Dasbor, review &amp; penerbitan rapor, laporan keuangan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 jam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Orang Tua (perwakilan/rapat komite)</w:t>
            </w:r>
          </w:p>
        </w:tc>
        <w:tc>
          <w:tcPr>
            <w:tcW w:type="dxa" w:w="4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Mengatur kata sandi, membaca tagihan, presensi, rapor, pengumuman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 menit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5.	</w:t>
      </w:r>
      <w:r>
        <w:t xml:space="preserve">Rencana Pemulihan (</w:t>
      </w:r>
      <w:r>
        <w:rPr>
          <w:i/>
          <w:iCs/>
        </w:rPr>
        <w:t xml:space="preserve">Rollback</w:t>
      </w:r>
      <w:r>
        <w:t xml:space="preserve">)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a.	</w:t>
      </w:r>
      <w:r>
        <w:t xml:space="preserve">Sebelum </w:t>
      </w:r>
      <w:r>
        <w:rPr>
          <w:i/>
          <w:iCs/>
        </w:rPr>
        <w:t xml:space="preserve">go live</w:t>
      </w:r>
      <w:r>
        <w:t xml:space="preserve"> dan sebelum setiap pembaruan, berkas basis data dan folder unggahan dicadangkan.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b.	</w:t>
      </w:r>
      <w:r>
        <w:t xml:space="preserve">Bila terjadi masalah kritis yang tidak dapat diperbaiki dalam satu hari kerja, aplikasi dikembalikan ke versi sebelumnya dan basis data dipulihkan dari cadangan terakhir.</w:t>
      </w:r>
    </w:p>
    <w:p>
      <w:pPr>
        <w:keepNext w:val="false"/>
        <w:tabs>
          <w:tab w:val="left" w:pos="1077"/>
        </w:tabs>
        <w:spacing w:after="0" w:before="0" w:line="360" w:lineRule="auto"/>
        <w:ind w:left="1077" w:hanging="357"/>
        <w:jc w:val="both"/>
      </w:pPr>
      <w:r>
        <w:t xml:space="preserve">c.	</w:t>
      </w:r>
      <w:r>
        <w:t xml:space="preserve">Selama masa paralel, sekolah tetap dapat kembali ke pencatatan manual tanpa kehilangan data.</w:t>
      </w:r>
    </w:p>
    <w:p>
      <w:pPr>
        <w:pStyle w:val="Heading2"/>
        <w:keepNext/>
        <w:keepLines/>
        <w:tabs>
          <w:tab w:val="left" w:pos="357"/>
        </w:tabs>
        <w:spacing w:after="0" w:before="240" w:line="360" w:lineRule="auto"/>
        <w:ind w:left="357" w:hanging="357"/>
      </w:pPr>
      <w:r>
        <w:t xml:space="preserve">H.	</w:t>
      </w:r>
      <w:r>
        <w:t xml:space="preserve">Tahap 7: </w:t>
      </w:r>
      <w:r>
        <w:rPr>
          <w:i/>
          <w:iCs/>
        </w:rPr>
        <w:t xml:space="preserve">Monitoring &amp; Support</w:t>
      </w:r>
    </w:p>
    <w:p>
      <w:pPr>
        <w:keepNext w:val="false"/>
        <w:spacing w:after="0" w:before="0" w:line="360" w:lineRule="auto"/>
        <w:ind w:left="357" w:firstLine="720"/>
        <w:jc w:val="both"/>
      </w:pPr>
      <w:r>
        <w:t xml:space="preserve">Setelah </w:t>
      </w:r>
      <w:r>
        <w:rPr>
          <w:i/>
          <w:iCs/>
        </w:rPr>
        <w:t xml:space="preserve">go live</w:t>
      </w:r>
      <w:r>
        <w:t xml:space="preserve">, sistem memasuki masa </w:t>
      </w:r>
      <w:r>
        <w:rPr>
          <w:i/>
          <w:iCs/>
        </w:rPr>
        <w:t xml:space="preserve">hypercare</w:t>
      </w:r>
      <w:r>
        <w:t xml:space="preserve"> selama dua minggu, yaitu masa pendampingan intensif ketika pengembang siaga menangani kendala awal. Setelah itu sistem masuk ke dukungan rutin dengan jadwal pemeliharaan dan target waktu penanganan yang jelas.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1.	</w:t>
      </w:r>
      <w:r>
        <w:t xml:space="preserve">Jadwal Pemeliharaan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Aktivitas pemantauan dan pemeliharaan rutin ditunjukkan pada Tabel 23.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23 Jadwal Monitoring dan Pemeliharaan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937"/>
        <w:gridCol w:w="1700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Frekuensi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Aktivitas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PIC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Harian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Memastikan website dan portal dapat diakses; memeriksa cadangan basis data otomatis berhasil dibuat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Harian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Memeriksa log server untuk galat (error) baru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Mingguan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Meninjau log_audit: login gagal berulang, pembatalan transaksi, perubahan status penting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Mingguan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Memeriksa ruang disk server dan ukuran folder unggahan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Bulanan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Uji pemulihan (restore) cadangan ke lingkungan uji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Bulanan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Pembaruan dependensi keamanan (npm audit), lalu menjalankan UT, build, dan SIT sebelum deploy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Pengembang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Bulanan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Rekap tiket support dan kendala pengguna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</w:tr>
      <w:tr>
        <w:trPr>
          <w:cantSplit w:val="false"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semester</w:t>
            </w:r>
          </w:p>
        </w:tc>
        <w:tc>
          <w:tcPr>
            <w:tcW w:type="dxa" w:w="49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Menyiapkan tahun ajaran/kelas baru, menutup periode PPDB lama, arsip konten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Staf TU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2.	</w:t>
      </w:r>
      <w:r>
        <w:t xml:space="preserve">Alur Penanganan Masalah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Pengguna melaporkan masalah kepada staf TU sebagai </w:t>
      </w:r>
      <w:r>
        <w:rPr>
          <w:i/>
          <w:iCs/>
        </w:rPr>
        <w:t xml:space="preserve">helpdesk</w:t>
      </w:r>
      <w:r>
        <w:t xml:space="preserve"> pertama. Masalah penggunaan diselesaikan langsung, sedangkan masalah teknis diteruskan ke tim pengembang, sebagaimana ditunjukkan pada Gambar 7.</w:t>
      </w:r>
    </w:p>
    <w:p>
      <w:pPr>
        <w:keepNext/>
        <w:spacing w:after="0" w:before="120" w:line="240" w:lineRule="auto"/>
        <w:jc w:val="center"/>
      </w:pPr>
      <w:r>
        <w:drawing>
          <wp:inline distT="0" distB="0" distL="0" distR="0">
            <wp:extent cx="5038725" cy="5010150"/>
            <wp:effectExtent t="0" r="0" b="0" l="0"/>
            <wp:docPr id="1" name="alur-support.png" descr="Alur Penanganan Laporan Masalah" titl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0" w:before="60" w:line="240" w:lineRule="auto"/>
        <w:jc w:val="center"/>
      </w:pPr>
      <w:r>
        <w:rPr>
          <w:sz w:val="22"/>
          <w:szCs w:val="22"/>
        </w:rPr>
        <w:t xml:space="preserve">Gambar 7 Alur Penanganan Laporan Masalah</w:t>
      </w:r>
    </w:p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3.	</w:t>
      </w:r>
      <w:r>
        <w:t xml:space="preserve">Prioritas dan Target Waktu Penanganan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Setiap laporan diberi prioritas berdasarkan dampak dan urgensinya, dengan target waktu sebagaimana ditunjukkan pada Tabel 24.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24 Prioritas Insiden dan Target Waktu Penanganan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337"/>
        <w:gridCol w:w="1500"/>
        <w:gridCol w:w="1700"/>
      </w:tblGrid>
      <w:tr>
        <w:trPr>
          <w:cantSplit/>
          <w:tblHeader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Prioritas</w:t>
            </w:r>
          </w:p>
        </w:tc>
        <w:tc>
          <w:tcPr>
            <w:tcW w:type="dxa" w:w="3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Contoh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Respons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 Penyelesaian</w:t>
            </w:r>
          </w:p>
        </w:tc>
      </w:tr>
      <w:tr>
        <w:trPr>
          <w:cantSplit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P1 – Kritis</w:t>
            </w:r>
          </w:p>
        </w:tc>
        <w:tc>
          <w:tcPr>
            <w:tcW w:type="dxa" w:w="3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Sistem tidak dapat diakses; data keuangan salah/rusak; kebocoran 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1 jam kerja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1 hari kerja</w:t>
            </w:r>
          </w:p>
        </w:tc>
      </w:tr>
      <w:tr>
        <w:trPr>
          <w:cantSplit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P2 – Tinggi</w:t>
            </w:r>
          </w:p>
        </w:tc>
        <w:tc>
          <w:tcPr>
            <w:tcW w:type="dxa" w:w="3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Fitur utama gagal (login, presensi, pembayaran) tanpa cara lain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4 jam kerja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2 hari kerja</w:t>
            </w:r>
          </w:p>
        </w:tc>
      </w:tr>
      <w:tr>
        <w:trPr>
          <w:cantSplit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P3 – Sedang</w:t>
            </w:r>
          </w:p>
        </w:tc>
        <w:tc>
          <w:tcPr>
            <w:tcW w:type="dxa" w:w="3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Fitur berjalan dengan kendala dan ada cara lain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1 hari kerja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5 hari kerja</w:t>
            </w:r>
          </w:p>
        </w:tc>
      </w:tr>
      <w:tr>
        <w:trPr>
          <w:cantSplit w:val="false"/>
        </w:trP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P4 – Rendah</w:t>
            </w:r>
          </w:p>
        </w:tc>
        <w:tc>
          <w:tcPr>
            <w:tcW w:type="dxa" w:w="333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Tampilan, salah ketik, permintaan fitur baru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≤ 2 hari kerja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Dijadwalkan pada rilis berikutnya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p>
      <w:pPr>
        <w:pStyle w:val="Heading3"/>
        <w:keepNext/>
        <w:keepLines/>
        <w:tabs>
          <w:tab w:val="left" w:pos="720"/>
        </w:tabs>
        <w:spacing w:after="0" w:before="120" w:line="360" w:lineRule="auto"/>
        <w:ind w:left="720" w:hanging="363"/>
      </w:pPr>
      <w:r>
        <w:t xml:space="preserve">4.	</w:t>
      </w:r>
      <w:r>
        <w:t xml:space="preserve">Rencana Pengembangan Lanjutan</w:t>
      </w:r>
    </w:p>
    <w:p>
      <w:pPr>
        <w:keepNext w:val="false"/>
        <w:spacing w:after="0" w:before="0" w:line="360" w:lineRule="auto"/>
        <w:ind w:left="720" w:firstLine="720"/>
        <w:jc w:val="both"/>
      </w:pPr>
      <w:r>
        <w:t xml:space="preserve">Berdasarkan evaluasi kekurangan sistem, rencana pengembangan pada rilis berikutnya ditunjukkan pada Tabel 25.</w:t>
      </w:r>
    </w:p>
    <w:p>
      <w:pPr>
        <w:pStyle w:val="Caption"/>
        <w:keepNext/>
        <w:spacing w:after="60" w:before="120" w:line="240" w:lineRule="auto"/>
        <w:jc w:val="center"/>
      </w:pPr>
      <w:r>
        <w:rPr>
          <w:sz w:val="22"/>
          <w:szCs w:val="22"/>
        </w:rPr>
        <w:t xml:space="preserve">Tabel 25 Rencana Pengembangan Lanjutan</w:t>
      </w:r>
    </w:p>
    <w:tbl>
      <w:tblPr>
        <w:tblW w:type="dxa" w:w="7937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17"/>
        <w:gridCol w:w="1200"/>
      </w:tblGrid>
      <w:tr>
        <w:trPr>
          <w:cantSplit/>
          <w:tblHeader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No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Fitur / Perbaikan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Prioritas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Konversi pendaftar PPDB berstatus Diterima menjadi data siswa &amp; wali secara otomatis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Pengiriman email/WhatsApp untuk tautan atur ulang kata sandi dan notifikasi (tagihan baru, rapor terbit)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Tinggi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Ekspor/cetak laporan (rekap presensi, laporan keuangan, rapor) ke PDF/spreadsheet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Pembaruan otomatis status tagihan lewat jatuh tempo (tugas terjadwal)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Kenaikan kelas massal dan perubahan status siswa (lulus/pindah/keluar)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Sedang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Unggah bukti pembayaran oleh orang tua dan integrasi payment gateway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Rendah</w:t>
            </w:r>
          </w:p>
        </w:tc>
      </w:tr>
      <w:tr>
        <w:trPr>
          <w:cantSplit w:val="false"/>
        </w:trPr>
        <w:tc>
          <w:tcPr>
            <w:tcW w:type="dxa" w:w="5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2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Migrasi basis data ke PostgreSQL bila pengguna bertambah atau memerlukan lebih dari satu server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Rendah</w:t>
            </w:r>
          </w:p>
        </w:tc>
      </w:tr>
    </w:tbl>
    <w:p>
      <w:pPr>
        <w:spacing w:after="240" w:before="40" w:line="240" w:lineRule="auto"/>
        <w:jc w:val="center"/>
      </w:pPr>
      <w:r>
        <w:rPr>
          <w:sz w:val="22"/>
          <w:szCs w:val="22"/>
        </w:rPr>
        <w:t xml:space="preserve">Sumber: Hasil Perancangan (2026)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2268" w:right="1701" w:bottom="1701" w:left="2268" w:header="1134" w:footer="85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cs="Times New Roman" w:eastAsia="Times New Roman" w:hAnsi="Times New Roman"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spacing w:after="0" w:before="0" w:line="240" w:lineRule="auto"/>
      <w:jc w:val="center"/>
    </w:pPr>
    <w:rPr>
      <w:rFonts w:ascii="Times New Roman" w:cs="Times New Roman" w:eastAsia="Times New Roman" w:hAnsi="Times New Roman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3d76df3c3c56d36f2c4a9454f11f0ee335e2ce7b.png"/><Relationship Id="rId12" Type="http://schemas.openxmlformats.org/officeDocument/2006/relationships/image" Target="media/527c1f26444abaa7bbfdc8e7eaac0b5ecb879f3a.png"/><Relationship Id="rId13" Type="http://schemas.openxmlformats.org/officeDocument/2006/relationships/image" Target="media/0251d233cf56ef24e3a92b3b6d097f5c283f500d.png"/><Relationship Id="rId14" Type="http://schemas.openxmlformats.org/officeDocument/2006/relationships/image" Target="media/55575125d7a25453f3df489571b0bfdc03802f5b.png"/><Relationship Id="rId15" Type="http://schemas.openxmlformats.org/officeDocument/2006/relationships/image" Target="media/2898996aedf87dc3ae89697af8d42a156969bf46.jpg"/><Relationship Id="rId16" Type="http://schemas.openxmlformats.org/officeDocument/2006/relationships/image" Target="media/671942786ac48adb2480d83f67520e0a442bc556.jpg"/><Relationship Id="rId17" Type="http://schemas.openxmlformats.org/officeDocument/2006/relationships/image" Target="media/8b7da852b13cacea942e81ac05ed20acec0fd95f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Tahapan Pengembangan Sistem Informasi TK Orchid</dc:title>
  <dc:creator>TK Orchid</dc:creator>
  <cp:lastModifiedBy>Un-named</cp:lastModifiedBy>
  <cp:revision>1</cp:revision>
  <dcterms:created xsi:type="dcterms:W3CDTF">2026-09-26T06:05:04.849Z</dcterms:created>
  <dcterms:modified xsi:type="dcterms:W3CDTF">2026-09-26T06:05:04.849Z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