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医学统计学期末冲刺每日执行总表（6月8日模拟考后二轮版）</w:t>
      </w:r>
    </w:p>
    <w:p/>
    <w:p>
      <w:r>
        <w:rPr>
          <w:rFonts w:ascii="Microsoft YaHei" w:hAnsi="Microsoft YaHei" w:eastAsia="Microsoft YaHei"/>
        </w:rPr>
        <w:t>正式考试时间：2026年6月17日下午</w:t>
      </w:r>
    </w:p>
    <w:p>
      <w:r>
        <w:rPr>
          <w:rFonts w:ascii="Microsoft YaHei" w:hAnsi="Microsoft YaHei" w:eastAsia="Microsoft YaHei"/>
        </w:rPr>
        <w:t>模拟考反馈时间：2026年6月8日</w:t>
      </w:r>
    </w:p>
    <w:p>
      <w:r>
        <w:rPr>
          <w:rFonts w:ascii="Microsoft YaHei" w:hAnsi="Microsoft YaHei" w:eastAsia="Microsoft YaHei"/>
        </w:rPr>
        <w:t>当前核心问题：讲义和选择题已经过了一遍，但模拟考暴露出“不会选统计方法、SPSS界面无从下手、分析大题不会组织答案”。</w:t>
      </w:r>
    </w:p>
    <w:p>
      <w:r>
        <w:rPr>
          <w:rFonts w:ascii="Microsoft YaHei" w:hAnsi="Microsoft YaHei" w:eastAsia="Microsoft YaHei"/>
        </w:rPr>
        <w:t>当前主计划：从 2026年6月8日晚上起，进入 9 天二轮抢救计划。旧版“按章节推进计划”只作为资料索引，不再作为每日主线。</w:t>
      </w:r>
    </w:p>
    <w:p/>
    <w:p>
      <w:pPr>
        <w:pStyle w:val="Heading2"/>
      </w:pPr>
      <w:r>
        <w:t>二轮总策略</w:t>
      </w:r>
    </w:p>
    <w:p/>
    <w:p>
      <w:r>
        <w:rPr>
          <w:rFonts w:ascii="Microsoft YaHei" w:hAnsi="Microsoft YaHei" w:eastAsia="Microsoft YaHei"/>
        </w:rPr>
        <w:t>剩余时间不再追求“每章重新细学一遍”，而是按考试得分方式重排：</w:t>
      </w:r>
    </w:p>
    <w:p/>
    <w:p>
      <w:pPr>
        <w:pStyle w:val="ListNumber"/>
      </w:pPr>
      <w:r>
        <w:rPr>
          <w:rFonts w:ascii="Microsoft YaHei" w:hAnsi="Microsoft YaHei" w:eastAsia="Microsoft YaHei"/>
        </w:rPr>
        <w:t>SPSS 操作题优先：每天至少练 2-4 个完整操作题。</w:t>
      </w:r>
    </w:p>
    <w:p>
      <w:pPr>
        <w:pStyle w:val="ListNumber"/>
      </w:pPr>
      <w:r>
        <w:rPr>
          <w:rFonts w:ascii="Microsoft YaHei" w:hAnsi="Microsoft YaHei" w:eastAsia="Microsoft YaHei"/>
        </w:rPr>
        <w:t>检验选择优先：每道题先写“资料类型、比较目的、应选方法”。</w:t>
      </w:r>
    </w:p>
    <w:p>
      <w:pPr>
        <w:pStyle w:val="ListNumber"/>
      </w:pPr>
      <w:r>
        <w:rPr>
          <w:rFonts w:ascii="Microsoft YaHei" w:hAnsi="Microsoft YaHei" w:eastAsia="Microsoft YaHei"/>
        </w:rPr>
        <w:t>输出解释优先：只抓 P 值、检验统计量、关键系数、结论模板。</w:t>
      </w:r>
    </w:p>
    <w:p>
      <w:pPr>
        <w:pStyle w:val="ListNumber"/>
      </w:pPr>
      <w:r>
        <w:rPr>
          <w:rFonts w:ascii="Microsoft YaHei" w:hAnsi="Microsoft YaHei" w:eastAsia="Microsoft YaHei"/>
        </w:rPr>
        <w:t>选择题不再全量重刷：只刷错题、高频概念和模拟考暴露薄弱点。</w:t>
      </w:r>
    </w:p>
    <w:p>
      <w:pPr>
        <w:pStyle w:val="ListNumber"/>
      </w:pPr>
      <w:r>
        <w:rPr>
          <w:rFonts w:ascii="Microsoft YaHei" w:hAnsi="Microsoft YaHei" w:eastAsia="Microsoft YaHei"/>
        </w:rPr>
        <w:t>每天必须留下产出：截图、错题、流程卡补充，至少一种。</w:t>
      </w:r>
    </w:p>
    <w:p/>
    <w:p>
      <w:r>
        <w:rPr>
          <w:rFonts w:ascii="Microsoft YaHei" w:hAnsi="Microsoft YaHei" w:eastAsia="Microsoft YaHei"/>
        </w:rPr>
        <w:t>固定答题骨架：</w:t>
      </w:r>
    </w:p>
    <w:p/>
    <w:p>
      <w:r>
        <w:rPr>
          <w:rFonts w:ascii="Microsoft YaHei" w:hAnsi="Microsoft YaHei" w:eastAsia="Microsoft YaHei"/>
        </w:rPr>
        <w:t>`资料类型 -&gt; 研究目的 -&gt; 统计方法 -&gt; SPSS菜单 -&gt; 看哪个输出表 -&gt; P值判断 -&gt; 结论`</w:t>
      </w:r>
    </w:p>
    <w:p/>
    <w:p>
      <w:r>
        <w:rPr>
          <w:rFonts w:ascii="Microsoft YaHei" w:hAnsi="Microsoft YaHei" w:eastAsia="Microsoft YaHei"/>
        </w:rPr>
        <w:t>固定结论模板：</w:t>
      </w:r>
    </w:p>
    <w:p/>
    <w:p>
      <w:r>
        <w:rPr>
          <w:rFonts w:ascii="Microsoft YaHei" w:hAnsi="Microsoft YaHei" w:eastAsia="Microsoft YaHei"/>
        </w:rPr>
        <w:t>`采用……检验，结果显示 P=……。按 α=0.05 水准，P&lt;0.05，差异有统计学意义；P≥0.05，差异无统计学意义。`</w:t>
      </w:r>
    </w:p>
    <w:p/>
    <w:p>
      <w:pPr>
        <w:pStyle w:val="Heading2"/>
      </w:pPr>
      <w:r>
        <w:t>每天固定流程</w:t>
      </w:r>
    </w:p>
    <w:p/>
    <w:p>
      <w:pPr>
        <w:pStyle w:val="ListNumber"/>
      </w:pPr>
      <w:r>
        <w:rPr>
          <w:rFonts w:ascii="Microsoft YaHei" w:hAnsi="Microsoft YaHei" w:eastAsia="Microsoft YaHei"/>
        </w:rPr>
        <w:t>先读当天“方法选择表”，不超过 15 分钟。</w:t>
      </w:r>
    </w:p>
    <w:p>
      <w:pPr>
        <w:pStyle w:val="ListNumber"/>
      </w:pPr>
      <w:r>
        <w:rPr>
          <w:rFonts w:ascii="Microsoft YaHei" w:hAnsi="Microsoft YaHei" w:eastAsia="Microsoft YaHei"/>
        </w:rPr>
        <w:t>做 SPSS 操作题，必须从空白界面开始走菜单。</w:t>
      </w:r>
    </w:p>
    <w:p>
      <w:pPr>
        <w:pStyle w:val="ListNumber"/>
      </w:pPr>
      <w:r>
        <w:rPr>
          <w:rFonts w:ascii="Microsoft YaHei" w:hAnsi="Microsoft YaHei" w:eastAsia="Microsoft YaHei"/>
        </w:rPr>
        <w:t>每题写 6 行：资料类型、方法、菜单、输出表、P值、结论。</w:t>
      </w:r>
    </w:p>
    <w:p>
      <w:pPr>
        <w:pStyle w:val="ListNumber"/>
      </w:pPr>
      <w:r>
        <w:rPr>
          <w:rFonts w:ascii="Microsoft YaHei" w:hAnsi="Microsoft YaHei" w:eastAsia="Microsoft YaHei"/>
        </w:rPr>
        <w:t>再刷选择题错题或高频题。</w:t>
      </w:r>
    </w:p>
    <w:p>
      <w:pPr>
        <w:pStyle w:val="ListNumber"/>
      </w:pPr>
      <w:r>
        <w:rPr>
          <w:rFonts w:ascii="Microsoft YaHei" w:hAnsi="Microsoft YaHei" w:eastAsia="Microsoft YaHei"/>
        </w:rPr>
        <w:t>睡前默写当天 3 个菜单路径。</w:t>
      </w:r>
    </w:p>
    <w:p/>
    <w:p>
      <w:pPr>
        <w:pStyle w:val="Heading2"/>
      </w:pPr>
      <w:r>
        <w:t>6月8日-6月17日执行表</w:t>
      </w:r>
    </w:p>
    <w:p/>
    <w:p>
      <w:r>
        <w:rPr>
          <w:rFonts w:ascii="Microsoft YaHei" w:hAnsi="Microsoft YaHei" w:eastAsia="Microsoft YaHei"/>
        </w:rPr>
        <w:t>日期 | 用时 | 主目标 | SPSS必练 | 选择题/概念 | 当天产出</w:t>
      </w:r>
    </w:p>
    <w:p>
      <w:r>
        <w:rPr>
          <w:rFonts w:ascii="Microsoft YaHei" w:hAnsi="Microsoft YaHei" w:eastAsia="Microsoft YaHei"/>
        </w:rPr>
        <w:t>6月8日 周一 晚 | 1.5-2h | 模拟考复盘，不急着补全知识 | 把模拟考 SPSS 大题按“完全不会、会选方法但不会操作、会操作但不会解释”分三类 | 记录不会的选择题主题 | `模拟考问题清单`</w:t>
      </w:r>
    </w:p>
    <w:p>
      <w:r>
        <w:rPr>
          <w:rFonts w:ascii="Microsoft YaHei" w:hAnsi="Microsoft YaHei" w:eastAsia="Microsoft YaHei"/>
        </w:rPr>
        <w:t>6月9日 周二 | 2-3h | 重建 SPSS 解题入口 | 描述统计、正态性检验、频数/构成比、统计图 | 计量描述、计数描述、统计图表 | 每题一张截图+一句结论</w:t>
      </w:r>
    </w:p>
    <w:p>
      <w:r>
        <w:rPr>
          <w:rFonts w:ascii="Microsoft YaHei" w:hAnsi="Microsoft YaHei" w:eastAsia="Microsoft YaHei"/>
        </w:rPr>
        <w:t>6月10日 周三 | 2-3h | 两组和多组均数比较 | 单样本t、配对t、独立样本t、单因素方差分析 | t检验、方差分析错题 | 完成“均数比较四件套”</w:t>
      </w:r>
    </w:p>
    <w:p>
      <w:r>
        <w:rPr>
          <w:rFonts w:ascii="Microsoft YaHei" w:hAnsi="Microsoft YaHei" w:eastAsia="Microsoft YaHei"/>
        </w:rPr>
        <w:t>6月11日 周四 | 2-3h | 分类资料和非参数 | χ²检验、Fisher/连续性校正判断、Wilcoxon、Mann-Whitney、Kruskal-Wallis | χ²、非参数错题 | 完成“分类/秩和判断表”</w:t>
      </w:r>
    </w:p>
    <w:p>
      <w:r>
        <w:rPr>
          <w:rFonts w:ascii="Microsoft YaHei" w:hAnsi="Microsoft YaHei" w:eastAsia="Microsoft YaHei"/>
        </w:rPr>
        <w:t>6月12日 周五 | 2-3h | 相关与回归 | Pearson相关、简单线性回归、多元线性回归、Logistic回归 | 相关、线性回归、Logistic错题 | 完成“回归输出阅读卡”</w:t>
      </w:r>
    </w:p>
    <w:p>
      <w:r>
        <w:rPr>
          <w:rFonts w:ascii="Microsoft YaHei" w:hAnsi="Microsoft YaHei" w:eastAsia="Microsoft YaHei"/>
        </w:rPr>
        <w:t>6月13日 周六 | 4-5h | SPSS综合一：从题干选方法 | 混合练 8-10 题，覆盖描述、t、ANOVA、χ²、非参数 | 每类只刷错题 | 保存完整截图包</w:t>
      </w:r>
    </w:p>
    <w:p>
      <w:r>
        <w:rPr>
          <w:rFonts w:ascii="Microsoft YaHei" w:hAnsi="Microsoft YaHei" w:eastAsia="Microsoft YaHei"/>
        </w:rPr>
        <w:t>6月14日 周日 | 4-5h | SPSS综合二：限时机考模拟 | 60分钟做一套操作模拟，再用60分钟复盘 | 选择题50题限时45分钟 | 整理“最后不会清单”</w:t>
      </w:r>
    </w:p>
    <w:p>
      <w:r>
        <w:rPr>
          <w:rFonts w:ascii="Microsoft YaHei" w:hAnsi="Microsoft YaHei" w:eastAsia="Microsoft YaHei"/>
        </w:rPr>
        <w:t>6月15日 周一 | 2-3h | 针对不会清单补洞 | 只练薄弱方法，每类至少2题 | 错题二刷，不会的概念写一句话 | 最终版检验选择表</w:t>
      </w:r>
    </w:p>
    <w:p>
      <w:r>
        <w:rPr>
          <w:rFonts w:ascii="Microsoft YaHei" w:hAnsi="Microsoft YaHei" w:eastAsia="Microsoft YaHei"/>
        </w:rPr>
        <w:t>6月16日 周二 | 2h以内 | 考前压缩复习 | 只看菜单路径、截图、输出表，不学新方法 | 只看错题和易混点 | 一页考前速记</w:t>
      </w:r>
    </w:p>
    <w:p>
      <w:r>
        <w:rPr>
          <w:rFonts w:ascii="Microsoft YaHei" w:hAnsi="Microsoft YaHei" w:eastAsia="Microsoft YaHei"/>
        </w:rPr>
        <w:t>6月17日 周三 上午 | 30-45min | 保持手感 | 只默写流程：选方法、走菜单、看P值、写结论 | 不刷新题 | 轻复盘，下午考试</w:t>
      </w:r>
    </w:p>
    <w:p/>
    <w:p>
      <w:pPr>
        <w:pStyle w:val="Heading2"/>
      </w:pPr>
      <w:r>
        <w:t>SPSS优先级</w:t>
      </w:r>
    </w:p>
    <w:p/>
    <w:p>
      <w:r>
        <w:rPr>
          <w:rFonts w:ascii="Microsoft YaHei" w:hAnsi="Microsoft YaHei" w:eastAsia="Microsoft YaHei"/>
        </w:rPr>
        <w:t>必须非常熟：</w:t>
      </w:r>
    </w:p>
    <w:p/>
    <w:p>
      <w:pPr>
        <w:pStyle w:val="ListBullet"/>
      </w:pPr>
      <w:r>
        <w:rPr>
          <w:rFonts w:ascii="Microsoft YaHei" w:hAnsi="Microsoft YaHei" w:eastAsia="Microsoft YaHei"/>
        </w:rPr>
        <w:t>描述统计：`Analyze &gt; Descriptive Statistics &gt; Explore`</w:t>
      </w:r>
    </w:p>
    <w:p>
      <w:pPr>
        <w:pStyle w:val="ListBullet"/>
      </w:pPr>
      <w:r>
        <w:rPr>
          <w:rFonts w:ascii="Microsoft YaHei" w:hAnsi="Microsoft YaHei" w:eastAsia="Microsoft YaHei"/>
        </w:rPr>
        <w:t>独立样本t检验：`Analyze &gt; Compare Means &gt; Independent-Samples T Test`</w:t>
      </w:r>
    </w:p>
    <w:p>
      <w:pPr>
        <w:pStyle w:val="ListBullet"/>
      </w:pPr>
      <w:r>
        <w:rPr>
          <w:rFonts w:ascii="Microsoft YaHei" w:hAnsi="Microsoft YaHei" w:eastAsia="Microsoft YaHei"/>
        </w:rPr>
        <w:t>配对t检验：`Analyze &gt; Compare Means &gt; Paired-Samples T Test`</w:t>
      </w:r>
    </w:p>
    <w:p>
      <w:pPr>
        <w:pStyle w:val="ListBullet"/>
      </w:pPr>
      <w:r>
        <w:rPr>
          <w:rFonts w:ascii="Microsoft YaHei" w:hAnsi="Microsoft YaHei" w:eastAsia="Microsoft YaHei"/>
        </w:rPr>
        <w:t>单因素方差分析：`Analyze &gt; Compare Means &gt; One-Way ANOVA`</w:t>
      </w:r>
    </w:p>
    <w:p>
      <w:pPr>
        <w:pStyle w:val="ListBullet"/>
      </w:pPr>
      <w:r>
        <w:rPr>
          <w:rFonts w:ascii="Microsoft YaHei" w:hAnsi="Microsoft YaHei" w:eastAsia="Microsoft YaHei"/>
        </w:rPr>
        <w:t>χ²检验：`Analyze &gt; Descriptive Statistics &gt; Crosstabs`</w:t>
      </w:r>
    </w:p>
    <w:p>
      <w:pPr>
        <w:pStyle w:val="ListBullet"/>
      </w:pPr>
      <w:r>
        <w:rPr>
          <w:rFonts w:ascii="Microsoft YaHei" w:hAnsi="Microsoft YaHei" w:eastAsia="Microsoft YaHei"/>
        </w:rPr>
        <w:t>非参数检验：`Analyze &gt; Nonparametric Tests &gt; Legacy Dialogs`</w:t>
      </w:r>
    </w:p>
    <w:p>
      <w:pPr>
        <w:pStyle w:val="ListBullet"/>
      </w:pPr>
      <w:r>
        <w:rPr>
          <w:rFonts w:ascii="Microsoft YaHei" w:hAnsi="Microsoft YaHei" w:eastAsia="Microsoft YaHei"/>
        </w:rPr>
        <w:t>线性回归：`Analyze &gt; Regression &gt; Linear`</w:t>
      </w:r>
    </w:p>
    <w:p>
      <w:pPr>
        <w:pStyle w:val="ListBullet"/>
      </w:pPr>
      <w:r>
        <w:rPr>
          <w:rFonts w:ascii="Microsoft YaHei" w:hAnsi="Microsoft YaHei" w:eastAsia="Microsoft YaHei"/>
        </w:rPr>
        <w:t>Logistic回归：`Analyze &gt; Regression &gt; Binary Logistic`</w:t>
      </w:r>
    </w:p>
    <w:p/>
    <w:p>
      <w:r>
        <w:rPr>
          <w:rFonts w:ascii="Microsoft YaHei" w:hAnsi="Microsoft YaHei" w:eastAsia="Microsoft YaHei"/>
        </w:rPr>
        <w:t>能看懂即可：</w:t>
      </w:r>
    </w:p>
    <w:p/>
    <w:p>
      <w:pPr>
        <w:pStyle w:val="ListBullet"/>
      </w:pPr>
      <w:r>
        <w:rPr>
          <w:rFonts w:ascii="Microsoft YaHei" w:hAnsi="Microsoft YaHei" w:eastAsia="Microsoft YaHei"/>
        </w:rPr>
        <w:t>多因素方差分析：`Analyze &gt; General Linear Model &gt; Univariate`</w:t>
      </w:r>
    </w:p>
    <w:p>
      <w:pPr>
        <w:pStyle w:val="ListBullet"/>
      </w:pPr>
      <w:r>
        <w:rPr>
          <w:rFonts w:ascii="Microsoft YaHei" w:hAnsi="Microsoft YaHei" w:eastAsia="Microsoft YaHei"/>
        </w:rPr>
        <w:t>Chart Builder 作图：`Graphs &gt; Chart Builder`</w:t>
      </w:r>
    </w:p>
    <w:p>
      <w:pPr>
        <w:pStyle w:val="ListBullet"/>
      </w:pPr>
      <w:r>
        <w:rPr>
          <w:rFonts w:ascii="Microsoft YaHei" w:hAnsi="Microsoft YaHei" w:eastAsia="Microsoft YaHei"/>
        </w:rPr>
        <w:t>正态性检验、箱线图、直方图</w:t>
      </w:r>
    </w:p>
    <w:p/>
    <w:p>
      <w:pPr>
        <w:pStyle w:val="Heading2"/>
      </w:pPr>
      <w:r>
        <w:t>方法选择核心口诀</w:t>
      </w:r>
    </w:p>
    <w:p/>
    <w:p>
      <w:pPr>
        <w:pStyle w:val="ListBullet"/>
      </w:pPr>
      <w:r>
        <w:rPr>
          <w:rFonts w:ascii="Microsoft YaHei" w:hAnsi="Microsoft YaHei" w:eastAsia="Microsoft YaHei"/>
        </w:rPr>
        <w:t>一个计量变量描述：均数±标准差；偏态用中位数和四分位数。</w:t>
      </w:r>
    </w:p>
    <w:p>
      <w:pPr>
        <w:pStyle w:val="ListBullet"/>
      </w:pPr>
      <w:r>
        <w:rPr>
          <w:rFonts w:ascii="Microsoft YaHei" w:hAnsi="Microsoft YaHei" w:eastAsia="Microsoft YaHei"/>
        </w:rPr>
        <w:t>两独立组计量资料：独立样本t；不满足正态/方差齐时考虑 Mann-Whitney。</w:t>
      </w:r>
    </w:p>
    <w:p>
      <w:pPr>
        <w:pStyle w:val="ListBullet"/>
      </w:pPr>
      <w:r>
        <w:rPr>
          <w:rFonts w:ascii="Microsoft YaHei" w:hAnsi="Microsoft YaHei" w:eastAsia="Microsoft YaHei"/>
        </w:rPr>
        <w:t>同一批对象前后比较：配对t；不满足条件考虑 Wilcoxon。</w:t>
      </w:r>
    </w:p>
    <w:p>
      <w:pPr>
        <w:pStyle w:val="ListBullet"/>
      </w:pPr>
      <w:r>
        <w:rPr>
          <w:rFonts w:ascii="Microsoft YaHei" w:hAnsi="Microsoft YaHei" w:eastAsia="Microsoft YaHei"/>
        </w:rPr>
        <w:t>三组及以上计量资料：方差分析；不满足条件考虑 Kruskal-Wallis。</w:t>
      </w:r>
    </w:p>
    <w:p>
      <w:pPr>
        <w:pStyle w:val="ListBullet"/>
      </w:pPr>
      <w:r>
        <w:rPr>
          <w:rFonts w:ascii="Microsoft YaHei" w:hAnsi="Microsoft YaHei" w:eastAsia="Microsoft YaHei"/>
        </w:rPr>
        <w:t>两个分类变量：χ²检验。</w:t>
      </w:r>
    </w:p>
    <w:p>
      <w:pPr>
        <w:pStyle w:val="ListBullet"/>
      </w:pPr>
      <w:r>
        <w:rPr>
          <w:rFonts w:ascii="Microsoft YaHei" w:hAnsi="Microsoft YaHei" w:eastAsia="Microsoft YaHei"/>
        </w:rPr>
        <w:t>两个计量变量的关系：相关分析。</w:t>
      </w:r>
    </w:p>
    <w:p>
      <w:pPr>
        <w:pStyle w:val="ListBullet"/>
      </w:pPr>
      <w:r>
        <w:rPr>
          <w:rFonts w:ascii="Microsoft YaHei" w:hAnsi="Microsoft YaHei" w:eastAsia="Microsoft YaHei"/>
        </w:rPr>
        <w:t>计量因变量 + 多个自变量：多元线性回归。</w:t>
      </w:r>
    </w:p>
    <w:p>
      <w:pPr>
        <w:pStyle w:val="ListBullet"/>
      </w:pPr>
      <w:r>
        <w:rPr>
          <w:rFonts w:ascii="Microsoft YaHei" w:hAnsi="Microsoft YaHei" w:eastAsia="Microsoft YaHei"/>
        </w:rPr>
        <w:t>二分类因变量 + 多个自变量：Logistic回归。</w:t>
      </w:r>
    </w:p>
    <w:p/>
    <w:p>
      <w:pPr>
        <w:pStyle w:val="Heading2"/>
      </w:pPr>
      <w:r>
        <w:t>每天最低完成标准</w:t>
      </w:r>
    </w:p>
    <w:p/>
    <w:p>
      <w:r>
        <w:rPr>
          <w:rFonts w:ascii="Microsoft YaHei" w:hAnsi="Microsoft YaHei" w:eastAsia="Microsoft YaHei"/>
        </w:rPr>
        <w:t>如果当天状态不好，也必须完成最低标准：</w:t>
      </w:r>
    </w:p>
    <w:p/>
    <w:p>
      <w:pPr>
        <w:pStyle w:val="ListNumber"/>
      </w:pPr>
      <w:r>
        <w:rPr>
          <w:rFonts w:ascii="Microsoft YaHei" w:hAnsi="Microsoft YaHei" w:eastAsia="Microsoft YaHei"/>
        </w:rPr>
        <w:t>SPSS 至少完整做 2 题。</w:t>
      </w:r>
    </w:p>
    <w:p>
      <w:pPr>
        <w:pStyle w:val="ListNumber"/>
      </w:pPr>
      <w:r>
        <w:rPr>
          <w:rFonts w:ascii="Microsoft YaHei" w:hAnsi="Microsoft YaHei" w:eastAsia="Microsoft YaHei"/>
        </w:rPr>
        <w:t>每题写出菜单路径和看哪张输出表。</w:t>
      </w:r>
    </w:p>
    <w:p>
      <w:pPr>
        <w:pStyle w:val="ListNumber"/>
      </w:pPr>
      <w:r>
        <w:rPr>
          <w:rFonts w:ascii="Microsoft YaHei" w:hAnsi="Microsoft YaHei" w:eastAsia="Microsoft YaHei"/>
        </w:rPr>
        <w:t>至少复盘 5 道错题。</w:t>
      </w:r>
    </w:p>
    <w:p>
      <w:pPr>
        <w:pStyle w:val="ListNumber"/>
      </w:pPr>
      <w:r>
        <w:rPr>
          <w:rFonts w:ascii="Microsoft YaHei" w:hAnsi="Microsoft YaHei" w:eastAsia="Microsoft YaHei"/>
        </w:rPr>
        <w:t>睡前默写 3 个检验选择场景。</w:t>
      </w:r>
    </w:p>
    <w:p/>
    <w:p>
      <w:pPr>
        <w:pStyle w:val="Heading2"/>
      </w:pPr>
      <w:r>
        <w:t>心态规则</w:t>
      </w:r>
    </w:p>
    <w:p/>
    <w:p>
      <w:r>
        <w:rPr>
          <w:rFonts w:ascii="Microsoft YaHei" w:hAnsi="Microsoft YaHei" w:eastAsia="Microsoft YaHei"/>
        </w:rPr>
        <w:t>模拟考不会做，不代表期末没救。现在最值钱的不是再把讲义从头看一遍，而是把“题干 -&gt; 方法 -&gt; SPSS菜单 -&gt; 输出表 -&gt; 结论”练成条件反射。接下来 9 天只要每天都碰 SPSS，大题会明显变稳。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