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</w:rPr>
        <w:t xml:space="preserve">选择题错题本模板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每道错题必须写原题。复刷时先看原题，再看每个选项的解析，不要只看知识点，否则容易“看懂了但下次仍然掉坑”。</w:t>
      </w:r>
    </w:p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单题模板</w:t>
      </w:r>
    </w:p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第X题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原题：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A、  </w:t>
      </w:r>
    </w:p>
    <w:p>
      <w:pPr>
        <w:spacing w:after="120"/>
      </w:pPr>
      <w:r>
        <w:rPr>
          <w:b w:val="false"/>
          <w:bCs w:val="false"/>
        </w:rPr>
        <w:t xml:space="preserve">B、  </w:t>
      </w:r>
    </w:p>
    <w:p>
      <w:pPr>
        <w:spacing w:after="120"/>
      </w:pPr>
      <w:r>
        <w:rPr>
          <w:b w:val="false"/>
          <w:bCs w:val="false"/>
        </w:rPr>
        <w:t xml:space="preserve">C、  </w:t>
      </w:r>
    </w:p>
    <w:p>
      <w:pPr>
        <w:spacing w:after="120"/>
      </w:pPr>
      <w:r>
        <w:rPr>
          <w:b w:val="false"/>
          <w:bCs w:val="false"/>
        </w:rPr>
        <w:t xml:space="preserve">D、  </w:t>
      </w:r>
    </w:p>
    <w:p>
      <w:pPr>
        <w:spacing w:after="120"/>
      </w:pPr>
      <w:r>
        <w:rPr>
          <w:b w:val="false"/>
          <w:bCs w:val="false"/>
        </w:rPr>
        <w:t xml:space="preserve">E、  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你的答案：  </w:t>
      </w:r>
    </w:p>
    <w:p>
      <w:pPr>
        <w:spacing w:after="120"/>
      </w:pPr>
      <w:r>
        <w:rPr>
          <w:b w:val="false"/>
          <w:bCs w:val="false"/>
        </w:rPr>
        <w:t xml:space="preserve">正确答案：  </w:t>
      </w:r>
    </w:p>
    <w:p>
      <w:pPr>
        <w:spacing w:after="120"/>
      </w:pPr>
      <w:r>
        <w:rPr>
          <w:b w:val="false"/>
          <w:bCs w:val="false"/>
        </w:rPr>
        <w:t xml:space="preserve">答题日期：  </w:t>
      </w:r>
    </w:p>
    <w:p>
      <w:pPr>
        <w:spacing w:after="120"/>
      </w:pPr>
      <w:r>
        <w:rPr>
          <w:b w:val="false"/>
          <w:bCs w:val="false"/>
        </w:rPr>
        <w:t xml:space="preserve">对应 Day：  </w:t>
      </w:r>
    </w:p>
    <w:p>
      <w:pPr>
        <w:spacing w:after="80"/>
      </w:pPr>
    </w:p>
    <w:p>
      <w:pPr>
        <w:pStyle w:val="Heading3"/>
        <w:spacing w:after="120"/>
      </w:pPr>
      <w:r>
        <w:rPr>
          <w:b/>
          <w:bCs/>
        </w:rPr>
        <w:t xml:space="preserve">选项解析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A 对/错：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B 对/错：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C 对/错：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D 对/错：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E 对/错：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记忆：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复刷完成：[ ]</w:t>
      </w:r>
    </w:p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汇总表</w:t>
      </w:r>
    </w:p>
    <w:p>
      <w:pPr>
        <w:spacing w:after="8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日期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Day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章节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题号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错选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正确答案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核心知识点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复刷完成</w:t>
            </w:r>
          </w:p>
        </w:tc>
      </w:tr>
      <w:tr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[ ]</w:t>
            </w:r>
          </w:p>
        </w:tc>
      </w:tr>
      <w:tr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[ ]</w:t>
            </w:r>
          </w:p>
        </w:tc>
      </w:tr>
      <w:tr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[ ]</w:t>
            </w:r>
          </w:p>
        </w:tc>
      </w:tr>
    </w:tbl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错因分类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概念混淆：如总体/样本、参数/统计量、率/构成比。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方法选错：如两组均数误选χ²，多组均数误做多次t检验。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条件漏看：如独立/配对、正态/偏态、计量/计数。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输出读错：如t检验没看Levene，回归没看Coefficients。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记忆错误：如标准正态、OR、CV、参考值范围。</w:t>
      </w:r>
    </w:p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高频易混点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总体：通常指研究对象某指标值的全体。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抽样误差：样本统计量与总体参数之间的差异。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标准差：描述个体值离散程度。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标准误：描述样本均数抽样误差。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率：说明发生强度或频率。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构成比：说明内部组成。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P&lt;0.05：拒绝H0，差异有统计学意义。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P≥0.05：不拒绝H0，不能说“两者完全相同”。</w:t>
      </w:r>
    </w:p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固定要求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只写“我为什么选错了”不够，必须解释 A-E 每个选项。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如果原始答案串还在，要在错题文件开头保留，防止答案错位。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日期和 Day 编号按 </w:t>
      </w:r>
      <w:r>
        <w:rPr>
          <w:rFonts w:ascii="Consolas" w:cs="Consolas" w:eastAsia="Consolas" w:hAnsi="Consolas"/>
        </w:rPr>
        <w:t xml:space="preserve">13_时间线与文件命名说明.md</w:t>
      </w:r>
      <w:r>
        <w:rPr>
          <w:b w:val="false"/>
          <w:bCs w:val="false"/>
        </w:rPr>
        <w:t xml:space="preserve">。</w:t>
      </w:r>
    </w:p>
    <w:p>
      <w:pPr>
        <w:spacing w:after="80"/>
      </w:pPr>
    </w:p>
    <w:p>
      <w:pPr>
        <w:spacing w:after="80"/>
      </w:pP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2026-05-31T08:24:14.247Z</dcterms:created>
  <dcterms:modified xsi:type="dcterms:W3CDTF">2026-05-31T08:24:14.247Z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