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A0EB1EC" w14:textId="77777777" w:rsidR="00EF6262" w:rsidRDefault="00000000">
      <w:pPr>
        <w:pStyle w:val="1"/>
        <w:spacing w:before="120" w:after="120"/>
      </w:pPr>
      <w:r>
        <w:t>SPSS考前</w:t>
      </w:r>
      <w:proofErr w:type="gramStart"/>
      <w:r>
        <w:t>操作总</w:t>
      </w:r>
      <w:proofErr w:type="gramEnd"/>
      <w:r>
        <w:t>复习</w:t>
      </w:r>
    </w:p>
    <w:p w14:paraId="30CC7B6F" w14:textId="77777777" w:rsidR="00EF6262" w:rsidRDefault="00000000">
      <w:pPr>
        <w:spacing w:before="60" w:after="100" w:line="320" w:lineRule="auto"/>
      </w:pPr>
      <w:r>
        <w:t>适用场景：医学统计学</w:t>
      </w:r>
      <w:r>
        <w:t xml:space="preserve"> SPSS </w:t>
      </w:r>
      <w:r>
        <w:t>操作题、</w:t>
      </w:r>
      <w:proofErr w:type="gramStart"/>
      <w:r>
        <w:t>机考大题</w:t>
      </w:r>
      <w:proofErr w:type="gramEnd"/>
      <w:r>
        <w:t>、输出结果判读题。</w:t>
      </w:r>
      <w:r>
        <w:t xml:space="preserve"> </w:t>
      </w:r>
      <w:r>
        <w:t>核心目标：看到题目后，能快速判断方法、找到菜单、看对输出表、写出规范结论。</w:t>
      </w:r>
    </w:p>
    <w:p w14:paraId="2FA81CDA" w14:textId="77777777" w:rsidR="00EF6262" w:rsidRDefault="00000000">
      <w:pPr>
        <w:pStyle w:val="2"/>
        <w:spacing w:before="220"/>
      </w:pPr>
      <w:r>
        <w:t>1. 考场总流程：先判断，再点菜单</w:t>
      </w:r>
    </w:p>
    <w:p w14:paraId="5F67B4A1" w14:textId="77777777" w:rsidR="00EF6262" w:rsidRDefault="00000000">
      <w:pPr>
        <w:spacing w:before="60" w:after="100" w:line="320" w:lineRule="auto"/>
      </w:pPr>
      <w:r>
        <w:t>拿到题目先写下</w:t>
      </w:r>
      <w:r>
        <w:t xml:space="preserve"> 4 </w:t>
      </w:r>
      <w:proofErr w:type="gramStart"/>
      <w:r>
        <w:t>个</w:t>
      </w:r>
      <w:proofErr w:type="gramEnd"/>
      <w:r>
        <w:t>关键词：</w:t>
      </w:r>
    </w:p>
    <w:p w14:paraId="288971BC" w14:textId="77777777" w:rsidR="00EF6262" w:rsidRDefault="00000000">
      <w:pPr>
        <w:pStyle w:val="a4"/>
        <w:numPr>
          <w:ilvl w:val="0"/>
          <w:numId w:val="2"/>
        </w:numPr>
        <w:spacing w:before="40" w:after="60" w:line="300" w:lineRule="auto"/>
      </w:pPr>
      <w:r>
        <w:t>因变量是什么：要被描述、比较或预测的变量。</w:t>
      </w:r>
    </w:p>
    <w:p w14:paraId="3BDD0CB1" w14:textId="77777777" w:rsidR="00EF6262" w:rsidRDefault="00000000">
      <w:pPr>
        <w:pStyle w:val="a4"/>
        <w:numPr>
          <w:ilvl w:val="0"/>
          <w:numId w:val="2"/>
        </w:numPr>
        <w:spacing w:before="40" w:after="60" w:line="300" w:lineRule="auto"/>
      </w:pPr>
      <w:r>
        <w:t>因变量类型：计量资料、计数资料、等级资料、二分类结局。</w:t>
      </w:r>
    </w:p>
    <w:p w14:paraId="2A3CC283" w14:textId="77777777" w:rsidR="00EF6262" w:rsidRDefault="00000000">
      <w:pPr>
        <w:pStyle w:val="a4"/>
        <w:numPr>
          <w:ilvl w:val="0"/>
          <w:numId w:val="2"/>
        </w:numPr>
        <w:spacing w:before="40" w:after="60" w:line="300" w:lineRule="auto"/>
      </w:pPr>
      <w:r>
        <w:t>分组或自变量是什么：有无分组、几组、是否配对。</w:t>
      </w:r>
    </w:p>
    <w:p w14:paraId="77FED7C1" w14:textId="77777777" w:rsidR="00EF6262" w:rsidRDefault="00000000">
      <w:pPr>
        <w:pStyle w:val="a4"/>
        <w:numPr>
          <w:ilvl w:val="0"/>
          <w:numId w:val="2"/>
        </w:numPr>
        <w:spacing w:before="40" w:after="60" w:line="300" w:lineRule="auto"/>
      </w:pPr>
      <w:r>
        <w:t>研究目的是什么：描述、比较、关联、预测、影响因素分析。</w:t>
      </w:r>
    </w:p>
    <w:p w14:paraId="06A801DA" w14:textId="77777777" w:rsidR="00EF6262" w:rsidRDefault="00000000">
      <w:pPr>
        <w:spacing w:before="60" w:after="100" w:line="320" w:lineRule="auto"/>
      </w:pPr>
      <w:r>
        <w:t>一句话口诀：</w:t>
      </w:r>
    </w:p>
    <w:p w14:paraId="765BA9AF" w14:textId="77777777" w:rsidR="00EF6262" w:rsidRDefault="00000000">
      <w:pPr>
        <w:pBdr>
          <w:left w:val="single" w:sz="8" w:space="1" w:color="3B6EA8"/>
        </w:pBdr>
        <w:shd w:val="clear" w:color="auto" w:fill="F4F8FB"/>
        <w:spacing w:before="80" w:after="120" w:line="320" w:lineRule="auto"/>
      </w:pPr>
      <w:r>
        <w:rPr>
          <w:i/>
          <w:iCs/>
        </w:rPr>
        <w:t>计量看均数，计数看率；两组</w:t>
      </w:r>
      <w:proofErr w:type="gramStart"/>
      <w:r>
        <w:rPr>
          <w:i/>
          <w:iCs/>
        </w:rPr>
        <w:t>看独立</w:t>
      </w:r>
      <w:proofErr w:type="gramEnd"/>
      <w:r>
        <w:rPr>
          <w:i/>
          <w:iCs/>
        </w:rPr>
        <w:t>或配对，多组看方差；分类</w:t>
      </w:r>
      <w:proofErr w:type="gramStart"/>
      <w:r>
        <w:rPr>
          <w:i/>
          <w:iCs/>
        </w:rPr>
        <w:t>看卡方</w:t>
      </w:r>
      <w:proofErr w:type="gramEnd"/>
      <w:r>
        <w:rPr>
          <w:i/>
          <w:iCs/>
        </w:rPr>
        <w:t>，等级</w:t>
      </w:r>
      <w:proofErr w:type="gramStart"/>
      <w:r>
        <w:rPr>
          <w:i/>
          <w:iCs/>
        </w:rPr>
        <w:t>偏态走</w:t>
      </w:r>
      <w:proofErr w:type="gramEnd"/>
      <w:r>
        <w:rPr>
          <w:i/>
          <w:iCs/>
        </w:rPr>
        <w:t>非参；计量结局线性回归，二分类结局</w:t>
      </w:r>
      <w:r>
        <w:rPr>
          <w:i/>
          <w:iCs/>
        </w:rPr>
        <w:t xml:space="preserve"> Logistic</w:t>
      </w:r>
      <w:r>
        <w:rPr>
          <w:i/>
          <w:iCs/>
        </w:rPr>
        <w:t>。</w:t>
      </w:r>
    </w:p>
    <w:p w14:paraId="3589A632" w14:textId="77777777" w:rsidR="00EF6262" w:rsidRDefault="00000000">
      <w:pPr>
        <w:pStyle w:val="2"/>
        <w:spacing w:before="220"/>
      </w:pPr>
      <w:r>
        <w:t>2. 数据录入与变量设置</w:t>
      </w:r>
    </w:p>
    <w:p w14:paraId="7CB99D4F" w14:textId="77777777" w:rsidR="00EF6262" w:rsidRDefault="00000000">
      <w:pPr>
        <w:pStyle w:val="3"/>
        <w:spacing w:before="220" w:after="120"/>
      </w:pPr>
      <w:r>
        <w:t>2.1 数据视图</w:t>
      </w:r>
    </w:p>
    <w:p w14:paraId="77D4D509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一行代表一个研究对象。</w:t>
      </w:r>
    </w:p>
    <w:p w14:paraId="3AFDA57E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一列代表一个变量。</w:t>
      </w:r>
    </w:p>
    <w:p w14:paraId="2FC2A9EB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分组变量尽量用数字编码，例如</w:t>
      </w:r>
      <w:r>
        <w:t xml:space="preserve"> 1=</w:t>
      </w:r>
      <w:r>
        <w:t>治疗组，</w:t>
      </w:r>
      <w:r>
        <w:t>2=</w:t>
      </w:r>
      <w:r>
        <w:t>对照组。</w:t>
      </w:r>
    </w:p>
    <w:p w14:paraId="59FD595D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不要把</w:t>
      </w:r>
      <w:r>
        <w:t>“</w:t>
      </w:r>
      <w:r>
        <w:t>治疗组</w:t>
      </w:r>
      <w:r>
        <w:t>”“</w:t>
      </w:r>
      <w:r>
        <w:t>对照组</w:t>
      </w:r>
      <w:r>
        <w:t>”</w:t>
      </w:r>
      <w:r>
        <w:t>直接混在同一列计量结果里，应该用一个分组变量加一个结果变量。</w:t>
      </w:r>
    </w:p>
    <w:p w14:paraId="675A1914" w14:textId="77777777" w:rsidR="00EF6262" w:rsidRDefault="00000000">
      <w:pPr>
        <w:pStyle w:val="3"/>
        <w:spacing w:before="220" w:after="120"/>
      </w:pPr>
      <w:r>
        <w:t>2.2 变量视图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3488"/>
        <w:gridCol w:w="3490"/>
      </w:tblGrid>
      <w:tr w:rsidR="00EF6262" w14:paraId="7CBB6E04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80FB5F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381C98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怎么填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ADA5B9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考试提醒</w:t>
            </w:r>
          </w:p>
        </w:tc>
      </w:tr>
      <w:tr w:rsidR="00EF6262" w14:paraId="72549A02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78780E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Name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A27A71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英文或拼音变量名，如</w:t>
            </w:r>
            <w:r>
              <w:rPr>
                <w:sz w:val="19"/>
                <w:szCs w:val="19"/>
              </w:rPr>
              <w:t xml:space="preserve"> group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bp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401438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不要有空格</w:t>
            </w:r>
          </w:p>
        </w:tc>
      </w:tr>
      <w:tr w:rsidR="00EF6262" w14:paraId="78DF0768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A52D9F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Type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D40003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一般选</w:t>
            </w:r>
            <w:r>
              <w:rPr>
                <w:sz w:val="19"/>
                <w:szCs w:val="19"/>
              </w:rPr>
              <w:t xml:space="preserve"> Numeric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111F00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分类变量也常用数字编码</w:t>
            </w:r>
          </w:p>
        </w:tc>
      </w:tr>
      <w:tr w:rsidR="00EF6262" w14:paraId="59C4BFD7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2C1AC4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Label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0B9FF3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中文解释，如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治疗后血压</w:t>
            </w:r>
            <w:r>
              <w:rPr>
                <w:sz w:val="19"/>
                <w:szCs w:val="19"/>
              </w:rPr>
              <w:t>”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0429CF" w14:textId="77777777" w:rsidR="00EF6262" w:rsidRDefault="00000000">
            <w:pPr>
              <w:spacing w:line="260" w:lineRule="auto"/>
            </w:pPr>
            <w:proofErr w:type="gramStart"/>
            <w:r>
              <w:rPr>
                <w:sz w:val="19"/>
                <w:szCs w:val="19"/>
              </w:rPr>
              <w:t>方便看输出</w:t>
            </w:r>
            <w:proofErr w:type="gramEnd"/>
          </w:p>
        </w:tc>
      </w:tr>
      <w:tr w:rsidR="00EF6262" w14:paraId="17EC2426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008C8B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Values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1CB0D9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编码说明，如</w:t>
            </w:r>
            <w:r>
              <w:rPr>
                <w:sz w:val="19"/>
                <w:szCs w:val="19"/>
              </w:rPr>
              <w:t xml:space="preserve"> 1=</w:t>
            </w:r>
            <w:r>
              <w:rPr>
                <w:sz w:val="19"/>
                <w:szCs w:val="19"/>
              </w:rPr>
              <w:t>男，</w:t>
            </w:r>
            <w:r>
              <w:rPr>
                <w:sz w:val="19"/>
                <w:szCs w:val="19"/>
              </w:rPr>
              <w:t>2=</w:t>
            </w:r>
            <w:r>
              <w:rPr>
                <w:sz w:val="19"/>
                <w:szCs w:val="19"/>
              </w:rPr>
              <w:t>女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B95484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分组变量必须会设置</w:t>
            </w:r>
          </w:p>
        </w:tc>
      </w:tr>
      <w:tr w:rsidR="00EF6262" w14:paraId="40615450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337143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Measure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8CFEAB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Scale / Nominal / Ordinal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12AC1B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计量</w:t>
            </w:r>
            <w:r>
              <w:rPr>
                <w:sz w:val="19"/>
                <w:szCs w:val="19"/>
              </w:rPr>
              <w:t>=Scale</w:t>
            </w:r>
            <w:r>
              <w:rPr>
                <w:sz w:val="19"/>
                <w:szCs w:val="19"/>
              </w:rPr>
              <w:t>，分类</w:t>
            </w:r>
            <w:r>
              <w:rPr>
                <w:sz w:val="19"/>
                <w:szCs w:val="19"/>
              </w:rPr>
              <w:t>=Nominal</w:t>
            </w:r>
            <w:r>
              <w:rPr>
                <w:sz w:val="19"/>
                <w:szCs w:val="19"/>
              </w:rPr>
              <w:t>，等级</w:t>
            </w:r>
            <w:r>
              <w:rPr>
                <w:sz w:val="19"/>
                <w:szCs w:val="19"/>
              </w:rPr>
              <w:t>=Ordinal</w:t>
            </w:r>
          </w:p>
        </w:tc>
      </w:tr>
    </w:tbl>
    <w:p w14:paraId="70EC45FE" w14:textId="77777777" w:rsidR="00EF6262" w:rsidRDefault="00EF6262">
      <w:pPr>
        <w:spacing w:before="60" w:after="100" w:line="320" w:lineRule="auto"/>
      </w:pPr>
    </w:p>
    <w:p w14:paraId="334625AC" w14:textId="77777777" w:rsidR="00EF6262" w:rsidRDefault="00000000">
      <w:pPr>
        <w:pStyle w:val="3"/>
        <w:spacing w:before="220" w:after="120"/>
      </w:pPr>
      <w:r>
        <w:lastRenderedPageBreak/>
        <w:t>2.3 汇总表数据要先加权</w:t>
      </w:r>
    </w:p>
    <w:p w14:paraId="25200FD4" w14:textId="77777777" w:rsidR="00EF6262" w:rsidRDefault="00000000">
      <w:pPr>
        <w:spacing w:before="60" w:after="100" w:line="320" w:lineRule="auto"/>
      </w:pPr>
      <w:r>
        <w:t>如果题目给的是已经汇总好的频数表，例如：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3488"/>
        <w:gridCol w:w="3490"/>
      </w:tblGrid>
      <w:tr w:rsidR="00EF6262" w14:paraId="6DCA0514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0BF169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group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39283B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outcome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C9262B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count</w:t>
            </w:r>
          </w:p>
        </w:tc>
      </w:tr>
      <w:tr w:rsidR="00EF6262" w14:paraId="5DFC7151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31B8B6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882669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367391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35</w:t>
            </w:r>
          </w:p>
        </w:tc>
      </w:tr>
      <w:tr w:rsidR="00EF6262" w14:paraId="7F81F1D6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9422FE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0F39B3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25502F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EF6262" w14:paraId="63BB537F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27ABFC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FDA529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B5DBBB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22</w:t>
            </w:r>
          </w:p>
        </w:tc>
      </w:tr>
      <w:tr w:rsidR="00EF6262" w14:paraId="54F92E08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7F22AE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622422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110BAA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28</w:t>
            </w:r>
          </w:p>
        </w:tc>
      </w:tr>
    </w:tbl>
    <w:p w14:paraId="7667C85D" w14:textId="77777777" w:rsidR="00EF6262" w:rsidRDefault="00EF6262">
      <w:pPr>
        <w:spacing w:before="60" w:after="100" w:line="320" w:lineRule="auto"/>
      </w:pPr>
    </w:p>
    <w:p w14:paraId="067E815D" w14:textId="77777777" w:rsidR="00EF6262" w:rsidRDefault="00000000">
      <w:pPr>
        <w:spacing w:before="60" w:after="100" w:line="320" w:lineRule="auto"/>
      </w:pPr>
      <w:r>
        <w:t>操作前先做：</w:t>
      </w:r>
    </w:p>
    <w:p w14:paraId="3E357DB7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Data &gt; Weight Cases &gt; Weight cases by count</w:t>
      </w:r>
    </w:p>
    <w:p w14:paraId="2524A069" w14:textId="77777777" w:rsidR="00EF6262" w:rsidRDefault="00000000">
      <w:pPr>
        <w:spacing w:before="60" w:after="100" w:line="320" w:lineRule="auto"/>
      </w:pPr>
      <w:r>
        <w:t>做完分析后记得取消：</w:t>
      </w:r>
    </w:p>
    <w:p w14:paraId="092AA833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Data &gt; Weight Cases &gt; Do not weight cases</w:t>
      </w:r>
    </w:p>
    <w:p w14:paraId="44836E04" w14:textId="77777777" w:rsidR="00EF6262" w:rsidRDefault="00000000">
      <w:pPr>
        <w:pStyle w:val="2"/>
        <w:spacing w:before="220"/>
      </w:pPr>
      <w:r>
        <w:t>3. 方法选择速查表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1"/>
        <w:gridCol w:w="2027"/>
        <w:gridCol w:w="2256"/>
        <w:gridCol w:w="2083"/>
        <w:gridCol w:w="2079"/>
      </w:tblGrid>
      <w:tr w:rsidR="00EF6262" w14:paraId="176ADE80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205FDB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题目关键词</w:t>
            </w:r>
          </w:p>
        </w:tc>
        <w:tc>
          <w:tcPr>
            <w:tcW w:w="2027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0A0436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资料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设计</w:t>
            </w:r>
          </w:p>
        </w:tc>
        <w:tc>
          <w:tcPr>
            <w:tcW w:w="2256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507989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统计方法</w:t>
            </w:r>
          </w:p>
        </w:tc>
        <w:tc>
          <w:tcPr>
            <w:tcW w:w="2083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5373FB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SPSS</w:t>
            </w:r>
            <w:r>
              <w:rPr>
                <w:b/>
                <w:bCs/>
                <w:sz w:val="19"/>
                <w:szCs w:val="19"/>
              </w:rPr>
              <w:t>菜单</w:t>
            </w:r>
          </w:p>
        </w:tc>
        <w:tc>
          <w:tcPr>
            <w:tcW w:w="2079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953DA6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主要看哪里</w:t>
            </w:r>
          </w:p>
        </w:tc>
      </w:tr>
      <w:tr w:rsidR="00EF6262" w14:paraId="0055CD3B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E69C21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描述一个计量变量</w:t>
            </w:r>
          </w:p>
        </w:tc>
        <w:tc>
          <w:tcPr>
            <w:tcW w:w="2027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0090B5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计量资料</w:t>
            </w:r>
          </w:p>
        </w:tc>
        <w:tc>
          <w:tcPr>
            <w:tcW w:w="2256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BC26D3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描述统计、</w:t>
            </w:r>
            <w:proofErr w:type="gramStart"/>
            <w:r>
              <w:rPr>
                <w:sz w:val="19"/>
                <w:szCs w:val="19"/>
              </w:rPr>
              <w:t>正态性</w:t>
            </w:r>
            <w:proofErr w:type="gramEnd"/>
          </w:p>
        </w:tc>
        <w:tc>
          <w:tcPr>
            <w:tcW w:w="2083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2A59E7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Analyze &gt; Descriptive Statistics &gt; Explore</w:t>
            </w:r>
          </w:p>
        </w:tc>
        <w:tc>
          <w:tcPr>
            <w:tcW w:w="2079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C7A01A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Descriptives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Tests of Normality</w:t>
            </w:r>
          </w:p>
        </w:tc>
      </w:tr>
      <w:tr w:rsidR="00EF6262" w14:paraId="41416815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AF045B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描述分类变量</w:t>
            </w:r>
          </w:p>
        </w:tc>
        <w:tc>
          <w:tcPr>
            <w:tcW w:w="2027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47128B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计数资料</w:t>
            </w:r>
          </w:p>
        </w:tc>
        <w:tc>
          <w:tcPr>
            <w:tcW w:w="2256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9F2D8C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频数、率、构成比</w:t>
            </w:r>
          </w:p>
        </w:tc>
        <w:tc>
          <w:tcPr>
            <w:tcW w:w="2083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A31F8A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Analyze &gt; Descriptive Statistics &gt; Frequencies</w:t>
            </w:r>
          </w:p>
        </w:tc>
        <w:tc>
          <w:tcPr>
            <w:tcW w:w="2079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FDB625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Frequency Table</w:t>
            </w:r>
          </w:p>
        </w:tc>
      </w:tr>
      <w:tr w:rsidR="00EF6262" w14:paraId="42254C1A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42C1C7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样本均数与已知总体均数比较</w:t>
            </w:r>
          </w:p>
        </w:tc>
        <w:tc>
          <w:tcPr>
            <w:tcW w:w="2027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10A218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单组计量资料</w:t>
            </w:r>
          </w:p>
        </w:tc>
        <w:tc>
          <w:tcPr>
            <w:tcW w:w="2256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275267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单样本</w:t>
            </w:r>
            <w:r>
              <w:rPr>
                <w:sz w:val="19"/>
                <w:szCs w:val="19"/>
              </w:rPr>
              <w:t xml:space="preserve"> t </w:t>
            </w:r>
            <w:r>
              <w:rPr>
                <w:sz w:val="19"/>
                <w:szCs w:val="19"/>
              </w:rPr>
              <w:t>检验</w:t>
            </w:r>
          </w:p>
        </w:tc>
        <w:tc>
          <w:tcPr>
            <w:tcW w:w="2083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91119C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Analyze &gt; Compare Means &gt; One-Sample T Test</w:t>
            </w:r>
          </w:p>
        </w:tc>
        <w:tc>
          <w:tcPr>
            <w:tcW w:w="2079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5D5F7E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One-Sample Test </w:t>
            </w:r>
            <w:r>
              <w:rPr>
                <w:sz w:val="19"/>
                <w:szCs w:val="19"/>
              </w:rPr>
              <w:t>的</w:t>
            </w:r>
            <w:r>
              <w:rPr>
                <w:sz w:val="19"/>
                <w:szCs w:val="19"/>
              </w:rPr>
              <w:t xml:space="preserve"> Sig.(2-tailed)</w:t>
            </w:r>
          </w:p>
        </w:tc>
      </w:tr>
      <w:tr w:rsidR="00EF6262" w14:paraId="127DE863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E5476E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同一对象前后比较</w:t>
            </w:r>
          </w:p>
        </w:tc>
        <w:tc>
          <w:tcPr>
            <w:tcW w:w="2027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F21377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配对计量资料</w:t>
            </w:r>
          </w:p>
        </w:tc>
        <w:tc>
          <w:tcPr>
            <w:tcW w:w="2256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E1812B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配对</w:t>
            </w:r>
            <w:r>
              <w:rPr>
                <w:sz w:val="19"/>
                <w:szCs w:val="19"/>
              </w:rPr>
              <w:t xml:space="preserve"> t </w:t>
            </w:r>
            <w:r>
              <w:rPr>
                <w:sz w:val="19"/>
                <w:szCs w:val="19"/>
              </w:rPr>
              <w:t>检验</w:t>
            </w:r>
          </w:p>
        </w:tc>
        <w:tc>
          <w:tcPr>
            <w:tcW w:w="2083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25064C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Analyze &gt; Compare Means &gt; Paired-Samples T Test</w:t>
            </w:r>
          </w:p>
        </w:tc>
        <w:tc>
          <w:tcPr>
            <w:tcW w:w="2079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6F4384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Paired Samples Test</w:t>
            </w:r>
          </w:p>
        </w:tc>
      </w:tr>
      <w:tr w:rsidR="00EF6262" w14:paraId="4D6CDEAD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48D1BF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两个独立组均数比较</w:t>
            </w:r>
          </w:p>
        </w:tc>
        <w:tc>
          <w:tcPr>
            <w:tcW w:w="2027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A32D35" w14:textId="77777777" w:rsidR="00EF6262" w:rsidRDefault="00000000">
            <w:pPr>
              <w:spacing w:line="260" w:lineRule="auto"/>
            </w:pPr>
            <w:proofErr w:type="gramStart"/>
            <w:r>
              <w:rPr>
                <w:sz w:val="19"/>
                <w:szCs w:val="19"/>
              </w:rPr>
              <w:t>两独立组</w:t>
            </w:r>
            <w:proofErr w:type="gramEnd"/>
            <w:r>
              <w:rPr>
                <w:sz w:val="19"/>
                <w:szCs w:val="19"/>
              </w:rPr>
              <w:t>计量资料</w:t>
            </w:r>
          </w:p>
        </w:tc>
        <w:tc>
          <w:tcPr>
            <w:tcW w:w="2256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0A1329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独立样本</w:t>
            </w:r>
            <w:r>
              <w:rPr>
                <w:sz w:val="19"/>
                <w:szCs w:val="19"/>
              </w:rPr>
              <w:t xml:space="preserve"> t </w:t>
            </w:r>
            <w:r>
              <w:rPr>
                <w:sz w:val="19"/>
                <w:szCs w:val="19"/>
              </w:rPr>
              <w:t>检验</w:t>
            </w:r>
          </w:p>
        </w:tc>
        <w:tc>
          <w:tcPr>
            <w:tcW w:w="2083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8DF29F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Analyze &gt; Compare Means &gt; </w:t>
            </w:r>
            <w:r>
              <w:rPr>
                <w:sz w:val="19"/>
                <w:szCs w:val="19"/>
              </w:rPr>
              <w:lastRenderedPageBreak/>
              <w:t>Independent-Samples T Test</w:t>
            </w:r>
          </w:p>
        </w:tc>
        <w:tc>
          <w:tcPr>
            <w:tcW w:w="2079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A198BA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lastRenderedPageBreak/>
              <w:t xml:space="preserve">Levene </w:t>
            </w:r>
            <w:r>
              <w:rPr>
                <w:sz w:val="19"/>
                <w:szCs w:val="19"/>
              </w:rPr>
              <w:t>后选对应行的</w:t>
            </w:r>
            <w:r>
              <w:rPr>
                <w:sz w:val="19"/>
                <w:szCs w:val="19"/>
              </w:rPr>
              <w:t xml:space="preserve"> Sig.(2-tailed)</w:t>
            </w:r>
          </w:p>
        </w:tc>
      </w:tr>
      <w:tr w:rsidR="00EF6262" w14:paraId="24E544E3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A77B25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三组及以上均数比较</w:t>
            </w:r>
          </w:p>
        </w:tc>
        <w:tc>
          <w:tcPr>
            <w:tcW w:w="2027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2C34A7" w14:textId="77777777" w:rsidR="00EF6262" w:rsidRDefault="00000000">
            <w:pPr>
              <w:spacing w:line="260" w:lineRule="auto"/>
            </w:pPr>
            <w:proofErr w:type="gramStart"/>
            <w:r>
              <w:rPr>
                <w:sz w:val="19"/>
                <w:szCs w:val="19"/>
              </w:rPr>
              <w:t>多独立组</w:t>
            </w:r>
            <w:proofErr w:type="gramEnd"/>
            <w:r>
              <w:rPr>
                <w:sz w:val="19"/>
                <w:szCs w:val="19"/>
              </w:rPr>
              <w:t>计量资料</w:t>
            </w:r>
          </w:p>
        </w:tc>
        <w:tc>
          <w:tcPr>
            <w:tcW w:w="2256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ECA7F6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单因素方差分析</w:t>
            </w:r>
          </w:p>
        </w:tc>
        <w:tc>
          <w:tcPr>
            <w:tcW w:w="2083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F4522B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Analyze &gt; Compare Means &gt; One-Way ANOVA</w:t>
            </w:r>
          </w:p>
        </w:tc>
        <w:tc>
          <w:tcPr>
            <w:tcW w:w="2079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01389B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ANOVA </w:t>
            </w:r>
            <w:r>
              <w:rPr>
                <w:sz w:val="19"/>
                <w:szCs w:val="19"/>
              </w:rPr>
              <w:t>表</w:t>
            </w:r>
            <w:r>
              <w:rPr>
                <w:sz w:val="19"/>
                <w:szCs w:val="19"/>
              </w:rPr>
              <w:t xml:space="preserve"> Sig.</w:t>
            </w:r>
          </w:p>
        </w:tc>
      </w:tr>
      <w:tr w:rsidR="00EF6262" w14:paraId="376106E4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90833F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多个因素影响均数</w:t>
            </w:r>
          </w:p>
        </w:tc>
        <w:tc>
          <w:tcPr>
            <w:tcW w:w="2027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07C600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计量结局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多个分类因素</w:t>
            </w:r>
          </w:p>
        </w:tc>
        <w:tc>
          <w:tcPr>
            <w:tcW w:w="2256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43DE17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多因素方差分析</w:t>
            </w:r>
          </w:p>
        </w:tc>
        <w:tc>
          <w:tcPr>
            <w:tcW w:w="2083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AC0E5F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Analyze &gt; General Linear Model &gt; Univariate</w:t>
            </w:r>
          </w:p>
        </w:tc>
        <w:tc>
          <w:tcPr>
            <w:tcW w:w="2079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B00948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Tests of Between-Subjects Effects</w:t>
            </w:r>
          </w:p>
        </w:tc>
      </w:tr>
      <w:tr w:rsidR="00EF6262" w14:paraId="7837FC96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523CDC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两个分类变量关联</w:t>
            </w:r>
          </w:p>
        </w:tc>
        <w:tc>
          <w:tcPr>
            <w:tcW w:w="2027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F58A35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计数资料</w:t>
            </w:r>
          </w:p>
        </w:tc>
        <w:tc>
          <w:tcPr>
            <w:tcW w:w="2256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C3D545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卡方检验</w:t>
            </w:r>
          </w:p>
        </w:tc>
        <w:tc>
          <w:tcPr>
            <w:tcW w:w="2083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D96C84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Analyze &gt; Descriptive Statistics &gt; Crosstabs</w:t>
            </w:r>
          </w:p>
        </w:tc>
        <w:tc>
          <w:tcPr>
            <w:tcW w:w="2079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24E37C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Chi-Square Tests</w:t>
            </w:r>
          </w:p>
        </w:tc>
      </w:tr>
      <w:tr w:rsidR="00EF6262" w14:paraId="5B3031BB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E1FFF4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等级资料</w:t>
            </w:r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偏态</w:t>
            </w:r>
            <w:proofErr w:type="gramEnd"/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小样本</w:t>
            </w:r>
          </w:p>
        </w:tc>
        <w:tc>
          <w:tcPr>
            <w:tcW w:w="2027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24F80C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非正态或等级资料</w:t>
            </w:r>
          </w:p>
        </w:tc>
        <w:tc>
          <w:tcPr>
            <w:tcW w:w="2256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4CDE57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秩和检验</w:t>
            </w:r>
          </w:p>
        </w:tc>
        <w:tc>
          <w:tcPr>
            <w:tcW w:w="2083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FAA4B7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Analyze &gt; Nonparametric Tests &gt; Legacy Dialogs</w:t>
            </w:r>
          </w:p>
        </w:tc>
        <w:tc>
          <w:tcPr>
            <w:tcW w:w="2079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8DFD03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Test Statistics </w:t>
            </w:r>
            <w:r>
              <w:rPr>
                <w:sz w:val="19"/>
                <w:szCs w:val="19"/>
              </w:rPr>
              <w:t>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Asymp</w:t>
            </w:r>
            <w:proofErr w:type="spellEnd"/>
            <w:r>
              <w:rPr>
                <w:sz w:val="19"/>
                <w:szCs w:val="19"/>
              </w:rPr>
              <w:t>. Sig.</w:t>
            </w:r>
          </w:p>
        </w:tc>
      </w:tr>
      <w:tr w:rsidR="00EF6262" w14:paraId="7F75A3D6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F0C460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两个计量变量相关</w:t>
            </w:r>
          </w:p>
        </w:tc>
        <w:tc>
          <w:tcPr>
            <w:tcW w:w="2027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AA70DD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计量资料</w:t>
            </w:r>
          </w:p>
        </w:tc>
        <w:tc>
          <w:tcPr>
            <w:tcW w:w="2256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B8ADE5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Pearson/Spearman </w:t>
            </w:r>
            <w:r>
              <w:rPr>
                <w:sz w:val="19"/>
                <w:szCs w:val="19"/>
              </w:rPr>
              <w:t>相关</w:t>
            </w:r>
          </w:p>
        </w:tc>
        <w:tc>
          <w:tcPr>
            <w:tcW w:w="2083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F3FB58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Analyze &gt; Correlate &gt; Bivariate</w:t>
            </w:r>
          </w:p>
        </w:tc>
        <w:tc>
          <w:tcPr>
            <w:tcW w:w="2079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FE0794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r </w:t>
            </w:r>
            <w:r>
              <w:rPr>
                <w:sz w:val="19"/>
                <w:szCs w:val="19"/>
              </w:rPr>
              <w:t>和</w:t>
            </w:r>
            <w:r>
              <w:rPr>
                <w:sz w:val="19"/>
                <w:szCs w:val="19"/>
              </w:rPr>
              <w:t xml:space="preserve"> Sig.</w:t>
            </w:r>
          </w:p>
        </w:tc>
      </w:tr>
      <w:tr w:rsidR="00EF6262" w14:paraId="379F072F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1B384F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计量结局预测</w:t>
            </w:r>
          </w:p>
        </w:tc>
        <w:tc>
          <w:tcPr>
            <w:tcW w:w="2027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4C1A5F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因变量为计量</w:t>
            </w:r>
          </w:p>
        </w:tc>
        <w:tc>
          <w:tcPr>
            <w:tcW w:w="2256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9C8907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线性回归</w:t>
            </w:r>
          </w:p>
        </w:tc>
        <w:tc>
          <w:tcPr>
            <w:tcW w:w="2083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419535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Analyze &gt; Regression &gt; Linear</w:t>
            </w:r>
          </w:p>
        </w:tc>
        <w:tc>
          <w:tcPr>
            <w:tcW w:w="2079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05C68E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Model Summary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ANOVA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Coefficients</w:t>
            </w:r>
          </w:p>
        </w:tc>
      </w:tr>
      <w:tr w:rsidR="00EF6262" w14:paraId="56E6D91A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E3687E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二分类结局影响因素</w:t>
            </w:r>
          </w:p>
        </w:tc>
        <w:tc>
          <w:tcPr>
            <w:tcW w:w="2027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2CA27C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因变量为</w:t>
            </w:r>
            <w:r>
              <w:rPr>
                <w:sz w:val="19"/>
                <w:szCs w:val="19"/>
              </w:rPr>
              <w:t xml:space="preserve"> 0/1</w:t>
            </w:r>
          </w:p>
        </w:tc>
        <w:tc>
          <w:tcPr>
            <w:tcW w:w="2256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623A81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二元</w:t>
            </w:r>
            <w:r>
              <w:rPr>
                <w:sz w:val="19"/>
                <w:szCs w:val="19"/>
              </w:rPr>
              <w:t xml:space="preserve"> Logistic </w:t>
            </w:r>
            <w:r>
              <w:rPr>
                <w:sz w:val="19"/>
                <w:szCs w:val="19"/>
              </w:rPr>
              <w:t>回归</w:t>
            </w:r>
          </w:p>
        </w:tc>
        <w:tc>
          <w:tcPr>
            <w:tcW w:w="2083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6B16F9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Analyze &gt; Regression &gt; Binary Logistic</w:t>
            </w:r>
          </w:p>
        </w:tc>
        <w:tc>
          <w:tcPr>
            <w:tcW w:w="2079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5CF319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Variables in the Equation </w:t>
            </w:r>
            <w:r>
              <w:rPr>
                <w:sz w:val="19"/>
                <w:szCs w:val="19"/>
              </w:rPr>
              <w:t>的</w:t>
            </w:r>
            <w:r>
              <w:rPr>
                <w:sz w:val="19"/>
                <w:szCs w:val="19"/>
              </w:rPr>
              <w:t xml:space="preserve"> Sig.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Exp(B)</w:t>
            </w:r>
          </w:p>
        </w:tc>
      </w:tr>
      <w:tr w:rsidR="00EF6262" w14:paraId="58696288" w14:textId="77777777">
        <w:tblPrEx>
          <w:tblCellMar>
            <w:top w:w="0" w:type="dxa"/>
            <w:bottom w:w="0" w:type="dxa"/>
          </w:tblCellMar>
        </w:tblPrEx>
        <w:tc>
          <w:tcPr>
            <w:tcW w:w="2021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239E2C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画统计图</w:t>
            </w:r>
          </w:p>
        </w:tc>
        <w:tc>
          <w:tcPr>
            <w:tcW w:w="2027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77F51E" w14:textId="77777777" w:rsidR="00EF6262" w:rsidRDefault="00000000">
            <w:pPr>
              <w:spacing w:line="260" w:lineRule="auto"/>
            </w:pPr>
            <w:proofErr w:type="gramStart"/>
            <w:r>
              <w:rPr>
                <w:sz w:val="19"/>
                <w:szCs w:val="19"/>
              </w:rPr>
              <w:t>按资料</w:t>
            </w:r>
            <w:proofErr w:type="gramEnd"/>
            <w:r>
              <w:rPr>
                <w:sz w:val="19"/>
                <w:szCs w:val="19"/>
              </w:rPr>
              <w:t>类型选择图</w:t>
            </w:r>
          </w:p>
        </w:tc>
        <w:tc>
          <w:tcPr>
            <w:tcW w:w="2256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0378E8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条图、箱线图、散点图等</w:t>
            </w:r>
          </w:p>
        </w:tc>
        <w:tc>
          <w:tcPr>
            <w:tcW w:w="2083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42439C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Graphs &gt; Chart Builder</w:t>
            </w:r>
          </w:p>
        </w:tc>
        <w:tc>
          <w:tcPr>
            <w:tcW w:w="2079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287DA8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图形类型是否匹配资料</w:t>
            </w:r>
          </w:p>
        </w:tc>
      </w:tr>
    </w:tbl>
    <w:p w14:paraId="5DF5E6B4" w14:textId="77777777" w:rsidR="00EF6262" w:rsidRDefault="00EF6262">
      <w:pPr>
        <w:spacing w:before="60" w:after="100" w:line="320" w:lineRule="auto"/>
      </w:pPr>
    </w:p>
    <w:p w14:paraId="3DA0656D" w14:textId="77777777" w:rsidR="00EF6262" w:rsidRDefault="00000000">
      <w:pPr>
        <w:pStyle w:val="2"/>
        <w:spacing w:before="220"/>
      </w:pPr>
      <w:r>
        <w:t>4. 描述统计</w:t>
      </w:r>
    </w:p>
    <w:p w14:paraId="4D5FDEDD" w14:textId="77777777" w:rsidR="00EF6262" w:rsidRDefault="00000000">
      <w:pPr>
        <w:pStyle w:val="3"/>
        <w:spacing w:before="220" w:after="120"/>
      </w:pPr>
      <w:r>
        <w:t>4.1 计量资料描述</w:t>
      </w:r>
    </w:p>
    <w:p w14:paraId="71F59D13" w14:textId="77777777" w:rsidR="00EF6262" w:rsidRDefault="00000000">
      <w:pPr>
        <w:spacing w:before="60" w:after="100" w:line="320" w:lineRule="auto"/>
      </w:pPr>
      <w:r>
        <w:t>菜单：</w:t>
      </w:r>
    </w:p>
    <w:p w14:paraId="7697C51B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Analyze &gt; Descriptive Statistics &gt; Explore</w:t>
      </w:r>
    </w:p>
    <w:p w14:paraId="37718988" w14:textId="77777777" w:rsidR="00EF6262" w:rsidRDefault="00000000">
      <w:pPr>
        <w:spacing w:before="60" w:after="100" w:line="320" w:lineRule="auto"/>
      </w:pPr>
      <w:r>
        <w:lastRenderedPageBreak/>
        <w:t>常用设置：</w:t>
      </w:r>
    </w:p>
    <w:p w14:paraId="19B5EF77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Dependent List</w:t>
      </w:r>
      <w:r>
        <w:t>：放计量变量。</w:t>
      </w:r>
    </w:p>
    <w:p w14:paraId="73B05F86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Factor List</w:t>
      </w:r>
      <w:r>
        <w:t>：如果要分组描述，把分组变量放这里。</w:t>
      </w:r>
    </w:p>
    <w:p w14:paraId="504D99D4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Plots</w:t>
      </w:r>
      <w:r>
        <w:t>：</w:t>
      </w:r>
      <w:proofErr w:type="gramStart"/>
      <w:r>
        <w:t>可勾选</w:t>
      </w:r>
      <w:proofErr w:type="gramEnd"/>
      <w:r>
        <w:t xml:space="preserve"> Normality plots with tests</w:t>
      </w:r>
      <w:r>
        <w:t>。</w:t>
      </w:r>
    </w:p>
    <w:p w14:paraId="4C13477C" w14:textId="77777777" w:rsidR="00EF6262" w:rsidRDefault="00000000">
      <w:pPr>
        <w:spacing w:before="60" w:after="100" w:line="320" w:lineRule="auto"/>
      </w:pPr>
      <w:r>
        <w:t>输出判读：</w:t>
      </w:r>
    </w:p>
    <w:p w14:paraId="1AAA485A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近似正态：报告</w:t>
      </w:r>
      <w:r>
        <w:t xml:space="preserve"> </w:t>
      </w:r>
      <w:r>
        <w:t>均数</w:t>
      </w:r>
      <w:r>
        <w:t xml:space="preserve"> ± </w:t>
      </w:r>
      <w:r>
        <w:t>标准差。</w:t>
      </w:r>
    </w:p>
    <w:p w14:paraId="11A6522E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偏态分布：报告</w:t>
      </w:r>
      <w:r>
        <w:t xml:space="preserve"> </w:t>
      </w:r>
      <w:r>
        <w:t>中位数</w:t>
      </w:r>
      <w:r>
        <w:t xml:space="preserve"> M </w:t>
      </w:r>
      <w:r>
        <w:t>和</w:t>
      </w:r>
      <w:r>
        <w:t xml:space="preserve"> </w:t>
      </w:r>
      <w:r>
        <w:t>四分位数间距</w:t>
      </w:r>
      <w:r>
        <w:t xml:space="preserve"> P25-P75</w:t>
      </w:r>
      <w:r>
        <w:t>。</w:t>
      </w:r>
    </w:p>
    <w:p w14:paraId="34AB6C01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proofErr w:type="gramStart"/>
      <w:r>
        <w:t>正态性常看</w:t>
      </w:r>
      <w:proofErr w:type="gramEnd"/>
      <w:r>
        <w:t xml:space="preserve"> Shapiro-Wilk </w:t>
      </w:r>
      <w:r>
        <w:t>或</w:t>
      </w:r>
      <w:r>
        <w:t xml:space="preserve"> Kolmogorov-Smirnov </w:t>
      </w:r>
      <w:r>
        <w:t>的</w:t>
      </w:r>
      <w:r>
        <w:t xml:space="preserve"> Sig.</w:t>
      </w:r>
      <w:r>
        <w:t>。</w:t>
      </w:r>
    </w:p>
    <w:p w14:paraId="2F5B2C2B" w14:textId="77777777" w:rsidR="00EF6262" w:rsidRDefault="00000000">
      <w:pPr>
        <w:spacing w:before="60" w:after="100" w:line="320" w:lineRule="auto"/>
      </w:pPr>
      <w:r>
        <w:t>答题模板：</w:t>
      </w:r>
    </w:p>
    <w:p w14:paraId="57BA443D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采用 Explore 进行描述统计。该变量均数为……，标准差为……；</w:t>
      </w:r>
      <w:proofErr w:type="gramStart"/>
      <w:r>
        <w:rPr>
          <w:rFonts w:ascii="Consolas" w:eastAsia="Consolas" w:hAnsi="Consolas" w:cs="Consolas"/>
          <w:color w:val="1F4E79"/>
        </w:rPr>
        <w:t>若资料偏</w:t>
      </w:r>
      <w:proofErr w:type="gramEnd"/>
      <w:r>
        <w:rPr>
          <w:rFonts w:ascii="Consolas" w:eastAsia="Consolas" w:hAnsi="Consolas" w:cs="Consolas"/>
          <w:color w:val="1F4E79"/>
        </w:rPr>
        <w:t>态，则中位数为……，四分位数间距为……。</w:t>
      </w:r>
    </w:p>
    <w:p w14:paraId="1FD8B11A" w14:textId="77777777" w:rsidR="00EF6262" w:rsidRDefault="00000000">
      <w:pPr>
        <w:pStyle w:val="3"/>
        <w:spacing w:before="220" w:after="120"/>
      </w:pPr>
      <w:r>
        <w:t>4.2 分类资料描述</w:t>
      </w:r>
    </w:p>
    <w:p w14:paraId="570EFD39" w14:textId="77777777" w:rsidR="00EF6262" w:rsidRDefault="00000000">
      <w:pPr>
        <w:spacing w:before="60" w:after="100" w:line="320" w:lineRule="auto"/>
      </w:pPr>
      <w:r>
        <w:t>菜单：</w:t>
      </w:r>
    </w:p>
    <w:p w14:paraId="7515582F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Analyze &gt; Descriptive Statistics &gt; Frequencies</w:t>
      </w:r>
    </w:p>
    <w:p w14:paraId="4EE4F32B" w14:textId="77777777" w:rsidR="00EF6262" w:rsidRDefault="00000000">
      <w:pPr>
        <w:spacing w:before="60" w:after="100" w:line="320" w:lineRule="auto"/>
      </w:pPr>
      <w:r>
        <w:t>输出判读：</w:t>
      </w:r>
    </w:p>
    <w:p w14:paraId="40518845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Frequency</w:t>
      </w:r>
      <w:r>
        <w:t>：频数。</w:t>
      </w:r>
    </w:p>
    <w:p w14:paraId="12E59C21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Percent</w:t>
      </w:r>
      <w:r>
        <w:t>：百分比。</w:t>
      </w:r>
    </w:p>
    <w:p w14:paraId="0DA36865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Valid Percent</w:t>
      </w:r>
      <w:r>
        <w:t>：排除缺失后的百分比。</w:t>
      </w:r>
    </w:p>
    <w:p w14:paraId="50E8AC54" w14:textId="77777777" w:rsidR="00EF6262" w:rsidRDefault="00000000">
      <w:pPr>
        <w:spacing w:before="60" w:after="100" w:line="320" w:lineRule="auto"/>
      </w:pPr>
      <w:r>
        <w:t>答题模板：</w:t>
      </w:r>
    </w:p>
    <w:p w14:paraId="0927F0DB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采用频数分析描述分类变量，报告各类别频数和百分比。</w:t>
      </w:r>
    </w:p>
    <w:p w14:paraId="5C4FA8F8" w14:textId="77777777" w:rsidR="00EF6262" w:rsidRDefault="00000000">
      <w:pPr>
        <w:pStyle w:val="2"/>
        <w:spacing w:before="220"/>
      </w:pPr>
      <w:r>
        <w:t>5. t 检验</w:t>
      </w:r>
    </w:p>
    <w:p w14:paraId="771220C3" w14:textId="77777777" w:rsidR="00EF6262" w:rsidRDefault="00000000">
      <w:pPr>
        <w:pStyle w:val="3"/>
        <w:spacing w:before="220" w:after="120"/>
      </w:pPr>
      <w:r>
        <w:t>5.1 单样本 t 检验</w:t>
      </w:r>
    </w:p>
    <w:p w14:paraId="0D7FBD8C" w14:textId="77777777" w:rsidR="00EF6262" w:rsidRDefault="00000000">
      <w:pPr>
        <w:spacing w:before="60" w:after="100" w:line="320" w:lineRule="auto"/>
      </w:pPr>
      <w:r>
        <w:t>适用：一个样本均数与已知总体均数比较。</w:t>
      </w:r>
    </w:p>
    <w:p w14:paraId="78975C21" w14:textId="77777777" w:rsidR="00EF6262" w:rsidRDefault="00000000">
      <w:pPr>
        <w:spacing w:before="60" w:after="100" w:line="320" w:lineRule="auto"/>
      </w:pPr>
      <w:r>
        <w:t>菜单：</w:t>
      </w:r>
    </w:p>
    <w:p w14:paraId="61B647A3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Analyze &gt; Compare Means &gt; One-Sample T Test</w:t>
      </w:r>
    </w:p>
    <w:p w14:paraId="28E7168D" w14:textId="77777777" w:rsidR="00EF6262" w:rsidRDefault="00000000">
      <w:pPr>
        <w:spacing w:before="60" w:after="100" w:line="320" w:lineRule="auto"/>
      </w:pPr>
      <w:r>
        <w:t>设置：</w:t>
      </w:r>
    </w:p>
    <w:p w14:paraId="4458ED00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Test Variable(s)</w:t>
      </w:r>
      <w:r>
        <w:t>：放计量变量。</w:t>
      </w:r>
    </w:p>
    <w:p w14:paraId="2288E14F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Test Value</w:t>
      </w:r>
      <w:r>
        <w:t>：填已知总体均数。</w:t>
      </w:r>
    </w:p>
    <w:p w14:paraId="78385209" w14:textId="77777777" w:rsidR="00EF6262" w:rsidRDefault="00000000">
      <w:pPr>
        <w:spacing w:before="60" w:after="100" w:line="320" w:lineRule="auto"/>
      </w:pPr>
      <w:r>
        <w:t>看输出：</w:t>
      </w:r>
    </w:p>
    <w:p w14:paraId="23B02845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 xml:space="preserve">One-Sample Test </w:t>
      </w:r>
      <w:r>
        <w:t>表。</w:t>
      </w:r>
    </w:p>
    <w:p w14:paraId="3805A26E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lastRenderedPageBreak/>
        <w:t>看</w:t>
      </w:r>
      <w:r>
        <w:t xml:space="preserve"> Sig.(2-tailed)</w:t>
      </w:r>
      <w:r>
        <w:t>。</w:t>
      </w:r>
    </w:p>
    <w:p w14:paraId="4B3514C0" w14:textId="77777777" w:rsidR="00EF6262" w:rsidRDefault="00000000">
      <w:pPr>
        <w:spacing w:before="60" w:after="100" w:line="320" w:lineRule="auto"/>
      </w:pPr>
      <w:r>
        <w:t>结论模板：</w:t>
      </w:r>
    </w:p>
    <w:p w14:paraId="4E69EBD5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采用单样本 t 检验，结果显示 P=……。按 alpha=0.05 水准，样本均数与已知总体均数差异有/无统计学意义。</w:t>
      </w:r>
    </w:p>
    <w:p w14:paraId="50891B4D" w14:textId="77777777" w:rsidR="00EF6262" w:rsidRDefault="00000000">
      <w:pPr>
        <w:pStyle w:val="3"/>
        <w:spacing w:before="220" w:after="120"/>
      </w:pPr>
      <w:r>
        <w:t>5.2 配对 t 检验</w:t>
      </w:r>
    </w:p>
    <w:p w14:paraId="36E93968" w14:textId="77777777" w:rsidR="00EF6262" w:rsidRDefault="00000000">
      <w:pPr>
        <w:spacing w:before="60" w:after="100" w:line="320" w:lineRule="auto"/>
      </w:pPr>
      <w:r>
        <w:t>适用：同一对象处理前后、左右侧、配对设计。</w:t>
      </w:r>
    </w:p>
    <w:p w14:paraId="2C4C1BDB" w14:textId="77777777" w:rsidR="00EF6262" w:rsidRDefault="00000000">
      <w:pPr>
        <w:spacing w:before="60" w:after="100" w:line="320" w:lineRule="auto"/>
      </w:pPr>
      <w:r>
        <w:t>菜单：</w:t>
      </w:r>
    </w:p>
    <w:p w14:paraId="7ED56890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Analyze &gt; Compare Means &gt; Paired-Samples T Test</w:t>
      </w:r>
    </w:p>
    <w:p w14:paraId="5C194B81" w14:textId="77777777" w:rsidR="00EF6262" w:rsidRDefault="00000000">
      <w:pPr>
        <w:spacing w:before="60" w:after="100" w:line="320" w:lineRule="auto"/>
      </w:pPr>
      <w:r>
        <w:t>设置：</w:t>
      </w:r>
    </w:p>
    <w:p w14:paraId="517282FB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把</w:t>
      </w:r>
      <w:r>
        <w:t xml:space="preserve"> before </w:t>
      </w:r>
      <w:r>
        <w:t>和</w:t>
      </w:r>
      <w:r>
        <w:t xml:space="preserve"> after </w:t>
      </w:r>
      <w:r>
        <w:t>配成一对。</w:t>
      </w:r>
    </w:p>
    <w:p w14:paraId="3117BF56" w14:textId="77777777" w:rsidR="00EF6262" w:rsidRDefault="00000000">
      <w:pPr>
        <w:spacing w:before="60" w:after="100" w:line="320" w:lineRule="auto"/>
      </w:pPr>
      <w:r>
        <w:t>看输出：</w:t>
      </w:r>
    </w:p>
    <w:p w14:paraId="77140C26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 xml:space="preserve">Paired Samples Test </w:t>
      </w:r>
      <w:r>
        <w:t>表。</w:t>
      </w:r>
    </w:p>
    <w:p w14:paraId="5722F9B3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看</w:t>
      </w:r>
      <w:r>
        <w:t xml:space="preserve"> Sig.(2-tailed)</w:t>
      </w:r>
      <w:r>
        <w:t>。</w:t>
      </w:r>
    </w:p>
    <w:p w14:paraId="73D23771" w14:textId="77777777" w:rsidR="00EF6262" w:rsidRDefault="00000000">
      <w:pPr>
        <w:spacing w:before="60" w:after="100" w:line="320" w:lineRule="auto"/>
      </w:pPr>
      <w:r>
        <w:t>结论模板：</w:t>
      </w:r>
    </w:p>
    <w:p w14:paraId="62A5EE13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采用配对 t 检验比较处理前后均数，P=……，差异有/无统计学意义。</w:t>
      </w:r>
    </w:p>
    <w:p w14:paraId="12AB2AD8" w14:textId="77777777" w:rsidR="00EF6262" w:rsidRDefault="00000000">
      <w:pPr>
        <w:pStyle w:val="3"/>
        <w:spacing w:before="220" w:after="120"/>
      </w:pPr>
      <w:r>
        <w:t>5.3 独立样本 t 检验</w:t>
      </w:r>
    </w:p>
    <w:p w14:paraId="4B974F13" w14:textId="77777777" w:rsidR="00EF6262" w:rsidRDefault="00000000">
      <w:pPr>
        <w:spacing w:before="60" w:after="100" w:line="320" w:lineRule="auto"/>
      </w:pPr>
      <w:r>
        <w:t>适用：</w:t>
      </w:r>
      <w:proofErr w:type="gramStart"/>
      <w:r>
        <w:t>两独立组</w:t>
      </w:r>
      <w:proofErr w:type="gramEnd"/>
      <w:r>
        <w:t>均数比较，例如治疗组</w:t>
      </w:r>
      <w:r>
        <w:t xml:space="preserve"> vs </w:t>
      </w:r>
      <w:r>
        <w:t>对照组。</w:t>
      </w:r>
    </w:p>
    <w:p w14:paraId="06C164FF" w14:textId="77777777" w:rsidR="00EF6262" w:rsidRDefault="00000000">
      <w:pPr>
        <w:spacing w:before="60" w:after="100" w:line="320" w:lineRule="auto"/>
      </w:pPr>
      <w:r>
        <w:t>菜单：</w:t>
      </w:r>
    </w:p>
    <w:p w14:paraId="444C3CFD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Analyze &gt; Compare Means &gt; Independent-Samples T Test</w:t>
      </w:r>
    </w:p>
    <w:p w14:paraId="3BCC9226" w14:textId="77777777" w:rsidR="00EF6262" w:rsidRDefault="00000000">
      <w:pPr>
        <w:spacing w:before="60" w:after="100" w:line="320" w:lineRule="auto"/>
      </w:pPr>
      <w:r>
        <w:t>设置：</w:t>
      </w:r>
    </w:p>
    <w:p w14:paraId="320F8649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Test Variable(s)</w:t>
      </w:r>
      <w:r>
        <w:t>：放计量结局变量。</w:t>
      </w:r>
    </w:p>
    <w:p w14:paraId="189F6721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Grouping Variable</w:t>
      </w:r>
      <w:r>
        <w:t>：放分组变量，点</w:t>
      </w:r>
      <w:r>
        <w:t xml:space="preserve"> Define Groups </w:t>
      </w:r>
      <w:r>
        <w:t>填两组编码。</w:t>
      </w:r>
    </w:p>
    <w:p w14:paraId="364410D7" w14:textId="77777777" w:rsidR="00EF6262" w:rsidRDefault="00000000">
      <w:pPr>
        <w:spacing w:before="60" w:after="100" w:line="320" w:lineRule="auto"/>
      </w:pPr>
      <w:r>
        <w:t>看输出的顺序：</w:t>
      </w:r>
    </w:p>
    <w:p w14:paraId="6C46D641" w14:textId="77777777" w:rsidR="00EF6262" w:rsidRDefault="00000000">
      <w:pPr>
        <w:pStyle w:val="a4"/>
        <w:numPr>
          <w:ilvl w:val="0"/>
          <w:numId w:val="2"/>
        </w:numPr>
        <w:spacing w:before="40" w:after="60" w:line="300" w:lineRule="auto"/>
      </w:pPr>
      <w:r>
        <w:t>先看</w:t>
      </w:r>
      <w:r>
        <w:t xml:space="preserve"> Levene's Test for Equality of Variances</w:t>
      </w:r>
      <w:r>
        <w:t>。</w:t>
      </w:r>
    </w:p>
    <w:p w14:paraId="749666C2" w14:textId="77777777" w:rsidR="00EF6262" w:rsidRDefault="00000000">
      <w:pPr>
        <w:pStyle w:val="a4"/>
        <w:numPr>
          <w:ilvl w:val="0"/>
          <w:numId w:val="2"/>
        </w:numPr>
        <w:spacing w:before="40" w:after="60" w:line="300" w:lineRule="auto"/>
      </w:pPr>
      <w:r>
        <w:t xml:space="preserve">Levene </w:t>
      </w:r>
      <w:r>
        <w:t>的</w:t>
      </w:r>
      <w:r>
        <w:t xml:space="preserve"> Sig. &gt; 0.05</w:t>
      </w:r>
      <w:r>
        <w:t>：看</w:t>
      </w:r>
      <w:r>
        <w:t xml:space="preserve"> Equal variances assumed </w:t>
      </w:r>
      <w:r>
        <w:t>行。</w:t>
      </w:r>
    </w:p>
    <w:p w14:paraId="48F11716" w14:textId="77777777" w:rsidR="00EF6262" w:rsidRDefault="00000000">
      <w:pPr>
        <w:pStyle w:val="a4"/>
        <w:numPr>
          <w:ilvl w:val="0"/>
          <w:numId w:val="2"/>
        </w:numPr>
        <w:spacing w:before="40" w:after="60" w:line="300" w:lineRule="auto"/>
      </w:pPr>
      <w:r>
        <w:t xml:space="preserve">Levene </w:t>
      </w:r>
      <w:r>
        <w:t>的</w:t>
      </w:r>
      <w:r>
        <w:t xml:space="preserve"> Sig. &lt; 0.05</w:t>
      </w:r>
      <w:r>
        <w:t>：看</w:t>
      </w:r>
      <w:r>
        <w:t xml:space="preserve"> Equal variances not assumed </w:t>
      </w:r>
      <w:r>
        <w:t>行。</w:t>
      </w:r>
    </w:p>
    <w:p w14:paraId="640F9582" w14:textId="77777777" w:rsidR="00EF6262" w:rsidRDefault="00000000">
      <w:pPr>
        <w:pStyle w:val="a4"/>
        <w:numPr>
          <w:ilvl w:val="0"/>
          <w:numId w:val="2"/>
        </w:numPr>
        <w:spacing w:before="40" w:after="60" w:line="300" w:lineRule="auto"/>
      </w:pPr>
      <w:r>
        <w:t>在对应行看</w:t>
      </w:r>
      <w:r>
        <w:t xml:space="preserve"> Sig.(2-tailed)</w:t>
      </w:r>
      <w:r>
        <w:t>。</w:t>
      </w:r>
    </w:p>
    <w:p w14:paraId="44E7995B" w14:textId="77777777" w:rsidR="00EF6262" w:rsidRDefault="00000000">
      <w:pPr>
        <w:spacing w:before="60" w:after="100" w:line="320" w:lineRule="auto"/>
      </w:pPr>
      <w:r>
        <w:t>结论模板：</w:t>
      </w:r>
    </w:p>
    <w:p w14:paraId="03F31EF0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采用独立样本 t 检验比较两组均数。Levene 方差齐性检验 P=……，故读取……行结果；t 检验 P=……，差异有/无统计学意义。</w:t>
      </w:r>
    </w:p>
    <w:p w14:paraId="20F69FBA" w14:textId="77777777" w:rsidR="00EF6262" w:rsidRDefault="00000000">
      <w:pPr>
        <w:pStyle w:val="2"/>
        <w:spacing w:before="220"/>
      </w:pPr>
      <w:r>
        <w:t>6. 方差分析</w:t>
      </w:r>
    </w:p>
    <w:p w14:paraId="305A6170" w14:textId="77777777" w:rsidR="00EF6262" w:rsidRDefault="00000000">
      <w:pPr>
        <w:pStyle w:val="3"/>
        <w:spacing w:before="220" w:after="120"/>
      </w:pPr>
      <w:r>
        <w:lastRenderedPageBreak/>
        <w:t>6.1 单因素方差分析</w:t>
      </w:r>
    </w:p>
    <w:p w14:paraId="1658C860" w14:textId="77777777" w:rsidR="00EF6262" w:rsidRDefault="00000000">
      <w:pPr>
        <w:spacing w:before="60" w:after="100" w:line="320" w:lineRule="auto"/>
      </w:pPr>
      <w:r>
        <w:t>适用：三组及以上独立样本均数比较。</w:t>
      </w:r>
    </w:p>
    <w:p w14:paraId="670BD7AD" w14:textId="77777777" w:rsidR="00EF6262" w:rsidRDefault="00000000">
      <w:pPr>
        <w:spacing w:before="60" w:after="100" w:line="320" w:lineRule="auto"/>
      </w:pPr>
      <w:r>
        <w:t>菜单：</w:t>
      </w:r>
    </w:p>
    <w:p w14:paraId="4C5DE8A8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Analyze &gt; Compare Means &gt; One-Way ANOVA</w:t>
      </w:r>
    </w:p>
    <w:p w14:paraId="49B34295" w14:textId="77777777" w:rsidR="00EF6262" w:rsidRDefault="00000000">
      <w:pPr>
        <w:spacing w:before="60" w:after="100" w:line="320" w:lineRule="auto"/>
      </w:pPr>
      <w:r>
        <w:t>设置：</w:t>
      </w:r>
    </w:p>
    <w:p w14:paraId="7D0E27E4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Dependent List</w:t>
      </w:r>
      <w:r>
        <w:t>：放计量结局变量。</w:t>
      </w:r>
    </w:p>
    <w:p w14:paraId="231D46E6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Factor</w:t>
      </w:r>
      <w:r>
        <w:t>：放分组变量。</w:t>
      </w:r>
    </w:p>
    <w:p w14:paraId="35359CC7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Options</w:t>
      </w:r>
      <w:r>
        <w:t>：</w:t>
      </w:r>
      <w:proofErr w:type="gramStart"/>
      <w:r>
        <w:t>勾选</w:t>
      </w:r>
      <w:proofErr w:type="gramEnd"/>
      <w:r>
        <w:t xml:space="preserve"> Descriptive</w:t>
      </w:r>
      <w:r>
        <w:t>、</w:t>
      </w:r>
      <w:r>
        <w:t>Homogeneity of variance test</w:t>
      </w:r>
      <w:r>
        <w:t>。</w:t>
      </w:r>
    </w:p>
    <w:p w14:paraId="64CC531C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Post Hoc</w:t>
      </w:r>
      <w:r>
        <w:t>：如果需要两两比较，方差齐可选</w:t>
      </w:r>
      <w:r>
        <w:t xml:space="preserve"> LSD/Bonferroni</w:t>
      </w:r>
      <w:r>
        <w:t>，方差不齐可选</w:t>
      </w:r>
      <w:r>
        <w:t xml:space="preserve"> Tamhane</w:t>
      </w:r>
      <w:r>
        <w:t>。</w:t>
      </w:r>
    </w:p>
    <w:p w14:paraId="0D9D4AB1" w14:textId="77777777" w:rsidR="00EF6262" w:rsidRDefault="00000000">
      <w:pPr>
        <w:spacing w:before="60" w:after="100" w:line="320" w:lineRule="auto"/>
      </w:pPr>
      <w:r>
        <w:t>看输出：</w:t>
      </w:r>
    </w:p>
    <w:p w14:paraId="664722E5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Test of Homogeneity of Variances</w:t>
      </w:r>
      <w:r>
        <w:t>：方差齐性。</w:t>
      </w:r>
    </w:p>
    <w:p w14:paraId="521286AE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 xml:space="preserve">ANOVA </w:t>
      </w:r>
      <w:r>
        <w:t>表：看</w:t>
      </w:r>
      <w:r>
        <w:t xml:space="preserve"> Sig.</w:t>
      </w:r>
      <w:r>
        <w:t>。</w:t>
      </w:r>
    </w:p>
    <w:p w14:paraId="2BC592BC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 xml:space="preserve">P&lt;0.05 </w:t>
      </w:r>
      <w:r>
        <w:t>只能说明</w:t>
      </w:r>
      <w:r>
        <w:t>“</w:t>
      </w:r>
      <w:r>
        <w:t>至少两组总体均数不同</w:t>
      </w:r>
      <w:r>
        <w:t>”</w:t>
      </w:r>
      <w:r>
        <w:t>，不能写成</w:t>
      </w:r>
      <w:r>
        <w:t>“</w:t>
      </w:r>
      <w:r>
        <w:t>所有组都不同</w:t>
      </w:r>
      <w:r>
        <w:t>”</w:t>
      </w:r>
      <w:r>
        <w:t>。</w:t>
      </w:r>
    </w:p>
    <w:p w14:paraId="559B01C0" w14:textId="77777777" w:rsidR="00EF6262" w:rsidRDefault="00000000">
      <w:pPr>
        <w:spacing w:before="60" w:after="100" w:line="320" w:lineRule="auto"/>
      </w:pPr>
      <w:r>
        <w:t>结论模板：</w:t>
      </w:r>
    </w:p>
    <w:p w14:paraId="369EF938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采用单因素方差分析比较多组均数。ANOVA 表显示 P=……，说明各组总体均数差异有/无统计学意义。若 P&lt;0.05，需进一步做两两比较。</w:t>
      </w:r>
    </w:p>
    <w:p w14:paraId="0BCBA45A" w14:textId="77777777" w:rsidR="00EF6262" w:rsidRDefault="00000000">
      <w:pPr>
        <w:pStyle w:val="3"/>
        <w:spacing w:before="220" w:after="120"/>
      </w:pPr>
      <w:r>
        <w:t>6.2 多因素方差分析</w:t>
      </w:r>
    </w:p>
    <w:p w14:paraId="1E6CBD5B" w14:textId="77777777" w:rsidR="00EF6262" w:rsidRDefault="00000000">
      <w:pPr>
        <w:spacing w:before="60" w:after="100" w:line="320" w:lineRule="auto"/>
      </w:pPr>
      <w:r>
        <w:t>适用：因变量为计量资料，自变量为两个或多个分类因素。</w:t>
      </w:r>
    </w:p>
    <w:p w14:paraId="4CA9096D" w14:textId="77777777" w:rsidR="00EF6262" w:rsidRDefault="00000000">
      <w:pPr>
        <w:spacing w:before="60" w:after="100" w:line="320" w:lineRule="auto"/>
      </w:pPr>
      <w:r>
        <w:t>菜单：</w:t>
      </w:r>
    </w:p>
    <w:p w14:paraId="0BDB6B60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Analyze &gt; General Linear Model &gt; Univariate</w:t>
      </w:r>
    </w:p>
    <w:p w14:paraId="7BB2EE01" w14:textId="77777777" w:rsidR="00EF6262" w:rsidRDefault="00000000">
      <w:pPr>
        <w:spacing w:before="60" w:after="100" w:line="320" w:lineRule="auto"/>
      </w:pPr>
      <w:r>
        <w:t>设置：</w:t>
      </w:r>
    </w:p>
    <w:p w14:paraId="1A619C0B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Dependent Variable</w:t>
      </w:r>
      <w:r>
        <w:t>：计量结局变量。</w:t>
      </w:r>
    </w:p>
    <w:p w14:paraId="2DAC1941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Fixed Factor(s)</w:t>
      </w:r>
      <w:r>
        <w:t>：分类因素。</w:t>
      </w:r>
    </w:p>
    <w:p w14:paraId="3E51A27D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Model</w:t>
      </w:r>
      <w:r>
        <w:t>：一般先选</w:t>
      </w:r>
      <w:r>
        <w:t xml:space="preserve"> Full factorial</w:t>
      </w:r>
      <w:r>
        <w:t>，可分析主效应和交互作用。</w:t>
      </w:r>
    </w:p>
    <w:p w14:paraId="5CD36103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Options</w:t>
      </w:r>
      <w:r>
        <w:t>：</w:t>
      </w:r>
      <w:proofErr w:type="gramStart"/>
      <w:r>
        <w:t>勾选</w:t>
      </w:r>
      <w:proofErr w:type="gramEnd"/>
      <w:r>
        <w:t xml:space="preserve"> Descriptive statistics</w:t>
      </w:r>
      <w:r>
        <w:t>、</w:t>
      </w:r>
      <w:r>
        <w:t>Homogeneity tests</w:t>
      </w:r>
      <w:r>
        <w:t>。</w:t>
      </w:r>
    </w:p>
    <w:p w14:paraId="343D947F" w14:textId="77777777" w:rsidR="00EF6262" w:rsidRDefault="00000000">
      <w:pPr>
        <w:spacing w:before="60" w:after="100" w:line="320" w:lineRule="auto"/>
      </w:pPr>
      <w:r>
        <w:t>看输出：</w:t>
      </w:r>
    </w:p>
    <w:p w14:paraId="39768EE6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Tests of Between-Subjects Effects</w:t>
      </w:r>
      <w:r>
        <w:t>。</w:t>
      </w:r>
    </w:p>
    <w:p w14:paraId="1454E154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每个因素和交互项都有一行</w:t>
      </w:r>
      <w:r>
        <w:t xml:space="preserve"> Sig.</w:t>
      </w:r>
      <w:r>
        <w:t>。</w:t>
      </w:r>
    </w:p>
    <w:p w14:paraId="175509D7" w14:textId="77777777" w:rsidR="00EF6262" w:rsidRDefault="00000000">
      <w:pPr>
        <w:spacing w:before="60" w:after="100" w:line="320" w:lineRule="auto"/>
      </w:pPr>
      <w:r>
        <w:t>结论模板：</w:t>
      </w:r>
    </w:p>
    <w:p w14:paraId="34674B08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多因素方差分析结果显示，因素 A 的 P=……，因素 B 的 P=……，交互作用 A*B 的 P=……。按 alpha=0.05 水准，判断其主效应或交互作用是否有统计学意义。</w:t>
      </w:r>
    </w:p>
    <w:p w14:paraId="79B64825" w14:textId="77777777" w:rsidR="00EF6262" w:rsidRDefault="00000000">
      <w:pPr>
        <w:pStyle w:val="2"/>
        <w:spacing w:before="220"/>
      </w:pPr>
      <w:r>
        <w:lastRenderedPageBreak/>
        <w:t>7. 卡方检验</w:t>
      </w:r>
    </w:p>
    <w:p w14:paraId="60FAB644" w14:textId="77777777" w:rsidR="00EF6262" w:rsidRDefault="00000000">
      <w:pPr>
        <w:spacing w:before="60" w:after="100" w:line="320" w:lineRule="auto"/>
      </w:pPr>
      <w:r>
        <w:t>适用：两个分类变量之间的差异或关联，例如两组有效率比较。</w:t>
      </w:r>
    </w:p>
    <w:p w14:paraId="0D2F2E3D" w14:textId="77777777" w:rsidR="00EF6262" w:rsidRDefault="00000000">
      <w:pPr>
        <w:spacing w:before="60" w:after="100" w:line="320" w:lineRule="auto"/>
      </w:pPr>
      <w:r>
        <w:t>菜单：</w:t>
      </w:r>
    </w:p>
    <w:p w14:paraId="660DA456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Analyze &gt; Descriptive Statistics &gt; Crosstabs</w:t>
      </w:r>
    </w:p>
    <w:p w14:paraId="346670B4" w14:textId="77777777" w:rsidR="00EF6262" w:rsidRDefault="00000000">
      <w:pPr>
        <w:spacing w:before="60" w:after="100" w:line="320" w:lineRule="auto"/>
      </w:pPr>
      <w:r>
        <w:t>设置：</w:t>
      </w:r>
    </w:p>
    <w:p w14:paraId="58FE6DB9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Row(s)</w:t>
      </w:r>
      <w:r>
        <w:t>：一个分类变量。</w:t>
      </w:r>
    </w:p>
    <w:p w14:paraId="33C44539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Column(s)</w:t>
      </w:r>
      <w:r>
        <w:t>：另一个分类变量。</w:t>
      </w:r>
    </w:p>
    <w:p w14:paraId="0BA06E95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Statistics</w:t>
      </w:r>
      <w:r>
        <w:t>：</w:t>
      </w:r>
      <w:proofErr w:type="gramStart"/>
      <w:r>
        <w:t>勾选</w:t>
      </w:r>
      <w:proofErr w:type="gramEnd"/>
      <w:r>
        <w:t xml:space="preserve"> Chi-square</w:t>
      </w:r>
      <w:r>
        <w:t>。</w:t>
      </w:r>
    </w:p>
    <w:p w14:paraId="24BEF98F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Cells</w:t>
      </w:r>
      <w:r>
        <w:t>：</w:t>
      </w:r>
      <w:proofErr w:type="gramStart"/>
      <w:r>
        <w:t>建议勾选</w:t>
      </w:r>
      <w:proofErr w:type="gramEnd"/>
      <w:r>
        <w:t xml:space="preserve"> Observed</w:t>
      </w:r>
      <w:r>
        <w:t>、</w:t>
      </w:r>
      <w:r>
        <w:t>Expected</w:t>
      </w:r>
      <w:r>
        <w:t>、</w:t>
      </w:r>
      <w:r>
        <w:t>Row percent</w:t>
      </w:r>
      <w:r>
        <w:t>、</w:t>
      </w:r>
      <w:r>
        <w:t>Column percent</w:t>
      </w:r>
      <w:r>
        <w:t>。</w:t>
      </w:r>
    </w:p>
    <w:p w14:paraId="4D78BBF7" w14:textId="77777777" w:rsidR="00EF6262" w:rsidRDefault="00000000">
      <w:pPr>
        <w:spacing w:before="60" w:after="100" w:line="320" w:lineRule="auto"/>
      </w:pPr>
      <w:r>
        <w:t>看输出：</w:t>
      </w:r>
    </w:p>
    <w:p w14:paraId="2BCFC47B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常规看</w:t>
      </w:r>
      <w:r>
        <w:t xml:space="preserve"> Pearson Chi-Square </w:t>
      </w:r>
      <w:r>
        <w:t>的</w:t>
      </w:r>
      <w:r>
        <w:t xml:space="preserve"> </w:t>
      </w:r>
      <w:proofErr w:type="spellStart"/>
      <w:r>
        <w:t>Asymp</w:t>
      </w:r>
      <w:proofErr w:type="spellEnd"/>
      <w:r>
        <w:t>. Sig.</w:t>
      </w:r>
      <w:r>
        <w:t>。</w:t>
      </w:r>
    </w:p>
    <w:p w14:paraId="5CB15CAD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 xml:space="preserve">2x2 </w:t>
      </w:r>
      <w:proofErr w:type="gramStart"/>
      <w:r>
        <w:t>表理论</w:t>
      </w:r>
      <w:proofErr w:type="gramEnd"/>
      <w:r>
        <w:t>频数偏小时，留意</w:t>
      </w:r>
      <w:r>
        <w:t xml:space="preserve"> Continuity Correction </w:t>
      </w:r>
      <w:r>
        <w:t>或</w:t>
      </w:r>
      <w:r>
        <w:t xml:space="preserve"> Fisher's Exact Test</w:t>
      </w:r>
      <w:r>
        <w:t>。</w:t>
      </w:r>
    </w:p>
    <w:p w14:paraId="1B3D4951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如果是汇总频数表，务必先</w:t>
      </w:r>
      <w:r>
        <w:t xml:space="preserve"> Weight Cases</w:t>
      </w:r>
      <w:r>
        <w:t>。</w:t>
      </w:r>
    </w:p>
    <w:p w14:paraId="1932748E" w14:textId="77777777" w:rsidR="00EF6262" w:rsidRDefault="00000000">
      <w:pPr>
        <w:spacing w:before="60" w:after="100" w:line="320" w:lineRule="auto"/>
      </w:pPr>
      <w:r>
        <w:t>结论模板：</w:t>
      </w:r>
    </w:p>
    <w:p w14:paraId="3FAE340B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采用 chi-square 检验分析两个分类变量之间的关系。Pearson chi-square 检验 P=……，按 alpha=0.05 水准，差异/关联有或无统计学意义。</w:t>
      </w:r>
    </w:p>
    <w:p w14:paraId="190F5647" w14:textId="77777777" w:rsidR="00EF6262" w:rsidRDefault="00000000">
      <w:pPr>
        <w:pStyle w:val="2"/>
        <w:spacing w:before="220"/>
      </w:pPr>
      <w:r>
        <w:t>8. 非参数检验</w:t>
      </w:r>
    </w:p>
    <w:p w14:paraId="7C6D91D2" w14:textId="77777777" w:rsidR="00EF6262" w:rsidRDefault="00000000">
      <w:pPr>
        <w:spacing w:before="60" w:after="100" w:line="320" w:lineRule="auto"/>
      </w:pPr>
      <w:r>
        <w:t>适用：等级资料、</w:t>
      </w:r>
      <w:proofErr w:type="gramStart"/>
      <w:r>
        <w:t>偏态计量</w:t>
      </w:r>
      <w:proofErr w:type="gramEnd"/>
      <w:r>
        <w:t>资料、小样本或不满足参数检验条件的资料。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3488"/>
        <w:gridCol w:w="3490"/>
      </w:tblGrid>
      <w:tr w:rsidR="00EF6262" w14:paraId="5F133C0E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800FB1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设计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E6AA14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方法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17A4A0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SPSS</w:t>
            </w:r>
            <w:r>
              <w:rPr>
                <w:b/>
                <w:bCs/>
                <w:sz w:val="19"/>
                <w:szCs w:val="19"/>
              </w:rPr>
              <w:t>菜单</w:t>
            </w:r>
          </w:p>
        </w:tc>
      </w:tr>
      <w:tr w:rsidR="00EF6262" w14:paraId="043671FE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F3CC2F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两个相关样本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ED24E1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Wilcoxon </w:t>
            </w:r>
            <w:r>
              <w:rPr>
                <w:sz w:val="19"/>
                <w:szCs w:val="19"/>
              </w:rPr>
              <w:t>符号秩检验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ACA4AE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Analyze &gt; Nonparametric Tests &gt; Legacy Dialogs &gt; 2 Related Samples</w:t>
            </w:r>
          </w:p>
        </w:tc>
      </w:tr>
      <w:tr w:rsidR="00EF6262" w14:paraId="2A96CC25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BFDB64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两个独立样本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50550E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Mann-Whitney U </w:t>
            </w:r>
            <w:r>
              <w:rPr>
                <w:sz w:val="19"/>
                <w:szCs w:val="19"/>
              </w:rPr>
              <w:t>检验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DBF019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Analyze &gt; Nonparametric Tests &gt; Legacy Dialogs &gt; 2 Independent Samples</w:t>
            </w:r>
          </w:p>
        </w:tc>
      </w:tr>
      <w:tr w:rsidR="00EF6262" w14:paraId="60C9783C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2271D8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多个独立样本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765379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Kruskal-Wallis H </w:t>
            </w:r>
            <w:r>
              <w:rPr>
                <w:sz w:val="19"/>
                <w:szCs w:val="19"/>
              </w:rPr>
              <w:t>检验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6D00EE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Analyze &gt; Nonparametric Tests &gt; Legacy Dialogs &gt; K Independent Samples</w:t>
            </w:r>
          </w:p>
        </w:tc>
      </w:tr>
      <w:tr w:rsidR="00EF6262" w14:paraId="760CDA3A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168478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多个相关样本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E4ADEE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Friedman </w:t>
            </w:r>
            <w:r>
              <w:rPr>
                <w:sz w:val="19"/>
                <w:szCs w:val="19"/>
              </w:rPr>
              <w:t>检验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F18876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Analyze &gt; Nonparametric Tests &gt; Legacy Dialogs &gt; K Related Samples</w:t>
            </w:r>
          </w:p>
        </w:tc>
      </w:tr>
    </w:tbl>
    <w:p w14:paraId="661CC839" w14:textId="77777777" w:rsidR="00EF6262" w:rsidRDefault="00EF6262">
      <w:pPr>
        <w:spacing w:before="60" w:after="100" w:line="320" w:lineRule="auto"/>
      </w:pPr>
    </w:p>
    <w:p w14:paraId="793A14EF" w14:textId="77777777" w:rsidR="00EF6262" w:rsidRDefault="00000000">
      <w:pPr>
        <w:spacing w:before="60" w:after="100" w:line="320" w:lineRule="auto"/>
      </w:pPr>
      <w:r>
        <w:lastRenderedPageBreak/>
        <w:t>看输出：</w:t>
      </w:r>
    </w:p>
    <w:p w14:paraId="44421A0C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Test Statistics</w:t>
      </w:r>
      <w:r>
        <w:t>。</w:t>
      </w:r>
    </w:p>
    <w:p w14:paraId="36EE16B3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看</w:t>
      </w:r>
      <w:r>
        <w:t xml:space="preserve"> </w:t>
      </w:r>
      <w:proofErr w:type="spellStart"/>
      <w:r>
        <w:t>Asymp</w:t>
      </w:r>
      <w:proofErr w:type="spellEnd"/>
      <w:r>
        <w:t xml:space="preserve">. Sig. </w:t>
      </w:r>
      <w:r>
        <w:t>或</w:t>
      </w:r>
      <w:r>
        <w:t xml:space="preserve"> Exact </w:t>
      </w:r>
      <w:proofErr w:type="gramStart"/>
      <w:r>
        <w:t>Sig.</w:t>
      </w:r>
      <w:r>
        <w:t>。</w:t>
      </w:r>
      <w:proofErr w:type="gramEnd"/>
    </w:p>
    <w:p w14:paraId="66E9B0C9" w14:textId="77777777" w:rsidR="00EF6262" w:rsidRDefault="00000000">
      <w:pPr>
        <w:spacing w:before="60" w:after="100" w:line="320" w:lineRule="auto"/>
      </w:pPr>
      <w:r>
        <w:t>结论模板：</w:t>
      </w:r>
    </w:p>
    <w:p w14:paraId="2E2FEE1B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由于资料为等级资料/偏态分布/不满足参数检验条件，采用……秩和检验。结果 P=……，差异有/无统计学意义。</w:t>
      </w:r>
    </w:p>
    <w:p w14:paraId="7FCE488A" w14:textId="77777777" w:rsidR="00EF6262" w:rsidRDefault="00000000">
      <w:pPr>
        <w:pStyle w:val="2"/>
        <w:spacing w:before="220"/>
      </w:pPr>
      <w:r>
        <w:t>9. 相关与回归</w:t>
      </w:r>
    </w:p>
    <w:p w14:paraId="27C1C1F5" w14:textId="77777777" w:rsidR="00EF6262" w:rsidRDefault="00000000">
      <w:pPr>
        <w:pStyle w:val="3"/>
        <w:spacing w:before="220" w:after="120"/>
      </w:pPr>
      <w:r>
        <w:t>9.1 相关分析</w:t>
      </w:r>
    </w:p>
    <w:p w14:paraId="4F3A962A" w14:textId="77777777" w:rsidR="00EF6262" w:rsidRDefault="00000000">
      <w:pPr>
        <w:spacing w:before="60" w:after="100" w:line="320" w:lineRule="auto"/>
      </w:pPr>
      <w:r>
        <w:t>适用：两个变量之间是否存在线性相关或等级相关。</w:t>
      </w:r>
    </w:p>
    <w:p w14:paraId="159FB203" w14:textId="77777777" w:rsidR="00EF6262" w:rsidRDefault="00000000">
      <w:pPr>
        <w:spacing w:before="60" w:after="100" w:line="320" w:lineRule="auto"/>
      </w:pPr>
      <w:r>
        <w:t>菜单：</w:t>
      </w:r>
    </w:p>
    <w:p w14:paraId="2A7CCE05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Analyze &gt; Correlate &gt; Bivariate</w:t>
      </w:r>
    </w:p>
    <w:p w14:paraId="10F860BF" w14:textId="77777777" w:rsidR="00EF6262" w:rsidRDefault="00000000">
      <w:pPr>
        <w:spacing w:before="60" w:after="100" w:line="320" w:lineRule="auto"/>
      </w:pPr>
      <w:r>
        <w:t>选择：</w:t>
      </w:r>
    </w:p>
    <w:p w14:paraId="23A44B71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两个计量变量且近似正态：</w:t>
      </w:r>
      <w:r>
        <w:t>Pearson</w:t>
      </w:r>
      <w:r>
        <w:t>。</w:t>
      </w:r>
    </w:p>
    <w:p w14:paraId="70EEEF89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等级资料或明显偏态：</w:t>
      </w:r>
      <w:r>
        <w:t>Spearman</w:t>
      </w:r>
      <w:r>
        <w:t>。</w:t>
      </w:r>
    </w:p>
    <w:p w14:paraId="19685189" w14:textId="77777777" w:rsidR="00EF6262" w:rsidRDefault="00000000">
      <w:pPr>
        <w:spacing w:before="60" w:after="100" w:line="320" w:lineRule="auto"/>
      </w:pPr>
      <w:r>
        <w:t>看输出：</w:t>
      </w:r>
    </w:p>
    <w:p w14:paraId="520CA480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 xml:space="preserve">Pearson Correlation </w:t>
      </w:r>
      <w:r>
        <w:t>或</w:t>
      </w:r>
      <w:r>
        <w:t xml:space="preserve"> Spearman's rho</w:t>
      </w:r>
      <w:r>
        <w:t>：相关系数</w:t>
      </w:r>
      <w:r>
        <w:t xml:space="preserve"> r</w:t>
      </w:r>
      <w:r>
        <w:t>。</w:t>
      </w:r>
    </w:p>
    <w:p w14:paraId="4A0F9106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Sig.</w:t>
      </w:r>
      <w:r>
        <w:t>：</w:t>
      </w:r>
      <w:r>
        <w:t xml:space="preserve">P </w:t>
      </w:r>
      <w:r>
        <w:t>值。</w:t>
      </w:r>
    </w:p>
    <w:p w14:paraId="523B7ACE" w14:textId="77777777" w:rsidR="00EF6262" w:rsidRDefault="00000000">
      <w:pPr>
        <w:spacing w:before="60" w:after="100" w:line="320" w:lineRule="auto"/>
      </w:pPr>
      <w:r>
        <w:t>结论模板：</w:t>
      </w:r>
    </w:p>
    <w:p w14:paraId="4EE312B1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相关分析显示 r=……，P=……。两变量之间存在/不存在统计学相关；r&gt;0 为正相关，r&lt;0 为负相关。</w:t>
      </w:r>
    </w:p>
    <w:p w14:paraId="7850F2AE" w14:textId="77777777" w:rsidR="00EF6262" w:rsidRDefault="00000000">
      <w:pPr>
        <w:pStyle w:val="3"/>
        <w:spacing w:before="220" w:after="120"/>
      </w:pPr>
      <w:r>
        <w:t>9.2 简单/多元线性回归</w:t>
      </w:r>
    </w:p>
    <w:p w14:paraId="547AEA02" w14:textId="77777777" w:rsidR="00EF6262" w:rsidRDefault="00000000">
      <w:pPr>
        <w:spacing w:before="60" w:after="100" w:line="320" w:lineRule="auto"/>
      </w:pPr>
      <w:r>
        <w:t>适用：因变量为计量资料，分析一个或多个自变量对它的影响。</w:t>
      </w:r>
    </w:p>
    <w:p w14:paraId="0A701EAE" w14:textId="77777777" w:rsidR="00EF6262" w:rsidRDefault="00000000">
      <w:pPr>
        <w:spacing w:before="60" w:after="100" w:line="320" w:lineRule="auto"/>
      </w:pPr>
      <w:r>
        <w:t>菜单：</w:t>
      </w:r>
    </w:p>
    <w:p w14:paraId="0A55A56C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Analyze &gt; Regression &gt; Linear</w:t>
      </w:r>
    </w:p>
    <w:p w14:paraId="12B7DA28" w14:textId="77777777" w:rsidR="00EF6262" w:rsidRDefault="00000000">
      <w:pPr>
        <w:spacing w:before="60" w:after="100" w:line="320" w:lineRule="auto"/>
      </w:pPr>
      <w:r>
        <w:t>设置：</w:t>
      </w:r>
    </w:p>
    <w:p w14:paraId="3238F3AB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Dependent</w:t>
      </w:r>
      <w:r>
        <w:t>：计量因变量。</w:t>
      </w:r>
    </w:p>
    <w:p w14:paraId="4DE8B75E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Independent(s)</w:t>
      </w:r>
      <w:r>
        <w:t>：自变量。</w:t>
      </w:r>
    </w:p>
    <w:p w14:paraId="73CF7F97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Statistics</w:t>
      </w:r>
      <w:r>
        <w:t>：</w:t>
      </w:r>
      <w:proofErr w:type="gramStart"/>
      <w:r>
        <w:t>可勾选</w:t>
      </w:r>
      <w:proofErr w:type="gramEnd"/>
      <w:r>
        <w:t xml:space="preserve"> Estimates</w:t>
      </w:r>
      <w:r>
        <w:t>、</w:t>
      </w:r>
      <w:r>
        <w:t>Model fit</w:t>
      </w:r>
      <w:r>
        <w:t>、</w:t>
      </w:r>
      <w:r>
        <w:t>Confidence intervals</w:t>
      </w:r>
      <w:r>
        <w:t>、</w:t>
      </w:r>
      <w:r>
        <w:t>Collinearity diagnostics</w:t>
      </w:r>
      <w:r>
        <w:t>。</w:t>
      </w:r>
    </w:p>
    <w:p w14:paraId="7A5EBA04" w14:textId="77777777" w:rsidR="00EF6262" w:rsidRDefault="00000000">
      <w:pPr>
        <w:spacing w:before="60" w:after="100" w:line="320" w:lineRule="auto"/>
      </w:pPr>
      <w:r>
        <w:t>看输出：</w:t>
      </w:r>
    </w:p>
    <w:p w14:paraId="1F131687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Model Summary</w:t>
      </w:r>
      <w:r>
        <w:t>：</w:t>
      </w:r>
      <w:r>
        <w:t xml:space="preserve">R Square </w:t>
      </w:r>
      <w:r>
        <w:t>表示解释比例。</w:t>
      </w:r>
    </w:p>
    <w:p w14:paraId="3A540240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ANOVA</w:t>
      </w:r>
      <w:r>
        <w:t>：</w:t>
      </w:r>
      <w:proofErr w:type="gramStart"/>
      <w:r>
        <w:t>看整体</w:t>
      </w:r>
      <w:proofErr w:type="gramEnd"/>
      <w:r>
        <w:t>模型是否有统计学意义。</w:t>
      </w:r>
    </w:p>
    <w:p w14:paraId="43E7167C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Coefficients</w:t>
      </w:r>
      <w:r>
        <w:t>：看每个自变量的</w:t>
      </w:r>
      <w:r>
        <w:t xml:space="preserve"> B</w:t>
      </w:r>
      <w:r>
        <w:t>、</w:t>
      </w:r>
      <w:r>
        <w:t>t</w:t>
      </w:r>
      <w:r>
        <w:t>、</w:t>
      </w:r>
      <w:r>
        <w:t>Sig.</w:t>
      </w:r>
      <w:r>
        <w:t>。</w:t>
      </w:r>
    </w:p>
    <w:p w14:paraId="13566698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lastRenderedPageBreak/>
        <w:t>多元回归中</w:t>
      </w:r>
      <w:proofErr w:type="gramStart"/>
      <w:r>
        <w:t>如果勾选共线</w:t>
      </w:r>
      <w:proofErr w:type="gramEnd"/>
      <w:r>
        <w:t>性诊断，可看</w:t>
      </w:r>
      <w:r>
        <w:t xml:space="preserve"> VIF</w:t>
      </w:r>
      <w:r>
        <w:t>；</w:t>
      </w:r>
      <w:r>
        <w:t xml:space="preserve">VIF </w:t>
      </w:r>
      <w:r>
        <w:t>很大提示共线性问题。</w:t>
      </w:r>
    </w:p>
    <w:p w14:paraId="74AA9CFF" w14:textId="77777777" w:rsidR="00EF6262" w:rsidRDefault="00000000">
      <w:pPr>
        <w:spacing w:before="60" w:after="100" w:line="320" w:lineRule="auto"/>
      </w:pPr>
      <w:r>
        <w:t>结论模板：</w:t>
      </w:r>
    </w:p>
    <w:p w14:paraId="5055E34A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线性回归结果显示，模型整体 P=……，R Square=……。自变量……的回归系数 B=……，P=……，提示其对因变量有/无统计学影响。</w:t>
      </w:r>
    </w:p>
    <w:p w14:paraId="09FD6314" w14:textId="77777777" w:rsidR="00EF6262" w:rsidRDefault="00000000">
      <w:pPr>
        <w:pStyle w:val="2"/>
        <w:spacing w:before="220"/>
      </w:pPr>
      <w:r>
        <w:t>10. 二元 Logistic 回归</w:t>
      </w:r>
    </w:p>
    <w:p w14:paraId="58CEBDE5" w14:textId="77777777" w:rsidR="00EF6262" w:rsidRDefault="00000000">
      <w:pPr>
        <w:spacing w:before="60" w:after="100" w:line="320" w:lineRule="auto"/>
      </w:pPr>
      <w:r>
        <w:t>适用：因变量为二分类结局，例如患病</w:t>
      </w:r>
      <w:r>
        <w:t>/</w:t>
      </w:r>
      <w:r>
        <w:t>未患病、有效</w:t>
      </w:r>
      <w:r>
        <w:t>/</w:t>
      </w:r>
      <w:r>
        <w:t>无效。</w:t>
      </w:r>
    </w:p>
    <w:p w14:paraId="0E57ECE9" w14:textId="77777777" w:rsidR="00EF6262" w:rsidRDefault="00000000">
      <w:pPr>
        <w:spacing w:before="60" w:after="100" w:line="320" w:lineRule="auto"/>
      </w:pPr>
      <w:r>
        <w:t>菜单：</w:t>
      </w:r>
    </w:p>
    <w:p w14:paraId="5E285DA4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Analyze &gt; Regression &gt; Binary Logistic</w:t>
      </w:r>
    </w:p>
    <w:p w14:paraId="4D9D42DB" w14:textId="77777777" w:rsidR="00EF6262" w:rsidRDefault="00000000">
      <w:pPr>
        <w:spacing w:before="60" w:after="100" w:line="320" w:lineRule="auto"/>
      </w:pPr>
      <w:r>
        <w:t>设置：</w:t>
      </w:r>
    </w:p>
    <w:p w14:paraId="251AA314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Dependent</w:t>
      </w:r>
      <w:r>
        <w:t>：二分类结局变量，通常编码为</w:t>
      </w:r>
      <w:r>
        <w:t xml:space="preserve"> 0/1</w:t>
      </w:r>
      <w:r>
        <w:t>。</w:t>
      </w:r>
    </w:p>
    <w:p w14:paraId="09EEEFBD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Covariates</w:t>
      </w:r>
      <w:r>
        <w:t>：自变量。</w:t>
      </w:r>
    </w:p>
    <w:p w14:paraId="2E6FE55A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Categorical</w:t>
      </w:r>
      <w:r>
        <w:t>：把分类自变量放进去并设置参照组。</w:t>
      </w:r>
    </w:p>
    <w:p w14:paraId="15BE704F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Options</w:t>
      </w:r>
      <w:r>
        <w:t>：</w:t>
      </w:r>
      <w:proofErr w:type="gramStart"/>
      <w:r>
        <w:t>可勾选</w:t>
      </w:r>
      <w:proofErr w:type="gramEnd"/>
      <w:r>
        <w:t xml:space="preserve"> CI for exp(B)</w:t>
      </w:r>
      <w:r>
        <w:t>，常用</w:t>
      </w:r>
      <w:r>
        <w:t xml:space="preserve"> 95%</w:t>
      </w:r>
      <w:r>
        <w:t>。</w:t>
      </w:r>
    </w:p>
    <w:p w14:paraId="45E74C88" w14:textId="77777777" w:rsidR="00EF6262" w:rsidRDefault="00000000">
      <w:pPr>
        <w:spacing w:before="60" w:after="100" w:line="320" w:lineRule="auto"/>
      </w:pPr>
      <w:r>
        <w:t>看输出：</w:t>
      </w:r>
    </w:p>
    <w:p w14:paraId="556FE255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Variables in the Equation</w:t>
      </w:r>
      <w:r>
        <w:t>。</w:t>
      </w:r>
    </w:p>
    <w:p w14:paraId="404ACA6B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B</w:t>
      </w:r>
      <w:r>
        <w:t>：回归系数。</w:t>
      </w:r>
    </w:p>
    <w:p w14:paraId="10444829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Sig.</w:t>
      </w:r>
      <w:r>
        <w:t>：</w:t>
      </w:r>
      <w:r>
        <w:t xml:space="preserve">P </w:t>
      </w:r>
      <w:r>
        <w:t>值。</w:t>
      </w:r>
    </w:p>
    <w:p w14:paraId="269105D8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Exp(B)</w:t>
      </w:r>
      <w:r>
        <w:t>：</w:t>
      </w:r>
      <w:r>
        <w:t xml:space="preserve">OR </w:t>
      </w:r>
      <w:r>
        <w:t>值。</w:t>
      </w:r>
    </w:p>
    <w:p w14:paraId="2499E4BF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OR&gt;1</w:t>
      </w:r>
      <w:r>
        <w:t>：该因素可能增加结局发生优势。</w:t>
      </w:r>
    </w:p>
    <w:p w14:paraId="3EE92C7C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OR&lt;1</w:t>
      </w:r>
      <w:r>
        <w:t>：该因素可能降低结局发生优势。</w:t>
      </w:r>
    </w:p>
    <w:p w14:paraId="125C5443" w14:textId="77777777" w:rsidR="00EF6262" w:rsidRDefault="00000000">
      <w:pPr>
        <w:spacing w:before="60" w:after="100" w:line="320" w:lineRule="auto"/>
      </w:pPr>
      <w:r>
        <w:t>结论模板：</w:t>
      </w:r>
    </w:p>
    <w:p w14:paraId="7B193F31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二元 Logistic 回归结果显示，自变量……的 OR=……，95%CI 为……，P=……。按 alpha=0.05 水准，该因素与结局发生有/无统计学关联。</w:t>
      </w:r>
    </w:p>
    <w:p w14:paraId="129A2521" w14:textId="77777777" w:rsidR="00EF6262" w:rsidRDefault="00000000">
      <w:pPr>
        <w:spacing w:before="60" w:after="100" w:line="320" w:lineRule="auto"/>
      </w:pPr>
      <w:r>
        <w:t>注意：</w:t>
      </w:r>
    </w:p>
    <w:p w14:paraId="3E8F0CE0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不是</w:t>
      </w:r>
      <w:r>
        <w:t>“</w:t>
      </w:r>
      <w:r>
        <w:t>自变量很多就用</w:t>
      </w:r>
      <w:r>
        <w:t xml:space="preserve"> Logistic”</w:t>
      </w:r>
      <w:r>
        <w:t>，关键看因变量是不是二分类。</w:t>
      </w:r>
    </w:p>
    <w:p w14:paraId="10EDB576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 xml:space="preserve">Exp(B) </w:t>
      </w:r>
      <w:r>
        <w:t>是</w:t>
      </w:r>
      <w:r>
        <w:t xml:space="preserve"> OR</w:t>
      </w:r>
      <w:r>
        <w:t>，不是均数差，也不是相关系数。</w:t>
      </w:r>
    </w:p>
    <w:p w14:paraId="0A57194E" w14:textId="77777777" w:rsidR="00EF6262" w:rsidRDefault="00000000">
      <w:pPr>
        <w:pStyle w:val="2"/>
        <w:spacing w:before="220"/>
      </w:pPr>
      <w:r>
        <w:t>11. 统计图常用选择</w:t>
      </w:r>
    </w:p>
    <w:p w14:paraId="4A7289F8" w14:textId="77777777" w:rsidR="00EF6262" w:rsidRDefault="00000000">
      <w:pPr>
        <w:spacing w:before="60" w:after="100" w:line="320" w:lineRule="auto"/>
      </w:pPr>
      <w:r>
        <w:t>菜单：</w:t>
      </w:r>
    </w:p>
    <w:p w14:paraId="2723D79F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Graphs &gt; Chart Builder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3488"/>
        <w:gridCol w:w="3490"/>
      </w:tblGrid>
      <w:tr w:rsidR="00EF6262" w14:paraId="0AE86725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13B126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目的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7FD618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推荐图形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454802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常见变量</w:t>
            </w:r>
          </w:p>
        </w:tc>
      </w:tr>
      <w:tr w:rsidR="00EF6262" w14:paraId="304CBB1C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C9B7EF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lastRenderedPageBreak/>
              <w:t>比较各类别频数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率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A1F5DC" w14:textId="77777777" w:rsidR="00EF6262" w:rsidRDefault="00000000">
            <w:pPr>
              <w:spacing w:line="260" w:lineRule="auto"/>
            </w:pPr>
            <w:proofErr w:type="gramStart"/>
            <w:r>
              <w:rPr>
                <w:sz w:val="19"/>
                <w:szCs w:val="19"/>
              </w:rPr>
              <w:t>条图</w:t>
            </w:r>
            <w:proofErr w:type="gramEnd"/>
            <w:r>
              <w:rPr>
                <w:sz w:val="19"/>
                <w:szCs w:val="19"/>
              </w:rPr>
              <w:t xml:space="preserve"> Bar chart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61CEF0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分类变量</w:t>
            </w:r>
          </w:p>
        </w:tc>
      </w:tr>
      <w:tr w:rsidR="00EF6262" w14:paraId="62DDF34D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B2E68F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看计量资料分布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43B712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直方图</w:t>
            </w:r>
            <w:r>
              <w:rPr>
                <w:sz w:val="19"/>
                <w:szCs w:val="19"/>
              </w:rPr>
              <w:t xml:space="preserve"> Histogram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D2ED15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一个计量变量</w:t>
            </w:r>
          </w:p>
        </w:tc>
      </w:tr>
      <w:tr w:rsidR="00EF6262" w14:paraId="66E02983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CBC568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比较多组计量资料分布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613152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箱线图</w:t>
            </w:r>
            <w:r>
              <w:rPr>
                <w:sz w:val="19"/>
                <w:szCs w:val="19"/>
              </w:rPr>
              <w:t xml:space="preserve"> Boxplot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AE1173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分组变量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计量变量</w:t>
            </w:r>
          </w:p>
        </w:tc>
      </w:tr>
      <w:tr w:rsidR="00EF6262" w14:paraId="1E7E6F14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A58465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看两个计量变量关系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D4EF8F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散点图</w:t>
            </w:r>
            <w:r>
              <w:rPr>
                <w:sz w:val="19"/>
                <w:szCs w:val="19"/>
              </w:rPr>
              <w:t xml:space="preserve"> Scatterplot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F704C3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两个计量变量</w:t>
            </w:r>
          </w:p>
        </w:tc>
      </w:tr>
      <w:tr w:rsidR="00EF6262" w14:paraId="42AD0343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781B9E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看随时间变化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C875EE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线图</w:t>
            </w:r>
            <w:r>
              <w:rPr>
                <w:sz w:val="19"/>
                <w:szCs w:val="19"/>
              </w:rPr>
              <w:t xml:space="preserve"> Line chart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611D46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时间变量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指标</w:t>
            </w:r>
          </w:p>
        </w:tc>
      </w:tr>
    </w:tbl>
    <w:p w14:paraId="0262EC59" w14:textId="77777777" w:rsidR="00EF6262" w:rsidRDefault="00EF6262">
      <w:pPr>
        <w:spacing w:before="60" w:after="100" w:line="320" w:lineRule="auto"/>
      </w:pPr>
    </w:p>
    <w:p w14:paraId="2811BEFE" w14:textId="77777777" w:rsidR="00EF6262" w:rsidRDefault="00000000">
      <w:pPr>
        <w:spacing w:before="60" w:after="100" w:line="320" w:lineRule="auto"/>
      </w:pPr>
      <w:proofErr w:type="gramStart"/>
      <w:r>
        <w:t>写图题</w:t>
      </w:r>
      <w:proofErr w:type="gramEnd"/>
      <w:r>
        <w:t>时先说明图形目的：</w:t>
      </w:r>
    </w:p>
    <w:p w14:paraId="4BD8D3A4" w14:textId="77777777" w:rsidR="00EF6262" w:rsidRDefault="00000000">
      <w:pPr>
        <w:spacing w:before="60" w:after="100" w:line="320" w:lineRule="auto"/>
      </w:pPr>
      <w:r>
        <w:rPr>
          <w:rFonts w:ascii="Consolas" w:eastAsia="Consolas" w:hAnsi="Consolas" w:cs="Consolas"/>
          <w:color w:val="1F4E79"/>
        </w:rPr>
        <w:t>为比较不同组的率，选择条图；为观察两个计量变量的关系，选择散点图。</w:t>
      </w:r>
    </w:p>
    <w:p w14:paraId="583C225A" w14:textId="77777777" w:rsidR="00EF6262" w:rsidRDefault="00000000">
      <w:pPr>
        <w:pStyle w:val="2"/>
        <w:spacing w:before="220"/>
      </w:pPr>
      <w:r>
        <w:t>12. 输出判读统一规则</w:t>
      </w:r>
    </w:p>
    <w:p w14:paraId="15FEC67E" w14:textId="77777777" w:rsidR="00EF6262" w:rsidRDefault="00000000">
      <w:pPr>
        <w:pStyle w:val="3"/>
        <w:spacing w:before="220" w:after="120"/>
      </w:pPr>
      <w:r>
        <w:t>12.1 P 值</w:t>
      </w:r>
    </w:p>
    <w:p w14:paraId="6A11838C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P&lt;0.05</w:t>
      </w:r>
      <w:r>
        <w:t>：差异</w:t>
      </w:r>
      <w:r>
        <w:t>/</w:t>
      </w:r>
      <w:r>
        <w:t>关联</w:t>
      </w:r>
      <w:r>
        <w:t>/</w:t>
      </w:r>
      <w:r>
        <w:t>回归关系有统计学意义。</w:t>
      </w:r>
    </w:p>
    <w:p w14:paraId="3CF07F68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P&gt;=0.05</w:t>
      </w:r>
      <w:r>
        <w:t>：差异</w:t>
      </w:r>
      <w:r>
        <w:t>/</w:t>
      </w:r>
      <w:r>
        <w:t>关联</w:t>
      </w:r>
      <w:r>
        <w:t>/</w:t>
      </w:r>
      <w:r>
        <w:t>回归关系无统计学意义。</w:t>
      </w:r>
    </w:p>
    <w:p w14:paraId="715481AF" w14:textId="77777777" w:rsidR="00EF6262" w:rsidRDefault="00000000">
      <w:pPr>
        <w:pStyle w:val="a4"/>
        <w:numPr>
          <w:ilvl w:val="0"/>
          <w:numId w:val="3"/>
        </w:numPr>
        <w:spacing w:before="40" w:after="60" w:line="300" w:lineRule="auto"/>
      </w:pPr>
      <w:r>
        <w:t>不要写</w:t>
      </w:r>
      <w:r>
        <w:t>“</w:t>
      </w:r>
      <w:r>
        <w:t>证明没有差异</w:t>
      </w:r>
      <w:r>
        <w:t>”</w:t>
      </w:r>
      <w:r>
        <w:t>，应写</w:t>
      </w:r>
      <w:r>
        <w:t>“</w:t>
      </w:r>
      <w:r>
        <w:t>未发现统计学差异</w:t>
      </w:r>
      <w:r>
        <w:t>”</w:t>
      </w:r>
      <w:r>
        <w:t>或</w:t>
      </w:r>
      <w:r>
        <w:t>“</w:t>
      </w:r>
      <w:r>
        <w:t>差异无统计学意义</w:t>
      </w:r>
      <w:r>
        <w:t>”</w:t>
      </w:r>
      <w:r>
        <w:t>。</w:t>
      </w:r>
    </w:p>
    <w:p w14:paraId="52000CA9" w14:textId="77777777" w:rsidR="00EF6262" w:rsidRDefault="00000000">
      <w:pPr>
        <w:pStyle w:val="3"/>
        <w:spacing w:before="220" w:after="120"/>
      </w:pPr>
      <w:r>
        <w:t>12.2 常见输出指标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3488"/>
        <w:gridCol w:w="3490"/>
      </w:tblGrid>
      <w:tr w:rsidR="00EF6262" w14:paraId="011F655B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F2936C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输出指标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0E82E2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含义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BFDA1D" w14:textId="77777777" w:rsidR="00EF626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常出现位置</w:t>
            </w:r>
          </w:p>
        </w:tc>
      </w:tr>
      <w:tr w:rsidR="00EF6262" w14:paraId="34C03B3B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7FFDDF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Mean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3B1520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均数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A64C0D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描述统计、</w:t>
            </w:r>
            <w:r>
              <w:rPr>
                <w:sz w:val="19"/>
                <w:szCs w:val="19"/>
              </w:rPr>
              <w:t xml:space="preserve">t </w:t>
            </w:r>
            <w:r>
              <w:rPr>
                <w:sz w:val="19"/>
                <w:szCs w:val="19"/>
              </w:rPr>
              <w:t>检验</w:t>
            </w:r>
          </w:p>
        </w:tc>
      </w:tr>
      <w:tr w:rsidR="00EF6262" w14:paraId="4B5EA204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AD1C3A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Std. Deviation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20B617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标准差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F63BBD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描述统计</w:t>
            </w:r>
          </w:p>
        </w:tc>
      </w:tr>
      <w:tr w:rsidR="00EF6262" w14:paraId="29CAF34D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7A63ED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Sig.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5820DC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P </w:t>
            </w:r>
            <w:r>
              <w:rPr>
                <w:sz w:val="19"/>
                <w:szCs w:val="19"/>
              </w:rPr>
              <w:t>值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F186BF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几乎所有检验</w:t>
            </w:r>
          </w:p>
        </w:tc>
      </w:tr>
      <w:tr w:rsidR="00EF6262" w14:paraId="3D41A4C5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E4A75D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Sig.(2-tailed)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F59C31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双侧</w:t>
            </w:r>
            <w:r>
              <w:rPr>
                <w:sz w:val="19"/>
                <w:szCs w:val="19"/>
              </w:rPr>
              <w:t xml:space="preserve"> P </w:t>
            </w:r>
            <w:r>
              <w:rPr>
                <w:sz w:val="19"/>
                <w:szCs w:val="19"/>
              </w:rPr>
              <w:t>值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75AB84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t </w:t>
            </w:r>
            <w:r>
              <w:rPr>
                <w:sz w:val="19"/>
                <w:szCs w:val="19"/>
              </w:rPr>
              <w:t>检验、相关</w:t>
            </w:r>
          </w:p>
        </w:tc>
      </w:tr>
      <w:tr w:rsidR="00EF6262" w14:paraId="578F06B2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5AEDCA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Pearson Chi-Square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61239E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卡方统计量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A037F3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Crosstabs</w:t>
            </w:r>
          </w:p>
        </w:tc>
      </w:tr>
      <w:tr w:rsidR="00EF6262" w14:paraId="40C367C5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00B4F5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F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2AE0C4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F </w:t>
            </w:r>
            <w:r>
              <w:rPr>
                <w:sz w:val="19"/>
                <w:szCs w:val="19"/>
              </w:rPr>
              <w:t>统计量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FD76CD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方差分析、回归</w:t>
            </w:r>
            <w:r>
              <w:rPr>
                <w:sz w:val="19"/>
                <w:szCs w:val="19"/>
              </w:rPr>
              <w:t xml:space="preserve"> ANOVA</w:t>
            </w:r>
          </w:p>
        </w:tc>
      </w:tr>
      <w:tr w:rsidR="00EF6262" w14:paraId="607347F1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70CD7B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87A427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相关系数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B1360D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相关分析</w:t>
            </w:r>
          </w:p>
        </w:tc>
      </w:tr>
      <w:tr w:rsidR="00EF6262" w14:paraId="722991C8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9BE3BC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 Square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7C6E74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决定系数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A612BD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线性回归</w:t>
            </w:r>
          </w:p>
        </w:tc>
      </w:tr>
      <w:tr w:rsidR="00EF6262" w14:paraId="7CF39263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CA9D8B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0AA8F3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回归系数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0048BF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线性</w:t>
            </w:r>
            <w:r>
              <w:rPr>
                <w:sz w:val="19"/>
                <w:szCs w:val="19"/>
              </w:rPr>
              <w:t xml:space="preserve">/Logistic </w:t>
            </w:r>
            <w:r>
              <w:rPr>
                <w:sz w:val="19"/>
                <w:szCs w:val="19"/>
              </w:rPr>
              <w:t>回归</w:t>
            </w:r>
          </w:p>
        </w:tc>
      </w:tr>
      <w:tr w:rsidR="00EF6262" w14:paraId="3CF2B223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43D95A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Exp(B)</w:t>
            </w:r>
          </w:p>
        </w:tc>
        <w:tc>
          <w:tcPr>
            <w:tcW w:w="3488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F60F0F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OR </w:t>
            </w:r>
            <w:r>
              <w:rPr>
                <w:sz w:val="19"/>
                <w:szCs w:val="19"/>
              </w:rPr>
              <w:t>值</w:t>
            </w:r>
          </w:p>
        </w:tc>
        <w:tc>
          <w:tcPr>
            <w:tcW w:w="3490" w:type="dxa"/>
            <w:tcBorders>
              <w:top w:val="single" w:sz="1" w:space="0" w:color="D9DEE7"/>
              <w:left w:val="single" w:sz="1" w:space="0" w:color="D9DEE7"/>
              <w:bottom w:val="single" w:sz="1" w:space="0" w:color="D9DEE7"/>
              <w:right w:val="single" w:sz="1" w:space="0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ACA996" w14:textId="77777777" w:rsidR="00EF626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Logistic </w:t>
            </w:r>
            <w:r>
              <w:rPr>
                <w:sz w:val="19"/>
                <w:szCs w:val="19"/>
              </w:rPr>
              <w:t>回归</w:t>
            </w:r>
          </w:p>
        </w:tc>
      </w:tr>
    </w:tbl>
    <w:p w14:paraId="45A8CFF7" w14:textId="77777777" w:rsidR="00EF6262" w:rsidRDefault="00EF6262">
      <w:pPr>
        <w:spacing w:before="60" w:after="100" w:line="320" w:lineRule="auto"/>
      </w:pPr>
    </w:p>
    <w:p w14:paraId="783F1C1B" w14:textId="77777777" w:rsidR="00EF6262" w:rsidRDefault="00000000">
      <w:pPr>
        <w:pStyle w:val="2"/>
        <w:spacing w:before="220"/>
      </w:pPr>
      <w:r>
        <w:t>13. 操作题万能答题框架</w:t>
      </w:r>
    </w:p>
    <w:p w14:paraId="28262ECC" w14:textId="77777777" w:rsidR="00EF6262" w:rsidRDefault="00000000">
      <w:pPr>
        <w:spacing w:before="60" w:after="100" w:line="320" w:lineRule="auto"/>
      </w:pPr>
      <w:r>
        <w:lastRenderedPageBreak/>
        <w:t>每道</w:t>
      </w:r>
      <w:r>
        <w:t xml:space="preserve"> SPSS </w:t>
      </w:r>
      <w:r>
        <w:t>大题都按这个顺序写：</w:t>
      </w:r>
    </w:p>
    <w:p w14:paraId="5BDE0CAB" w14:textId="77777777" w:rsidR="00EF6262" w:rsidRDefault="00000000">
      <w:pPr>
        <w:pBdr>
          <w:left w:val="single" w:sz="8" w:space="1" w:color="8AA4BF"/>
        </w:pBdr>
        <w:shd w:val="clear" w:color="auto" w:fill="F6F8FA"/>
        <w:spacing w:before="80" w:after="120" w:line="260" w:lineRule="auto"/>
      </w:pPr>
      <w:r>
        <w:rPr>
          <w:rFonts w:ascii="Consolas" w:eastAsia="Consolas" w:hAnsi="Consolas" w:cs="Consolas"/>
          <w:sz w:val="19"/>
          <w:szCs w:val="19"/>
        </w:rPr>
        <w:t>本题因变量为……，属于……资料；分组变量/自变量为……。 根据研究目的和资料类型，选择……检验/分析。 SPSS菜单路径为：…… 主要查看……表中的……指标。 结果显示 P=……。按 alpha=0.05 水准，差异/关联/回归关系有或无统计学意义。</w:t>
      </w:r>
    </w:p>
    <w:p w14:paraId="7098DDAD" w14:textId="77777777" w:rsidR="00EF6262" w:rsidRDefault="00000000">
      <w:pPr>
        <w:pStyle w:val="2"/>
        <w:spacing w:before="220"/>
      </w:pPr>
      <w:r>
        <w:t xml:space="preserve">14. 最容易丢分的 10 </w:t>
      </w:r>
      <w:proofErr w:type="gramStart"/>
      <w:r>
        <w:t>个</w:t>
      </w:r>
      <w:proofErr w:type="gramEnd"/>
      <w:r>
        <w:t>点</w:t>
      </w:r>
    </w:p>
    <w:p w14:paraId="337D22B8" w14:textId="77777777" w:rsidR="00EF6262" w:rsidRDefault="00000000">
      <w:pPr>
        <w:pStyle w:val="a4"/>
        <w:numPr>
          <w:ilvl w:val="0"/>
          <w:numId w:val="2"/>
        </w:numPr>
        <w:spacing w:before="40" w:after="60" w:line="300" w:lineRule="auto"/>
      </w:pPr>
      <w:r>
        <w:t>独立样本</w:t>
      </w:r>
      <w:r>
        <w:t xml:space="preserve"> t </w:t>
      </w:r>
      <w:r>
        <w:t>检验忘记先看</w:t>
      </w:r>
      <w:r>
        <w:t xml:space="preserve"> Levene</w:t>
      </w:r>
      <w:r>
        <w:t>，导致读错行。</w:t>
      </w:r>
    </w:p>
    <w:p w14:paraId="62A9C3D5" w14:textId="77777777" w:rsidR="00EF6262" w:rsidRDefault="00000000">
      <w:pPr>
        <w:pStyle w:val="a4"/>
        <w:numPr>
          <w:ilvl w:val="0"/>
          <w:numId w:val="2"/>
        </w:numPr>
        <w:spacing w:before="40" w:after="60" w:line="300" w:lineRule="auto"/>
      </w:pPr>
      <w:r>
        <w:t>方差分析</w:t>
      </w:r>
      <w:r>
        <w:t xml:space="preserve"> P&lt;0.05 </w:t>
      </w:r>
      <w:r>
        <w:t>后写成</w:t>
      </w:r>
      <w:r>
        <w:t>“</w:t>
      </w:r>
      <w:r>
        <w:t>所有组均不同</w:t>
      </w:r>
      <w:r>
        <w:t>”</w:t>
      </w:r>
      <w:r>
        <w:t>，正确说法是</w:t>
      </w:r>
      <w:r>
        <w:t>“</w:t>
      </w:r>
      <w:r>
        <w:t>至少两组不同</w:t>
      </w:r>
      <w:r>
        <w:t>”</w:t>
      </w:r>
      <w:r>
        <w:t>。</w:t>
      </w:r>
    </w:p>
    <w:p w14:paraId="25CABE2A" w14:textId="77777777" w:rsidR="00EF6262" w:rsidRDefault="00000000">
      <w:pPr>
        <w:pStyle w:val="a4"/>
        <w:numPr>
          <w:ilvl w:val="0"/>
          <w:numId w:val="2"/>
        </w:numPr>
        <w:spacing w:before="40" w:after="60" w:line="300" w:lineRule="auto"/>
      </w:pPr>
      <w:r>
        <w:t>用卡方检验去比较均数，或用</w:t>
      </w:r>
      <w:r>
        <w:t xml:space="preserve"> t </w:t>
      </w:r>
      <w:r>
        <w:t>检验去比较率。</w:t>
      </w:r>
    </w:p>
    <w:p w14:paraId="6DEE076E" w14:textId="77777777" w:rsidR="00EF6262" w:rsidRDefault="00000000">
      <w:pPr>
        <w:pStyle w:val="a4"/>
        <w:numPr>
          <w:ilvl w:val="0"/>
          <w:numId w:val="2"/>
        </w:numPr>
        <w:spacing w:before="40" w:after="60" w:line="300" w:lineRule="auto"/>
      </w:pPr>
      <w:r>
        <w:t>汇总频数资料做卡方前忘记</w:t>
      </w:r>
      <w:r>
        <w:t xml:space="preserve"> Weight Cases</w:t>
      </w:r>
      <w:r>
        <w:t>。</w:t>
      </w:r>
    </w:p>
    <w:p w14:paraId="5F9FED50" w14:textId="77777777" w:rsidR="00EF6262" w:rsidRDefault="00000000">
      <w:pPr>
        <w:pStyle w:val="a4"/>
        <w:numPr>
          <w:ilvl w:val="0"/>
          <w:numId w:val="2"/>
        </w:numPr>
        <w:spacing w:before="40" w:after="60" w:line="300" w:lineRule="auto"/>
      </w:pPr>
      <w:r>
        <w:t>配对设计误当成独立样本。</w:t>
      </w:r>
    </w:p>
    <w:p w14:paraId="155FF4B3" w14:textId="77777777" w:rsidR="00EF6262" w:rsidRDefault="00000000">
      <w:pPr>
        <w:pStyle w:val="a4"/>
        <w:numPr>
          <w:ilvl w:val="0"/>
          <w:numId w:val="2"/>
        </w:numPr>
        <w:spacing w:before="40" w:after="60" w:line="300" w:lineRule="auto"/>
      </w:pPr>
      <w:r>
        <w:t>等级资料、</w:t>
      </w:r>
      <w:proofErr w:type="gramStart"/>
      <w:r>
        <w:t>偏态资料仍硬</w:t>
      </w:r>
      <w:proofErr w:type="gramEnd"/>
      <w:r>
        <w:t>做</w:t>
      </w:r>
      <w:r>
        <w:t xml:space="preserve"> t </w:t>
      </w:r>
      <w:r>
        <w:t>检验。</w:t>
      </w:r>
    </w:p>
    <w:p w14:paraId="1D3B3A51" w14:textId="77777777" w:rsidR="00EF6262" w:rsidRDefault="00000000">
      <w:pPr>
        <w:pStyle w:val="a4"/>
        <w:numPr>
          <w:ilvl w:val="0"/>
          <w:numId w:val="2"/>
        </w:numPr>
        <w:spacing w:before="40" w:after="60" w:line="300" w:lineRule="auto"/>
      </w:pPr>
      <w:r>
        <w:t xml:space="preserve">Logistic </w:t>
      </w:r>
      <w:r>
        <w:t>回归忘记解释</w:t>
      </w:r>
      <w:r>
        <w:t xml:space="preserve"> Exp(B)=OR</w:t>
      </w:r>
      <w:r>
        <w:t>。</w:t>
      </w:r>
    </w:p>
    <w:p w14:paraId="0438ED40" w14:textId="77777777" w:rsidR="00EF6262" w:rsidRDefault="00000000">
      <w:pPr>
        <w:pStyle w:val="a4"/>
        <w:numPr>
          <w:ilvl w:val="0"/>
          <w:numId w:val="2"/>
        </w:numPr>
        <w:spacing w:before="40" w:after="60" w:line="300" w:lineRule="auto"/>
      </w:pPr>
      <w:r>
        <w:t>看到多个自变量就直接选</w:t>
      </w:r>
      <w:r>
        <w:t xml:space="preserve"> Logistic</w:t>
      </w:r>
      <w:r>
        <w:t>，忘记先看因变量类型。</w:t>
      </w:r>
    </w:p>
    <w:p w14:paraId="16F27017" w14:textId="77777777" w:rsidR="00EF6262" w:rsidRDefault="00000000">
      <w:pPr>
        <w:pStyle w:val="a4"/>
        <w:numPr>
          <w:ilvl w:val="0"/>
          <w:numId w:val="2"/>
        </w:numPr>
        <w:spacing w:before="40" w:after="60" w:line="300" w:lineRule="auto"/>
      </w:pPr>
      <w:r>
        <w:t>只写</w:t>
      </w:r>
      <w:r>
        <w:t xml:space="preserve"> P&lt;0.05</w:t>
      </w:r>
      <w:r>
        <w:t>，不写所用方法和结论对象。</w:t>
      </w:r>
    </w:p>
    <w:p w14:paraId="6DC2F2E7" w14:textId="77777777" w:rsidR="00EF6262" w:rsidRDefault="00000000">
      <w:pPr>
        <w:pStyle w:val="a4"/>
        <w:numPr>
          <w:ilvl w:val="0"/>
          <w:numId w:val="2"/>
        </w:numPr>
        <w:spacing w:before="40" w:after="60" w:line="300" w:lineRule="auto"/>
      </w:pPr>
      <w:r>
        <w:t>输出截图只截了一半，没有包含统计量和</w:t>
      </w:r>
      <w:r>
        <w:t xml:space="preserve"> P </w:t>
      </w:r>
      <w:r>
        <w:t>值。</w:t>
      </w:r>
    </w:p>
    <w:p w14:paraId="6AED6BDF" w14:textId="77777777" w:rsidR="00EF6262" w:rsidRDefault="00000000">
      <w:pPr>
        <w:pStyle w:val="2"/>
        <w:spacing w:before="220"/>
      </w:pPr>
      <w:r>
        <w:t>15. 考前 15 分钟只背这些菜单</w:t>
      </w:r>
    </w:p>
    <w:p w14:paraId="31502FD7" w14:textId="77777777" w:rsidR="00EF6262" w:rsidRDefault="00000000">
      <w:pPr>
        <w:pBdr>
          <w:left w:val="single" w:sz="8" w:space="1" w:color="8AA4BF"/>
        </w:pBdr>
        <w:shd w:val="clear" w:color="auto" w:fill="F6F8FA"/>
        <w:spacing w:before="80" w:after="120" w:line="260" w:lineRule="auto"/>
      </w:pPr>
      <w:r>
        <w:rPr>
          <w:rFonts w:ascii="Consolas" w:eastAsia="Consolas" w:hAnsi="Consolas" w:cs="Consolas"/>
          <w:sz w:val="19"/>
          <w:szCs w:val="19"/>
        </w:rPr>
        <w:t>计量描述：Analyze &gt; Descriptive Statistics &gt; Explore 频数/率：Analyze &gt; Descriptive Statistics &gt; Frequencies 单样本 t：Analyze &gt; Compare Means &gt; One-Sample T Test 配对 t：Analyze &gt; Compare Means &gt; Paired-Samples T Test 独立样本 t：Analyze &gt; Compare Means &gt; Independent-Samples T Test 单因素 ANOVA：Analyze &gt; Compare Means &gt; One-Way ANOVA 多因素 ANOVA：Analyze &gt; General Linear Model &gt; Univariate 卡方：Analyze &gt; Descriptive Statistics &gt; Crosstabs 非参数：Analyze &gt; Nonparametric Tests &gt; Legacy Dialogs 相关：Analyze &gt; Correlate &gt; Bivariate 线性回归：Analyze &gt; Regression &gt; Linear Logistic回归：Analyze &gt; Regression &gt; Binary Logistic 作图：Graphs &gt; Chart Builder 加权：Data &gt; Weight Cases</w:t>
      </w:r>
    </w:p>
    <w:p w14:paraId="6C481F3F" w14:textId="77777777" w:rsidR="00EF6262" w:rsidRDefault="00000000">
      <w:pPr>
        <w:spacing w:before="60" w:after="100" w:line="320" w:lineRule="auto"/>
      </w:pPr>
      <w:r>
        <w:t>最后记住一句话：</w:t>
      </w:r>
      <w:r>
        <w:t xml:space="preserve"> </w:t>
      </w:r>
      <w:r>
        <w:rPr>
          <w:b/>
          <w:bCs/>
        </w:rPr>
        <w:t>先看资料类型，再看设计类型；先选方法，再看对应输出；结论永远围绕</w:t>
      </w:r>
      <w:r>
        <w:rPr>
          <w:b/>
          <w:bCs/>
        </w:rPr>
        <w:t xml:space="preserve"> P </w:t>
      </w:r>
      <w:r>
        <w:rPr>
          <w:b/>
          <w:bCs/>
        </w:rPr>
        <w:t>值和研究问题写。</w:t>
      </w:r>
    </w:p>
    <w:sectPr w:rsidR="00EF6262" w:rsidSect="00854BC1">
      <w:footerReference w:type="default" r:id="rId7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FB52A" w14:textId="77777777" w:rsidR="006E3E5F" w:rsidRDefault="006E3E5F">
      <w:r>
        <w:separator/>
      </w:r>
    </w:p>
  </w:endnote>
  <w:endnote w:type="continuationSeparator" w:id="0">
    <w:p w14:paraId="6EF13BD5" w14:textId="77777777" w:rsidR="006E3E5F" w:rsidRDefault="006E3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79E3A" w14:textId="77777777" w:rsidR="00EF6262" w:rsidRDefault="00000000">
    <w:pPr>
      <w:jc w:val="center"/>
    </w:pPr>
    <w:r>
      <w:rPr>
        <w:sz w:val="18"/>
        <w:szCs w:val="18"/>
      </w:rPr>
      <w:t xml:space="preserve">SPSS review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54BC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E4719" w14:textId="77777777" w:rsidR="006E3E5F" w:rsidRDefault="006E3E5F">
      <w:r>
        <w:separator/>
      </w:r>
    </w:p>
  </w:footnote>
  <w:footnote w:type="continuationSeparator" w:id="0">
    <w:p w14:paraId="22541C45" w14:textId="77777777" w:rsidR="006E3E5F" w:rsidRDefault="006E3E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91D0F"/>
    <w:multiLevelType w:val="hybridMultilevel"/>
    <w:tmpl w:val="8416BA9E"/>
    <w:lvl w:ilvl="0" w:tplc="F20AEB02">
      <w:start w:val="1"/>
      <w:numFmt w:val="bullet"/>
      <w:lvlText w:val="●"/>
      <w:lvlJc w:val="left"/>
      <w:pPr>
        <w:ind w:left="720" w:hanging="360"/>
      </w:pPr>
    </w:lvl>
    <w:lvl w:ilvl="1" w:tplc="6E123476">
      <w:start w:val="1"/>
      <w:numFmt w:val="bullet"/>
      <w:lvlText w:val="○"/>
      <w:lvlJc w:val="left"/>
      <w:pPr>
        <w:ind w:left="1440" w:hanging="360"/>
      </w:pPr>
    </w:lvl>
    <w:lvl w:ilvl="2" w:tplc="097631E8">
      <w:start w:val="1"/>
      <w:numFmt w:val="bullet"/>
      <w:lvlText w:val="■"/>
      <w:lvlJc w:val="left"/>
      <w:pPr>
        <w:ind w:left="2160" w:hanging="360"/>
      </w:pPr>
    </w:lvl>
    <w:lvl w:ilvl="3" w:tplc="11A4FCE6">
      <w:start w:val="1"/>
      <w:numFmt w:val="bullet"/>
      <w:lvlText w:val="●"/>
      <w:lvlJc w:val="left"/>
      <w:pPr>
        <w:ind w:left="2880" w:hanging="360"/>
      </w:pPr>
    </w:lvl>
    <w:lvl w:ilvl="4" w:tplc="9A80A688">
      <w:start w:val="1"/>
      <w:numFmt w:val="bullet"/>
      <w:lvlText w:val="○"/>
      <w:lvlJc w:val="left"/>
      <w:pPr>
        <w:ind w:left="3600" w:hanging="360"/>
      </w:pPr>
    </w:lvl>
    <w:lvl w:ilvl="5" w:tplc="58C4A912">
      <w:start w:val="1"/>
      <w:numFmt w:val="bullet"/>
      <w:lvlText w:val="■"/>
      <w:lvlJc w:val="left"/>
      <w:pPr>
        <w:ind w:left="4320" w:hanging="360"/>
      </w:pPr>
    </w:lvl>
    <w:lvl w:ilvl="6" w:tplc="9AAEA9F6">
      <w:start w:val="1"/>
      <w:numFmt w:val="bullet"/>
      <w:lvlText w:val="●"/>
      <w:lvlJc w:val="left"/>
      <w:pPr>
        <w:ind w:left="5040" w:hanging="360"/>
      </w:pPr>
    </w:lvl>
    <w:lvl w:ilvl="7" w:tplc="E862933C">
      <w:start w:val="1"/>
      <w:numFmt w:val="bullet"/>
      <w:lvlText w:val="●"/>
      <w:lvlJc w:val="left"/>
      <w:pPr>
        <w:ind w:left="5760" w:hanging="360"/>
      </w:pPr>
    </w:lvl>
    <w:lvl w:ilvl="8" w:tplc="136A08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9C0750"/>
    <w:multiLevelType w:val="hybridMultilevel"/>
    <w:tmpl w:val="5E7C1590"/>
    <w:lvl w:ilvl="0" w:tplc="7B003D2C">
      <w:start w:val="1"/>
      <w:numFmt w:val="decimal"/>
      <w:lvlText w:val="%1."/>
      <w:lvlJc w:val="left"/>
      <w:pPr>
        <w:ind w:left="500" w:hanging="260"/>
      </w:pPr>
    </w:lvl>
    <w:lvl w:ilvl="1" w:tplc="28A4931A">
      <w:numFmt w:val="decimal"/>
      <w:lvlText w:val=""/>
      <w:lvlJc w:val="left"/>
    </w:lvl>
    <w:lvl w:ilvl="2" w:tplc="E4924520">
      <w:numFmt w:val="decimal"/>
      <w:lvlText w:val=""/>
      <w:lvlJc w:val="left"/>
    </w:lvl>
    <w:lvl w:ilvl="3" w:tplc="31701176">
      <w:numFmt w:val="decimal"/>
      <w:lvlText w:val=""/>
      <w:lvlJc w:val="left"/>
    </w:lvl>
    <w:lvl w:ilvl="4" w:tplc="44700D06">
      <w:numFmt w:val="decimal"/>
      <w:lvlText w:val=""/>
      <w:lvlJc w:val="left"/>
    </w:lvl>
    <w:lvl w:ilvl="5" w:tplc="1A92BD8C">
      <w:numFmt w:val="decimal"/>
      <w:lvlText w:val=""/>
      <w:lvlJc w:val="left"/>
    </w:lvl>
    <w:lvl w:ilvl="6" w:tplc="53485014">
      <w:numFmt w:val="decimal"/>
      <w:lvlText w:val=""/>
      <w:lvlJc w:val="left"/>
    </w:lvl>
    <w:lvl w:ilvl="7" w:tplc="68E80494">
      <w:numFmt w:val="decimal"/>
      <w:lvlText w:val=""/>
      <w:lvlJc w:val="left"/>
    </w:lvl>
    <w:lvl w:ilvl="8" w:tplc="DD50DC96">
      <w:numFmt w:val="decimal"/>
      <w:lvlText w:val=""/>
      <w:lvlJc w:val="left"/>
    </w:lvl>
  </w:abstractNum>
  <w:abstractNum w:abstractNumId="2" w15:restartNumberingAfterBreak="0">
    <w:nsid w:val="317F098D"/>
    <w:multiLevelType w:val="hybridMultilevel"/>
    <w:tmpl w:val="15163126"/>
    <w:lvl w:ilvl="0" w:tplc="DC02D1FC">
      <w:start w:val="1"/>
      <w:numFmt w:val="bullet"/>
      <w:lvlText w:val="•"/>
      <w:lvlJc w:val="left"/>
      <w:pPr>
        <w:ind w:left="420" w:hanging="220"/>
      </w:pPr>
    </w:lvl>
    <w:lvl w:ilvl="1" w:tplc="5BB0F378">
      <w:numFmt w:val="decimal"/>
      <w:lvlText w:val=""/>
      <w:lvlJc w:val="left"/>
    </w:lvl>
    <w:lvl w:ilvl="2" w:tplc="D5B893AC">
      <w:numFmt w:val="decimal"/>
      <w:lvlText w:val=""/>
      <w:lvlJc w:val="left"/>
    </w:lvl>
    <w:lvl w:ilvl="3" w:tplc="B4C810B8">
      <w:numFmt w:val="decimal"/>
      <w:lvlText w:val=""/>
      <w:lvlJc w:val="left"/>
    </w:lvl>
    <w:lvl w:ilvl="4" w:tplc="D33E70CE">
      <w:numFmt w:val="decimal"/>
      <w:lvlText w:val=""/>
      <w:lvlJc w:val="left"/>
    </w:lvl>
    <w:lvl w:ilvl="5" w:tplc="F228AA70">
      <w:numFmt w:val="decimal"/>
      <w:lvlText w:val=""/>
      <w:lvlJc w:val="left"/>
    </w:lvl>
    <w:lvl w:ilvl="6" w:tplc="198C5D5C">
      <w:numFmt w:val="decimal"/>
      <w:lvlText w:val=""/>
      <w:lvlJc w:val="left"/>
    </w:lvl>
    <w:lvl w:ilvl="7" w:tplc="F2FE9DCE">
      <w:numFmt w:val="decimal"/>
      <w:lvlText w:val=""/>
      <w:lvlJc w:val="left"/>
    </w:lvl>
    <w:lvl w:ilvl="8" w:tplc="6242FBC4">
      <w:numFmt w:val="decimal"/>
      <w:lvlText w:val=""/>
      <w:lvlJc w:val="left"/>
    </w:lvl>
  </w:abstractNum>
  <w:num w:numId="1" w16cid:durableId="124782580">
    <w:abstractNumId w:val="0"/>
    <w:lvlOverride w:ilvl="0">
      <w:startOverride w:val="1"/>
    </w:lvlOverride>
  </w:num>
  <w:num w:numId="2" w16cid:durableId="862599623">
    <w:abstractNumId w:val="1"/>
    <w:lvlOverride w:ilvl="0">
      <w:startOverride w:val="1"/>
    </w:lvlOverride>
  </w:num>
  <w:num w:numId="3" w16cid:durableId="20381889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262"/>
    <w:rsid w:val="002C6F74"/>
    <w:rsid w:val="006E3E5F"/>
    <w:rsid w:val="00854BC1"/>
    <w:rsid w:val="00EF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E8B43"/>
  <w15:docId w15:val="{0ED055D2-946C-4B8F-B766-CD26FD344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20" w:after="160"/>
      <w:outlineLvl w:val="0"/>
    </w:pPr>
    <w:rPr>
      <w:rFonts w:eastAsia="微软雅黑"/>
      <w:b/>
      <w:bCs/>
      <w:color w:val="17365D"/>
      <w:sz w:val="34"/>
      <w:szCs w:val="34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rFonts w:eastAsia="微软雅黑"/>
      <w:b/>
      <w:bCs/>
      <w:color w:val="1F4E79"/>
      <w:sz w:val="28"/>
      <w:szCs w:val="28"/>
    </w:rPr>
  </w:style>
  <w:style w:type="paragraph" w:styleId="3">
    <w:name w:val="heading 3"/>
    <w:uiPriority w:val="9"/>
    <w:unhideWhenUsed/>
    <w:qFormat/>
    <w:pPr>
      <w:spacing w:before="140" w:after="100"/>
      <w:outlineLvl w:val="2"/>
    </w:pPr>
    <w:rPr>
      <w:rFonts w:eastAsia="微软雅黑"/>
      <w:b/>
      <w:bCs/>
      <w:color w:val="2F5597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1201</Words>
  <Characters>6850</Characters>
  <Application>Microsoft Office Word</Application>
  <DocSecurity>0</DocSecurity>
  <Lines>57</Lines>
  <Paragraphs>16</Paragraphs>
  <ScaleCrop>false</ScaleCrop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Mingyi Liu</cp:lastModifiedBy>
  <cp:revision>2</cp:revision>
  <dcterms:created xsi:type="dcterms:W3CDTF">2026-06-16T21:39:00Z</dcterms:created>
  <dcterms:modified xsi:type="dcterms:W3CDTF">2026-06-16T21:46:00Z</dcterms:modified>
</cp:coreProperties>
</file>