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7920" w14:textId="0D4CB2D4" w:rsidR="008F1FC0" w:rsidRPr="0098433D" w:rsidRDefault="0098433D" w:rsidP="0098433D">
      <w:pPr>
        <w:pStyle w:val="Title"/>
        <w:rPr>
          <w:b/>
          <w:bCs/>
          <w:color w:val="000000" w:themeColor="text1"/>
          <w:sz w:val="44"/>
          <w:szCs w:val="44"/>
        </w:rPr>
      </w:pPr>
      <w:r w:rsidRPr="0098433D">
        <w:rPr>
          <w:b/>
          <w:bCs/>
          <w:color w:val="000000" w:themeColor="text1"/>
          <w:sz w:val="44"/>
          <w:szCs w:val="44"/>
        </w:rPr>
        <w:t xml:space="preserve">KDA Junior Digital Builder Track </w:t>
      </w:r>
      <w:r w:rsidRPr="0098433D">
        <w:rPr>
          <w:b/>
          <w:bCs/>
          <w:color w:val="000000" w:themeColor="text1"/>
          <w:sz w:val="44"/>
          <w:szCs w:val="44"/>
        </w:rPr>
        <w:br/>
      </w:r>
      <w:r w:rsidRPr="0098433D">
        <w:rPr>
          <w:b/>
          <w:bCs/>
          <w:color w:val="000000" w:themeColor="text1"/>
          <w:sz w:val="44"/>
          <w:szCs w:val="44"/>
        </w:rPr>
        <w:t>Parent Briefing Pack</w:t>
      </w:r>
    </w:p>
    <w:p w14:paraId="4407B2E4" w14:textId="77777777" w:rsidR="008F1FC0" w:rsidRPr="0098433D" w:rsidRDefault="0098433D">
      <w:pPr>
        <w:pStyle w:val="Heading1"/>
        <w:rPr>
          <w:color w:val="000000" w:themeColor="text1"/>
        </w:rPr>
      </w:pPr>
      <w:r w:rsidRPr="0098433D">
        <w:rPr>
          <w:color w:val="000000" w:themeColor="text1"/>
        </w:rPr>
        <w:t>Program Overview</w:t>
      </w:r>
    </w:p>
    <w:p w14:paraId="7666AEBD" w14:textId="77777777" w:rsidR="008F1FC0" w:rsidRDefault="0098433D">
      <w:r>
        <w:t>KDA Junior Digital Builder Track introduces structured digital creation for ages 7–12.</w:t>
      </w:r>
    </w:p>
    <w:p w14:paraId="5C4A87AA" w14:textId="77777777" w:rsidR="008F1FC0" w:rsidRPr="0098433D" w:rsidRDefault="0098433D">
      <w:pPr>
        <w:pStyle w:val="Heading1"/>
        <w:rPr>
          <w:color w:val="000000" w:themeColor="text1"/>
        </w:rPr>
      </w:pPr>
      <w:r w:rsidRPr="0098433D">
        <w:rPr>
          <w:color w:val="000000" w:themeColor="text1"/>
        </w:rPr>
        <w:t>What Your Child Will Learn</w:t>
      </w:r>
    </w:p>
    <w:p w14:paraId="32435A1A" w14:textId="77777777" w:rsidR="008F1FC0" w:rsidRDefault="0098433D">
      <w:r>
        <w:t xml:space="preserve">Problem-solving, basic logic thinking, safe AI usage, </w:t>
      </w:r>
      <w:r>
        <w:t>teamwork, and presentation skills.</w:t>
      </w:r>
    </w:p>
    <w:p w14:paraId="5CE46D03" w14:textId="77777777" w:rsidR="008F1FC0" w:rsidRPr="0098433D" w:rsidRDefault="0098433D">
      <w:pPr>
        <w:pStyle w:val="Heading1"/>
        <w:rPr>
          <w:color w:val="000000" w:themeColor="text1"/>
        </w:rPr>
      </w:pPr>
      <w:r w:rsidRPr="0098433D">
        <w:rPr>
          <w:color w:val="000000" w:themeColor="text1"/>
        </w:rPr>
        <w:t>AI Safety Policy</w:t>
      </w:r>
    </w:p>
    <w:p w14:paraId="4236F690" w14:textId="77777777" w:rsidR="008F1FC0" w:rsidRDefault="0098433D">
      <w:r>
        <w:t>AI tools are supervised by teachers. No personal data or unsafe content is used.</w:t>
      </w:r>
    </w:p>
    <w:p w14:paraId="519DD06C" w14:textId="77777777" w:rsidR="008F1FC0" w:rsidRPr="0098433D" w:rsidRDefault="0098433D">
      <w:pPr>
        <w:pStyle w:val="Heading1"/>
        <w:rPr>
          <w:color w:val="000000" w:themeColor="text1"/>
        </w:rPr>
      </w:pPr>
      <w:r w:rsidRPr="0098433D">
        <w:rPr>
          <w:color w:val="000000" w:themeColor="text1"/>
        </w:rPr>
        <w:t>Mini Booth Showcase</w:t>
      </w:r>
    </w:p>
    <w:p w14:paraId="2E519E78" w14:textId="77777777" w:rsidR="008F1FC0" w:rsidRDefault="0098433D">
      <w:r>
        <w:t>At the end of 8 weeks, students will present their apps at a mini tech fair format.</w:t>
      </w:r>
    </w:p>
    <w:p w14:paraId="0C393644" w14:textId="77777777" w:rsidR="008F1FC0" w:rsidRPr="0098433D" w:rsidRDefault="0098433D">
      <w:pPr>
        <w:pStyle w:val="Heading1"/>
        <w:rPr>
          <w:color w:val="000000" w:themeColor="text1"/>
        </w:rPr>
      </w:pPr>
      <w:r w:rsidRPr="0098433D">
        <w:rPr>
          <w:color w:val="000000" w:themeColor="text1"/>
        </w:rPr>
        <w:t>Long-Term Vision</w:t>
      </w:r>
    </w:p>
    <w:p w14:paraId="09E38BEC" w14:textId="77777777" w:rsidR="008F1FC0" w:rsidRDefault="0098433D">
      <w:r>
        <w:t>Th</w:t>
      </w:r>
      <w:r>
        <w:t>is program builds early digital economy literacy and confidence.</w:t>
      </w:r>
    </w:p>
    <w:sectPr w:rsidR="008F1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FC0"/>
    <w:rsid w:val="009843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57EC8"/>
  <w14:defaultImageDpi w14:val="300"/>
  <w15:docId w15:val="{46DE65F5-34C7-4510-A0BB-68C63C06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2</cp:revision>
  <dcterms:created xsi:type="dcterms:W3CDTF">2013-12-23T23:15:00Z</dcterms:created>
  <dcterms:modified xsi:type="dcterms:W3CDTF">2026-02-28T17:44:00Z</dcterms:modified>
  <cp:category/>
</cp:coreProperties>
</file>