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Emergency Medical Hotlines for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373" w:before="373" w:lineRule="auto"/>
        <w:rPr/>
      </w:pPr>
      <w:r w:rsidDel="00000000" w:rsidR="00000000" w:rsidRPr="00000000">
        <w:rPr>
          <w:rFonts w:ascii="Aptos" w:cs="Aptos" w:eastAsia="Aptos" w:hAnsi="Aptos"/>
          <w:b w:val="1"/>
          <w:color w:val="000000"/>
          <w:sz w:val="45"/>
          <w:szCs w:val="45"/>
          <w:rtl w:val="0"/>
        </w:rPr>
        <w:t xml:space="preserve">1</w:t>
      </w:r>
      <w:r w:rsidDel="00000000" w:rsidR="00000000" w:rsidRPr="00000000">
        <w:rPr>
          <w:rFonts w:ascii="Aptos" w:cs="Aptos" w:eastAsia="Aptos" w:hAnsi="Aptos"/>
          <w:b w:val="1"/>
          <w:sz w:val="45"/>
          <w:szCs w:val="45"/>
          <w:rtl w:val="0"/>
        </w:rPr>
        <w:t xml:space="preserve">. 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40"/>
          <w:szCs w:val="40"/>
          <w:rtl w:val="0"/>
        </w:rPr>
        <w:t xml:space="preserve">Research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 Used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gpt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Perplexity ai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asked for the list of all countries in Africa and the 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asked for all the emergency medical hotlines in each of the countries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collated them </w:t>
      </w:r>
    </w:p>
    <w:p w:rsidR="00000000" w:rsidDel="00000000" w:rsidP="00000000" w:rsidRDefault="00000000" w:rsidRPr="00000000" w14:paraId="0000000B">
      <w:pPr>
        <w:spacing w:after="3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Faced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African countries did not have emergency medical hotlines</w:t>
      </w:r>
    </w:p>
    <w:p w:rsidR="00000000" w:rsidDel="00000000" w:rsidP="00000000" w:rsidRDefault="00000000" w:rsidRPr="00000000" w14:paraId="0000000E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Date Accessed</w:t>
      </w:r>
      <w:r w:rsidDel="00000000" w:rsidR="00000000" w:rsidRPr="00000000">
        <w:rPr>
          <w:rtl w:val="0"/>
        </w:rPr>
        <w:t xml:space="preserve">: May 18, 2025</w:t>
      </w:r>
    </w:p>
    <w:p w:rsidR="00000000" w:rsidDel="00000000" w:rsidP="00000000" w:rsidRDefault="00000000" w:rsidRPr="00000000" w14:paraId="0000000F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Description of Contents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Immediate Emergencies, Mental Health &amp; Crisis Support, Substance Use &amp; Addiction Services, Regional Crisis Hotlines, Hospital Based 24-Hour Crisis Hotlines, Other Essential Hotlines, Medical Assistance, Specialized Support Services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Emphasis on location based information not mixing up Hotlines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Well structured data mapping </w:t>
      </w:r>
    </w:p>
    <w:p w:rsidR="00000000" w:rsidDel="00000000" w:rsidP="00000000" w:rsidRDefault="00000000" w:rsidRPr="00000000" w14:paraId="00000013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File Format &amp; Size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Format: Word (.docx)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Size: 1.27 MB</w:t>
      </w:r>
    </w:p>
    <w:p w:rsidR="00000000" w:rsidDel="00000000" w:rsidP="00000000" w:rsidRDefault="00000000" w:rsidRPr="00000000" w14:paraId="00000016">
      <w:pPr>
        <w:spacing w:after="300" w:before="300" w:lineRule="auto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before="300" w:lineRule="auto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2.Documentation Contributions</w:t>
      </w:r>
    </w:p>
    <w:tbl>
      <w:tblPr>
        <w:tblStyle w:val="Table1"/>
        <w:tblW w:w="992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5"/>
        <w:gridCol w:w="4650"/>
        <w:gridCol w:w="3225"/>
        <w:tblGridChange w:id="0">
          <w:tblGrid>
            <w:gridCol w:w="2045"/>
            <w:gridCol w:w="4650"/>
            <w:gridCol w:w="3225"/>
          </w:tblGrid>
        </w:tblGridChange>
      </w:tblGrid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Emergency Medical Hotline for African countries and the U.S.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30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Immediate Emergencies,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30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Mental Health &amp; Crisis Support,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30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Substance Use &amp; Addiction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30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Services, Regional Crisis Hotlines,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30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Hospital Based 24-Hour Crisis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30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Hotlines, Other Essential Hotlines,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30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Assistance,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30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Specialized Support Services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Ikalone Udo</w:t>
            </w:r>
          </w:p>
        </w:tc>
      </w:tr>
    </w:tbl>
    <w:p w:rsidR="00000000" w:rsidDel="00000000" w:rsidP="00000000" w:rsidRDefault="00000000" w:rsidRPr="00000000" w14:paraId="00000023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ystem-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pPr>
      <w:widowControl w:val="0"/>
      <w:autoSpaceDE w:val="0"/>
      <w:autoSpaceDN w:val="0"/>
      <w:spacing w:after="0" w:line="240" w:lineRule="auto"/>
      <w:ind w:left="720"/>
    </w:pPr>
    <w:rPr>
      <w:rFonts w:ascii="Cambria" w:cs="Cambria" w:eastAsia="Cambria" w:hAnsi="Cambria"/>
    </w:rPr>
  </w:style>
  <w:style w:type="character" w:styleId="Hyperlink">
    <w:name w:val="Hyperlink"/>
    <w:basedOn w:val="DefaultParagraphFont"/>
    <w:uiPriority w:val="99"/>
    <w:unhideWhenUsed w:val="1"/>
    <w:qFormat w:val="1"/>
    <w:rPr>
      <w:color w:val="467886"/>
      <w:u w:val="single"/>
    </w:rPr>
  </w:style>
  <w:style w:type="table" w:styleId="TableGrid">
    <w:name w:val="Table Grid"/>
    <w:basedOn w:val="TableNormal"/>
    <w:uiPriority w:val="5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Normal0" w:customStyle="1">
    <w:name w:val="TableNormal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qFormat w:val="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qFormat w:val="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qFormat w:val="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qFormat w:val="1"/>
    <w:rPr>
      <w:rFonts w:cstheme="majorBidi" w:eastAsiaTheme="majorEastAsia"/>
      <w:i w:val="1"/>
      <w:iCs w:val="1"/>
      <w:color w:val="262626" w:themeColor="text1" w:themeTint="0000D9"/>
    </w:rPr>
  </w:style>
  <w:style w:type="character" w:styleId="Heading9Char" w:customStyle="1">
    <w:name w:val="Heading 9 Char"/>
    <w:basedOn w:val="DefaultParagraphFont"/>
    <w:link w:val="Heading9"/>
    <w:uiPriority w:val="9"/>
    <w:qFormat w:val="1"/>
    <w:rPr>
      <w:rFonts w:cstheme="majorBidi" w:eastAsiaTheme="majorEastAsia"/>
      <w:color w:val="262626" w:themeColor="text1" w:themeTint="0000D9"/>
    </w:rPr>
  </w:style>
  <w:style w:type="character" w:styleId="TitleChar" w:customStyle="1">
    <w:name w:val="Title Char"/>
    <w:basedOn w:val="DefaultParagraphFont"/>
    <w:link w:val="Title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1" w:customStyle="1">
    <w:name w:val="Intense Emphasis1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qFormat w:val="1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1" w:customStyle="1">
    <w:name w:val="Intense Reference1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35" w:customStyle="1">
    <w:name w:val="_Style 35"/>
    <w:basedOn w:val="TableNormal"/>
    <w:qFormat w:val="1"/>
    <w:tblPr/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qFormat w:val="1"/>
    <w:rPr>
      <w:color w:val="605e5c"/>
      <w:shd w:color="auto" w:fill="e1dfdd" w:val="clear"/>
    </w:rPr>
  </w:style>
  <w:style w:type="character" w:styleId="BodyTextChar" w:customStyle="1">
    <w:name w:val="Body Text Char"/>
    <w:basedOn w:val="DefaultParagraphFont"/>
    <w:link w:val="BodyText"/>
    <w:uiPriority w:val="1"/>
    <w:qFormat w:val="1"/>
    <w:rPr>
      <w:rFonts w:ascii="Cambria" w:cs="Cambria" w:eastAsia="Cambria" w:hAnsi="Cambria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bYDmVJS4CBQlb4iqfZ2urkgiVw==">CgMxLjA4AHIhMTR5cHpyd0x5NUNaUEhmb3dFcV90bmc5V21ja0NiamM1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2025-07-25T00:36:00Z</dcterms:created>
  <dc:creator>LESLIE 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C7AFB8DBCDD64D8ABF2C3C8DBBDD1DD1_12</vt:lpwstr>
  </property>
  <property fmtid="{D5CDD505-2E9C-101B-9397-08002B2CF9AE}" pid="4" name="GrammarlyDocumentId">
    <vt:lpwstr>6b029155-4726-4f0d-8f9b-7ea47a7923fb</vt:lpwstr>
  </property>
</Properties>
</file>