
<file path=[Content_Types].xml><?xml version="1.0" encoding="utf-8"?>
<Types xmlns="http://schemas.openxmlformats.org/package/2006/content-types">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12E92">
      <w:pPr>
        <w:pStyle w:val="22"/>
        <w:jc w:val="center"/>
        <w:rPr>
          <w:sz w:val="40"/>
          <w:szCs w:val="40"/>
        </w:rPr>
      </w:pPr>
    </w:p>
    <w:p w14:paraId="2F348197">
      <w:pPr>
        <w:pStyle w:val="22"/>
        <w:spacing w:line="360" w:lineRule="auto"/>
        <w:jc w:val="center"/>
        <w:rPr>
          <w:rFonts w:ascii="Garamond" w:hAnsi="Garamond"/>
          <w:b/>
          <w:bCs/>
          <w:sz w:val="48"/>
          <w:szCs w:val="48"/>
        </w:rPr>
      </w:pPr>
      <w:r>
        <w:rPr>
          <w:rFonts w:ascii="Garamond" w:hAnsi="Garamond"/>
          <w:b/>
          <w:bCs/>
          <w:sz w:val="48"/>
          <w:szCs w:val="48"/>
        </w:rPr>
        <w:t>INTERNSHIP TECHNICAL REPORT</w:t>
      </w:r>
    </w:p>
    <w:p w14:paraId="0C5C3CB9">
      <w:pPr>
        <w:pStyle w:val="20"/>
      </w:pPr>
    </w:p>
    <w:p w14:paraId="499247E5">
      <w:pPr>
        <w:pStyle w:val="20"/>
        <w:spacing w:line="598" w:lineRule="atLeast"/>
        <w:jc w:val="center"/>
        <w:rPr>
          <w:b/>
          <w:sz w:val="48"/>
          <w:szCs w:val="48"/>
        </w:rPr>
      </w:pPr>
    </w:p>
    <w:p w14:paraId="0BDCE8FF">
      <w:pPr>
        <w:pStyle w:val="20"/>
        <w:spacing w:line="598" w:lineRule="atLeast"/>
        <w:jc w:val="center"/>
        <w:rPr>
          <w:b/>
          <w:sz w:val="48"/>
          <w:szCs w:val="48"/>
        </w:rPr>
      </w:pPr>
    </w:p>
    <w:p w14:paraId="34E33915">
      <w:pPr>
        <w:pStyle w:val="21"/>
        <w:jc w:val="center"/>
        <w:rPr>
          <w:b/>
          <w:bCs/>
          <w:sz w:val="40"/>
          <w:szCs w:val="40"/>
        </w:rPr>
      </w:pPr>
      <w:r>
        <w:rPr>
          <w:b/>
          <w:bCs/>
          <w:color w:val="000000"/>
          <w:sz w:val="40"/>
          <w:szCs w:val="40"/>
        </w:rPr>
        <w:t xml:space="preserve">Student:   </w:t>
      </w:r>
      <w:r>
        <w:rPr>
          <w:b/>
          <w:bCs/>
          <w:sz w:val="40"/>
          <w:szCs w:val="40"/>
          <w:highlight w:val="lightGray"/>
        </w:rPr>
        <w:t>John Doe</w:t>
      </w:r>
    </w:p>
    <w:p w14:paraId="0C11A82F">
      <w:pPr>
        <w:pStyle w:val="20"/>
      </w:pPr>
    </w:p>
    <w:p w14:paraId="1C6DC67A">
      <w:pPr>
        <w:pStyle w:val="20"/>
        <w:spacing w:line="598" w:lineRule="atLeast"/>
        <w:jc w:val="center"/>
        <w:rPr>
          <w:b/>
          <w:sz w:val="40"/>
          <w:szCs w:val="40"/>
        </w:rPr>
      </w:pPr>
      <w:r>
        <w:rPr>
          <w:b/>
          <w:sz w:val="40"/>
          <w:szCs w:val="40"/>
        </w:rPr>
        <w:t xml:space="preserve">Corporation: </w:t>
      </w:r>
      <w:r>
        <w:rPr>
          <w:b/>
          <w:sz w:val="40"/>
          <w:szCs w:val="40"/>
          <w:highlight w:val="lightGray"/>
        </w:rPr>
        <w:t>X Company</w:t>
      </w:r>
    </w:p>
    <w:p w14:paraId="3A640106">
      <w:pPr>
        <w:pStyle w:val="20"/>
        <w:jc w:val="center"/>
        <w:rPr>
          <w:b/>
          <w:sz w:val="32"/>
          <w:szCs w:val="32"/>
        </w:rPr>
      </w:pPr>
    </w:p>
    <w:p w14:paraId="298820B1">
      <w:pPr>
        <w:pStyle w:val="20"/>
        <w:spacing w:line="598" w:lineRule="atLeast"/>
        <w:jc w:val="center"/>
        <w:rPr>
          <w:sz w:val="49"/>
          <w:szCs w:val="49"/>
        </w:rPr>
      </w:pPr>
    </w:p>
    <w:p w14:paraId="665AF426">
      <w:pPr>
        <w:pStyle w:val="20"/>
        <w:spacing w:line="598" w:lineRule="atLeast"/>
        <w:rPr>
          <w:sz w:val="28"/>
          <w:szCs w:val="28"/>
        </w:rPr>
      </w:pPr>
    </w:p>
    <w:p w14:paraId="4A554B71">
      <w:pPr>
        <w:pStyle w:val="20"/>
        <w:jc w:val="center"/>
        <w:rPr>
          <w:sz w:val="40"/>
          <w:szCs w:val="40"/>
        </w:rPr>
      </w:pPr>
      <w:r>
        <w:rPr>
          <w:rFonts w:hint="default"/>
          <w:b/>
          <w:bCs/>
          <w:sz w:val="40"/>
          <w:szCs w:val="40"/>
          <w:lang w:val="en-US"/>
        </w:rPr>
        <w:t>DATA</w:t>
      </w:r>
      <w:r>
        <w:rPr>
          <w:b/>
          <w:bCs/>
          <w:sz w:val="40"/>
          <w:szCs w:val="40"/>
        </w:rPr>
        <w:t xml:space="preserve"> </w:t>
      </w:r>
      <w:r>
        <w:rPr>
          <w:rFonts w:hint="default"/>
          <w:b/>
          <w:bCs/>
          <w:sz w:val="40"/>
          <w:szCs w:val="40"/>
          <w:lang w:val="en-US"/>
        </w:rPr>
        <w:t>7</w:t>
      </w:r>
      <w:r>
        <w:rPr>
          <w:b/>
          <w:bCs/>
          <w:sz w:val="40"/>
          <w:szCs w:val="40"/>
        </w:rPr>
        <w:t>890</w:t>
      </w:r>
    </w:p>
    <w:p w14:paraId="453C0EA2">
      <w:pPr>
        <w:pStyle w:val="21"/>
        <w:jc w:val="center"/>
        <w:rPr>
          <w:b/>
          <w:bCs/>
          <w:color w:val="000000"/>
        </w:rPr>
      </w:pPr>
      <w:r>
        <w:rPr>
          <w:b/>
          <w:bCs/>
          <w:color w:val="000000"/>
        </w:rPr>
        <w:t>Project Documentation</w:t>
      </w:r>
    </w:p>
    <w:p w14:paraId="2C0A3BDD">
      <w:pPr>
        <w:pStyle w:val="20"/>
        <w:jc w:val="center"/>
      </w:pPr>
      <w:r>
        <w:t xml:space="preserve">In partial fulfillment of the Internship Requirement </w:t>
      </w:r>
    </w:p>
    <w:p w14:paraId="1FA74D0D">
      <w:pPr>
        <w:pStyle w:val="20"/>
      </w:pPr>
    </w:p>
    <w:p w14:paraId="7043B54D">
      <w:pPr>
        <w:pStyle w:val="21"/>
        <w:jc w:val="center"/>
        <w:rPr>
          <w:b/>
          <w:bCs/>
          <w:color w:val="000000"/>
        </w:rPr>
      </w:pPr>
    </w:p>
    <w:p w14:paraId="708F330C">
      <w:pPr>
        <w:pStyle w:val="20"/>
        <w:jc w:val="center"/>
        <w:rPr>
          <w:b/>
          <w:bCs/>
          <w:sz w:val="36"/>
          <w:szCs w:val="36"/>
        </w:rPr>
      </w:pPr>
    </w:p>
    <w:p w14:paraId="40A638BD">
      <w:pPr>
        <w:pStyle w:val="20"/>
        <w:spacing w:line="598" w:lineRule="atLeast"/>
        <w:rPr>
          <w:sz w:val="44"/>
          <w:szCs w:val="44"/>
        </w:rPr>
      </w:pPr>
    </w:p>
    <w:p w14:paraId="43DB7B5C">
      <w:pPr>
        <w:pStyle w:val="20"/>
        <w:spacing w:line="598" w:lineRule="atLeast"/>
        <w:jc w:val="center"/>
        <w:rPr>
          <w:b/>
          <w:bCs/>
          <w:sz w:val="36"/>
          <w:szCs w:val="36"/>
        </w:rPr>
      </w:pPr>
    </w:p>
    <w:p w14:paraId="561843F3">
      <w:pPr>
        <w:pStyle w:val="20"/>
        <w:spacing w:line="598" w:lineRule="atLeast"/>
        <w:jc w:val="center"/>
        <w:rPr>
          <w:b/>
          <w:bCs/>
          <w:sz w:val="28"/>
          <w:szCs w:val="28"/>
        </w:rPr>
      </w:pPr>
    </w:p>
    <w:p w14:paraId="7BF39EB6">
      <w:pPr>
        <w:pStyle w:val="20"/>
        <w:rPr>
          <w:b/>
          <w:bCs/>
          <w:sz w:val="28"/>
          <w:szCs w:val="28"/>
        </w:rPr>
      </w:pPr>
    </w:p>
    <w:p w14:paraId="4C1C995D">
      <w:pPr>
        <w:pStyle w:val="22"/>
        <w:jc w:val="center"/>
        <w:rPr>
          <w:b/>
          <w:bCs/>
          <w:sz w:val="36"/>
          <w:szCs w:val="36"/>
        </w:rPr>
      </w:pPr>
      <w:r>
        <w:rPr>
          <w:rFonts w:hint="default"/>
          <w:b/>
          <w:bCs/>
          <w:sz w:val="36"/>
          <w:szCs w:val="36"/>
          <w:lang w:val="en-US"/>
        </w:rPr>
        <w:t>Semester (e.g. Fall</w:t>
      </w:r>
      <w:r>
        <w:rPr>
          <w:b/>
          <w:bCs/>
          <w:sz w:val="36"/>
          <w:szCs w:val="36"/>
        </w:rPr>
        <w:t xml:space="preserve"> 2025</w:t>
      </w:r>
      <w:r>
        <w:rPr>
          <w:rFonts w:hint="default"/>
          <w:b/>
          <w:bCs/>
          <w:sz w:val="36"/>
          <w:szCs w:val="36"/>
          <w:lang w:val="en-US"/>
        </w:rPr>
        <w:t>)</w:t>
      </w:r>
      <w:bookmarkStart w:id="18" w:name="_GoBack"/>
      <w:bookmarkEnd w:id="18"/>
      <w:r>
        <w:rPr>
          <w:b/>
          <w:bCs/>
          <w:sz w:val="36"/>
          <w:szCs w:val="36"/>
        </w:rPr>
        <w:t xml:space="preserve"> </w:t>
      </w:r>
    </w:p>
    <w:p w14:paraId="00345856">
      <w:pPr>
        <w:pStyle w:val="20"/>
        <w:spacing w:line="598" w:lineRule="atLeast"/>
        <w:jc w:val="center"/>
        <w:rPr>
          <w:b/>
          <w:bCs/>
          <w:sz w:val="28"/>
          <w:szCs w:val="28"/>
        </w:rPr>
      </w:pPr>
      <w:r>
        <w:rPr>
          <w:b/>
          <w:bCs/>
          <w:sz w:val="28"/>
          <w:szCs w:val="28"/>
        </w:rPr>
        <w:t>Department of Computer Science</w:t>
      </w:r>
    </w:p>
    <w:p w14:paraId="732D7CA8">
      <w:pPr>
        <w:pStyle w:val="21"/>
        <w:jc w:val="center"/>
        <w:rPr>
          <w:b/>
          <w:bCs/>
          <w:color w:val="000000"/>
          <w:sz w:val="28"/>
          <w:szCs w:val="28"/>
        </w:rPr>
      </w:pPr>
      <w:r>
        <w:rPr>
          <w:b/>
          <w:bCs/>
          <w:color w:val="000000"/>
          <w:sz w:val="28"/>
          <w:szCs w:val="28"/>
        </w:rPr>
        <w:t xml:space="preserve"> Bowling Green State University, Ohio </w:t>
      </w:r>
    </w:p>
    <w:p w14:paraId="331439B0">
      <w:pPr>
        <w:pStyle w:val="2"/>
        <w:rPr>
          <w:sz w:val="36"/>
          <w:szCs w:val="36"/>
        </w:rPr>
        <w:sectPr>
          <w:headerReference r:id="rId3" w:type="default"/>
          <w:footerReference r:id="rId4" w:type="default"/>
          <w:pgSz w:w="12240" w:h="15840"/>
          <w:pgMar w:top="1440" w:right="1440" w:bottom="1440" w:left="1440" w:header="720" w:footer="720" w:gutter="0"/>
          <w:cols w:space="720" w:num="1"/>
          <w:titlePg/>
          <w:docGrid w:linePitch="360" w:charSpace="0"/>
        </w:sectPr>
      </w:pPr>
    </w:p>
    <w:p w14:paraId="29F5D228">
      <w:pPr>
        <w:pStyle w:val="2"/>
        <w:rPr>
          <w:rFonts w:ascii="Times New Roman" w:hAnsi="Times New Roman" w:cs="Times New Roman"/>
        </w:rPr>
      </w:pPr>
    </w:p>
    <w:p w14:paraId="568C0B5E">
      <w:pPr>
        <w:rPr>
          <w:b/>
          <w:sz w:val="32"/>
          <w:szCs w:val="32"/>
        </w:rPr>
      </w:pPr>
      <w:r>
        <w:rPr>
          <w:b/>
          <w:sz w:val="32"/>
          <w:szCs w:val="32"/>
        </w:rPr>
        <w:t>Executive Summary</w:t>
      </w:r>
    </w:p>
    <w:p w14:paraId="559CEFE3">
      <w:pPr>
        <w:jc w:val="center"/>
        <w:rPr>
          <w:b/>
          <w:sz w:val="32"/>
          <w:szCs w:val="32"/>
        </w:rPr>
      </w:pPr>
    </w:p>
    <w:p w14:paraId="00ABB009">
      <w:r>
        <w:t xml:space="preserve">Write about 2-5 paragraphs (Max 400 words) describing an overview of your internship project, tasks, the problem you target to solve, the obtained result, and importance of the results. Highlight your work and contributions. This is THE MOST important part of your document. You start writing it first. However, when you have completed the rest of your document, you need to re-visit this summary and adjust it to reflect better your thoughts in this report. </w:t>
      </w:r>
    </w:p>
    <w:p w14:paraId="558CF135"/>
    <w:p w14:paraId="1B0E50FA">
      <w:r>
        <w:t>The font in this report is Times New Romans, the size is 12, and the line-space is 1. There must be one line space between the paragraphs. Your report should comply with this template, otherwise it will be returned to you for changes.</w:t>
      </w:r>
    </w:p>
    <w:p w14:paraId="0F455A25"/>
    <w:p w14:paraId="729FF051">
      <w:r>
        <w:t>The Report should have the following items:</w:t>
      </w:r>
    </w:p>
    <w:p w14:paraId="7CD33A13">
      <w:pPr>
        <w:pStyle w:val="24"/>
        <w:numPr>
          <w:ilvl w:val="0"/>
          <w:numId w:val="1"/>
        </w:numPr>
        <w:ind w:left="720"/>
      </w:pPr>
      <w:r>
        <w:t xml:space="preserve">First Page [Required, using the given format*] </w:t>
      </w:r>
    </w:p>
    <w:p w14:paraId="4E67E569">
      <w:pPr>
        <w:pStyle w:val="24"/>
        <w:numPr>
          <w:ilvl w:val="0"/>
          <w:numId w:val="1"/>
        </w:numPr>
        <w:ind w:left="720"/>
      </w:pPr>
      <w:r>
        <w:t>Executive Summary [Required]</w:t>
      </w:r>
    </w:p>
    <w:p w14:paraId="02D8C663">
      <w:pPr>
        <w:pStyle w:val="24"/>
        <w:numPr>
          <w:ilvl w:val="0"/>
          <w:numId w:val="1"/>
        </w:numPr>
        <w:ind w:left="720"/>
      </w:pPr>
      <w:r>
        <w:t>Table of Contents [Required, using the given format**]</w:t>
      </w:r>
    </w:p>
    <w:p w14:paraId="513F8441">
      <w:pPr>
        <w:pStyle w:val="24"/>
        <w:numPr>
          <w:ilvl w:val="0"/>
          <w:numId w:val="1"/>
        </w:numPr>
        <w:ind w:left="720"/>
      </w:pPr>
      <w:r>
        <w:t>Body contents, at least 4 pages [Required]</w:t>
      </w:r>
    </w:p>
    <w:p w14:paraId="0CC1859D">
      <w:pPr>
        <w:pStyle w:val="24"/>
        <w:numPr>
          <w:ilvl w:val="0"/>
          <w:numId w:val="1"/>
        </w:numPr>
        <w:ind w:left="720"/>
      </w:pPr>
      <w:r>
        <w:t>Reference [if applicable]</w:t>
      </w:r>
    </w:p>
    <w:p w14:paraId="772F93E6">
      <w:pPr>
        <w:pStyle w:val="24"/>
        <w:numPr>
          <w:ilvl w:val="0"/>
          <w:numId w:val="1"/>
        </w:numPr>
        <w:ind w:left="720"/>
      </w:pPr>
      <w:r>
        <w:t>Appendix [Optional]</w:t>
      </w:r>
    </w:p>
    <w:p w14:paraId="7749E3C6">
      <w:pPr>
        <w:pStyle w:val="24"/>
        <w:numPr>
          <w:ilvl w:val="0"/>
          <w:numId w:val="1"/>
        </w:numPr>
        <w:ind w:left="720"/>
      </w:pPr>
      <w:r>
        <w:t xml:space="preserve">Acknowledgement [Optional]  </w:t>
      </w:r>
    </w:p>
    <w:p w14:paraId="68B421A2"/>
    <w:p w14:paraId="617B23AF">
      <w:r>
        <w:t xml:space="preserve">.    </w:t>
      </w:r>
    </w:p>
    <w:p w14:paraId="4C14D6A0">
      <w:r>
        <w:t>* The format of the first page should not be changed. Only changes allowed are: Your Name and the Company/Institution name.</w:t>
      </w:r>
    </w:p>
    <w:p w14:paraId="567AA119"/>
    <w:p w14:paraId="39832847">
      <w:r>
        <w:t xml:space="preserve">** The format of the Table of Contents (ToC) must remain, which reflects the structure of your report. To update the ToC, right click on it, then select “Update Field”, then “Update entire table”. FYI, all Section Rubrics have Heading tags, which ToC automatically follows    </w:t>
      </w:r>
    </w:p>
    <w:p w14:paraId="77AD10B8"/>
    <w:p w14:paraId="45675662">
      <w:pPr>
        <w:sectPr>
          <w:pgSz w:w="12240" w:h="15840"/>
          <w:pgMar w:top="1440" w:right="1440" w:bottom="1440" w:left="1440" w:header="720" w:footer="720" w:gutter="0"/>
          <w:pgNumType w:fmt="lowerRoman"/>
          <w:cols w:space="720" w:num="1"/>
          <w:docGrid w:linePitch="360" w:charSpace="0"/>
        </w:sectPr>
      </w:pPr>
    </w:p>
    <w:p w14:paraId="2869CB0A">
      <w:pPr>
        <w:pStyle w:val="13"/>
        <w:rPr>
          <w:rFonts w:ascii="Times New Roman" w:hAnsi="Times New Roman" w:cs="Times New Roman"/>
          <w:b/>
          <w:sz w:val="44"/>
          <w:szCs w:val="44"/>
        </w:rPr>
      </w:pPr>
    </w:p>
    <w:p w14:paraId="7D9F0583">
      <w:pPr>
        <w:pStyle w:val="13"/>
        <w:rPr>
          <w:rFonts w:ascii="Times New Roman" w:hAnsi="Times New Roman" w:cs="Times New Roman"/>
          <w:b/>
          <w:sz w:val="44"/>
          <w:szCs w:val="44"/>
        </w:rPr>
      </w:pPr>
      <w:r>
        <w:rPr>
          <w:rFonts w:ascii="Times New Roman" w:hAnsi="Times New Roman" w:cs="Times New Roman"/>
          <w:b/>
          <w:sz w:val="44"/>
          <w:szCs w:val="44"/>
        </w:rPr>
        <w:t>Table of Contents</w:t>
      </w:r>
    </w:p>
    <w:p w14:paraId="58A36C59"/>
    <w:p w14:paraId="1080729E"/>
    <w:p w14:paraId="2AB9DA89">
      <w:pPr>
        <w:pStyle w:val="7"/>
        <w:rPr>
          <w:rFonts w:asciiTheme="minorHAnsi" w:hAnsiTheme="minorHAnsi" w:eastAsiaTheme="minorEastAsia" w:cstheme="minorBidi"/>
          <w:sz w:val="22"/>
          <w:szCs w:val="22"/>
        </w:rPr>
      </w:pPr>
      <w:r>
        <w:fldChar w:fldCharType="begin"/>
      </w:r>
      <w:r>
        <w:instrText xml:space="preserve"> TOC \o "1-3" \h \z \u </w:instrText>
      </w:r>
      <w:r>
        <w:fldChar w:fldCharType="separate"/>
      </w:r>
      <w:r>
        <w:fldChar w:fldCharType="begin"/>
      </w:r>
      <w:r>
        <w:instrText xml:space="preserve"> HYPERLINK \l "_Toc487818581" </w:instrText>
      </w:r>
      <w:r>
        <w:fldChar w:fldCharType="separate"/>
      </w:r>
      <w:r>
        <w:rPr>
          <w:rStyle w:val="19"/>
        </w:rPr>
        <w:t>1.</w:t>
      </w:r>
      <w:r>
        <w:rPr>
          <w:rFonts w:asciiTheme="minorHAnsi" w:hAnsiTheme="minorHAnsi" w:eastAsiaTheme="minorEastAsia" w:cstheme="minorBidi"/>
          <w:sz w:val="22"/>
          <w:szCs w:val="22"/>
        </w:rPr>
        <w:tab/>
      </w:r>
      <w:r>
        <w:rPr>
          <w:rStyle w:val="19"/>
        </w:rPr>
        <w:t>Introduction and Overview</w:t>
      </w:r>
      <w:r>
        <w:tab/>
      </w:r>
      <w:r>
        <w:fldChar w:fldCharType="begin"/>
      </w:r>
      <w:r>
        <w:instrText xml:space="preserve"> PAGEREF _Toc487818581 \h </w:instrText>
      </w:r>
      <w:r>
        <w:fldChar w:fldCharType="separate"/>
      </w:r>
      <w:r>
        <w:t>1</w:t>
      </w:r>
      <w:r>
        <w:fldChar w:fldCharType="end"/>
      </w:r>
      <w:r>
        <w:fldChar w:fldCharType="end"/>
      </w:r>
    </w:p>
    <w:p w14:paraId="37018A05">
      <w:pPr>
        <w:pStyle w:val="7"/>
        <w:rPr>
          <w:rFonts w:asciiTheme="minorHAnsi" w:hAnsiTheme="minorHAnsi" w:eastAsiaTheme="minorEastAsia" w:cstheme="minorBidi"/>
          <w:sz w:val="22"/>
          <w:szCs w:val="22"/>
        </w:rPr>
      </w:pPr>
      <w:r>
        <w:fldChar w:fldCharType="begin"/>
      </w:r>
      <w:r>
        <w:instrText xml:space="preserve"> HYPERLINK \l "_Toc487818582" </w:instrText>
      </w:r>
      <w:r>
        <w:fldChar w:fldCharType="separate"/>
      </w:r>
      <w:r>
        <w:rPr>
          <w:rStyle w:val="19"/>
        </w:rPr>
        <w:t>2.</w:t>
      </w:r>
      <w:r>
        <w:rPr>
          <w:rFonts w:asciiTheme="minorHAnsi" w:hAnsiTheme="minorHAnsi" w:eastAsiaTheme="minorEastAsia" w:cstheme="minorBidi"/>
          <w:sz w:val="22"/>
          <w:szCs w:val="22"/>
        </w:rPr>
        <w:tab/>
      </w:r>
      <w:r>
        <w:rPr>
          <w:rStyle w:val="19"/>
        </w:rPr>
        <w:t>Project I</w:t>
      </w:r>
      <w:r>
        <w:tab/>
      </w:r>
      <w:r>
        <w:fldChar w:fldCharType="begin"/>
      </w:r>
      <w:r>
        <w:instrText xml:space="preserve"> PAGEREF _Toc487818582 \h </w:instrText>
      </w:r>
      <w:r>
        <w:fldChar w:fldCharType="separate"/>
      </w:r>
      <w:r>
        <w:t>1</w:t>
      </w:r>
      <w:r>
        <w:fldChar w:fldCharType="end"/>
      </w:r>
      <w:r>
        <w:fldChar w:fldCharType="end"/>
      </w:r>
    </w:p>
    <w:p w14:paraId="5118A9E6">
      <w:pPr>
        <w:pStyle w:val="7"/>
        <w:rPr>
          <w:rFonts w:asciiTheme="minorHAnsi" w:hAnsiTheme="minorHAnsi" w:eastAsiaTheme="minorEastAsia" w:cstheme="minorBidi"/>
          <w:sz w:val="22"/>
          <w:szCs w:val="22"/>
        </w:rPr>
      </w:pPr>
      <w:r>
        <w:fldChar w:fldCharType="begin"/>
      </w:r>
      <w:r>
        <w:instrText xml:space="preserve"> HYPERLINK \l "_Toc487818583" </w:instrText>
      </w:r>
      <w:r>
        <w:fldChar w:fldCharType="separate"/>
      </w:r>
      <w:r>
        <w:rPr>
          <w:rStyle w:val="19"/>
        </w:rPr>
        <w:t>2.1.</w:t>
      </w:r>
      <w:r>
        <w:rPr>
          <w:rFonts w:asciiTheme="minorHAnsi" w:hAnsiTheme="minorHAnsi" w:eastAsiaTheme="minorEastAsia" w:cstheme="minorBidi"/>
          <w:sz w:val="22"/>
          <w:szCs w:val="22"/>
        </w:rPr>
        <w:tab/>
      </w:r>
      <w:r>
        <w:rPr>
          <w:rStyle w:val="19"/>
        </w:rPr>
        <w:t>Background and Scope</w:t>
      </w:r>
      <w:r>
        <w:tab/>
      </w:r>
      <w:r>
        <w:fldChar w:fldCharType="begin"/>
      </w:r>
      <w:r>
        <w:instrText xml:space="preserve"> PAGEREF _Toc487818583 \h </w:instrText>
      </w:r>
      <w:r>
        <w:fldChar w:fldCharType="separate"/>
      </w:r>
      <w:r>
        <w:t>1</w:t>
      </w:r>
      <w:r>
        <w:fldChar w:fldCharType="end"/>
      </w:r>
      <w:r>
        <w:fldChar w:fldCharType="end"/>
      </w:r>
    </w:p>
    <w:p w14:paraId="3A3AAC5B">
      <w:pPr>
        <w:pStyle w:val="7"/>
        <w:rPr>
          <w:rFonts w:asciiTheme="minorHAnsi" w:hAnsiTheme="minorHAnsi" w:eastAsiaTheme="minorEastAsia" w:cstheme="minorBidi"/>
          <w:sz w:val="22"/>
          <w:szCs w:val="22"/>
        </w:rPr>
      </w:pPr>
      <w:r>
        <w:fldChar w:fldCharType="begin"/>
      </w:r>
      <w:r>
        <w:instrText xml:space="preserve"> HYPERLINK \l "_Toc487818584" </w:instrText>
      </w:r>
      <w:r>
        <w:fldChar w:fldCharType="separate"/>
      </w:r>
      <w:r>
        <w:rPr>
          <w:rStyle w:val="19"/>
        </w:rPr>
        <w:t>2.2.</w:t>
      </w:r>
      <w:r>
        <w:rPr>
          <w:rFonts w:asciiTheme="minorHAnsi" w:hAnsiTheme="minorHAnsi" w:eastAsiaTheme="minorEastAsia" w:cstheme="minorBidi"/>
          <w:sz w:val="22"/>
          <w:szCs w:val="22"/>
        </w:rPr>
        <w:tab/>
      </w:r>
      <w:r>
        <w:rPr>
          <w:rStyle w:val="19"/>
        </w:rPr>
        <w:t>Rationale and Goals</w:t>
      </w:r>
      <w:r>
        <w:tab/>
      </w:r>
      <w:r>
        <w:fldChar w:fldCharType="begin"/>
      </w:r>
      <w:r>
        <w:instrText xml:space="preserve"> PAGEREF _Toc487818584 \h </w:instrText>
      </w:r>
      <w:r>
        <w:fldChar w:fldCharType="separate"/>
      </w:r>
      <w:r>
        <w:t>1</w:t>
      </w:r>
      <w:r>
        <w:fldChar w:fldCharType="end"/>
      </w:r>
      <w:r>
        <w:fldChar w:fldCharType="end"/>
      </w:r>
    </w:p>
    <w:p w14:paraId="77F2E3B1">
      <w:pPr>
        <w:pStyle w:val="7"/>
        <w:rPr>
          <w:rFonts w:asciiTheme="minorHAnsi" w:hAnsiTheme="minorHAnsi" w:eastAsiaTheme="minorEastAsia" w:cstheme="minorBidi"/>
          <w:sz w:val="22"/>
          <w:szCs w:val="22"/>
        </w:rPr>
      </w:pPr>
      <w:r>
        <w:fldChar w:fldCharType="begin"/>
      </w:r>
      <w:r>
        <w:instrText xml:space="preserve"> HYPERLINK \l "_Toc487818585" </w:instrText>
      </w:r>
      <w:r>
        <w:fldChar w:fldCharType="separate"/>
      </w:r>
      <w:r>
        <w:rPr>
          <w:rStyle w:val="19"/>
        </w:rPr>
        <w:t>2.3.</w:t>
      </w:r>
      <w:r>
        <w:rPr>
          <w:rFonts w:asciiTheme="minorHAnsi" w:hAnsiTheme="minorHAnsi" w:eastAsiaTheme="minorEastAsia" w:cstheme="minorBidi"/>
          <w:sz w:val="22"/>
          <w:szCs w:val="22"/>
        </w:rPr>
        <w:tab/>
      </w:r>
      <w:r>
        <w:rPr>
          <w:rStyle w:val="19"/>
        </w:rPr>
        <w:t>Methods and Tools</w:t>
      </w:r>
      <w:r>
        <w:tab/>
      </w:r>
      <w:r>
        <w:fldChar w:fldCharType="begin"/>
      </w:r>
      <w:r>
        <w:instrText xml:space="preserve"> PAGEREF _Toc487818585 \h </w:instrText>
      </w:r>
      <w:r>
        <w:fldChar w:fldCharType="separate"/>
      </w:r>
      <w:r>
        <w:t>1</w:t>
      </w:r>
      <w:r>
        <w:fldChar w:fldCharType="end"/>
      </w:r>
      <w:r>
        <w:fldChar w:fldCharType="end"/>
      </w:r>
    </w:p>
    <w:p w14:paraId="3C15E5D4">
      <w:pPr>
        <w:pStyle w:val="7"/>
        <w:rPr>
          <w:rFonts w:asciiTheme="minorHAnsi" w:hAnsiTheme="minorHAnsi" w:eastAsiaTheme="minorEastAsia" w:cstheme="minorBidi"/>
          <w:sz w:val="22"/>
          <w:szCs w:val="22"/>
        </w:rPr>
      </w:pPr>
      <w:r>
        <w:fldChar w:fldCharType="begin"/>
      </w:r>
      <w:r>
        <w:instrText xml:space="preserve"> HYPERLINK \l "_Toc487818586" </w:instrText>
      </w:r>
      <w:r>
        <w:fldChar w:fldCharType="separate"/>
      </w:r>
      <w:r>
        <w:rPr>
          <w:rStyle w:val="19"/>
        </w:rPr>
        <w:t>2.4.</w:t>
      </w:r>
      <w:r>
        <w:rPr>
          <w:rFonts w:asciiTheme="minorHAnsi" w:hAnsiTheme="minorHAnsi" w:eastAsiaTheme="minorEastAsia" w:cstheme="minorBidi"/>
          <w:sz w:val="22"/>
          <w:szCs w:val="22"/>
        </w:rPr>
        <w:tab/>
      </w:r>
      <w:r>
        <w:rPr>
          <w:rStyle w:val="19"/>
        </w:rPr>
        <w:t>Results and Analysis</w:t>
      </w:r>
      <w:r>
        <w:tab/>
      </w:r>
      <w:r>
        <w:fldChar w:fldCharType="begin"/>
      </w:r>
      <w:r>
        <w:instrText xml:space="preserve"> PAGEREF _Toc487818586 \h </w:instrText>
      </w:r>
      <w:r>
        <w:fldChar w:fldCharType="separate"/>
      </w:r>
      <w:r>
        <w:t>1</w:t>
      </w:r>
      <w:r>
        <w:fldChar w:fldCharType="end"/>
      </w:r>
      <w:r>
        <w:fldChar w:fldCharType="end"/>
      </w:r>
    </w:p>
    <w:p w14:paraId="2F1EB87A">
      <w:pPr>
        <w:pStyle w:val="7"/>
        <w:rPr>
          <w:rFonts w:asciiTheme="minorHAnsi" w:hAnsiTheme="minorHAnsi" w:eastAsiaTheme="minorEastAsia" w:cstheme="minorBidi"/>
          <w:sz w:val="22"/>
          <w:szCs w:val="22"/>
        </w:rPr>
      </w:pPr>
      <w:r>
        <w:fldChar w:fldCharType="begin"/>
      </w:r>
      <w:r>
        <w:instrText xml:space="preserve"> HYPERLINK \l "_Toc487818587" </w:instrText>
      </w:r>
      <w:r>
        <w:fldChar w:fldCharType="separate"/>
      </w:r>
      <w:r>
        <w:rPr>
          <w:rStyle w:val="19"/>
        </w:rPr>
        <w:t>2.5.</w:t>
      </w:r>
      <w:r>
        <w:rPr>
          <w:rFonts w:asciiTheme="minorHAnsi" w:hAnsiTheme="minorHAnsi" w:eastAsiaTheme="minorEastAsia" w:cstheme="minorBidi"/>
          <w:sz w:val="22"/>
          <w:szCs w:val="22"/>
        </w:rPr>
        <w:tab/>
      </w:r>
      <w:r>
        <w:rPr>
          <w:rStyle w:val="19"/>
        </w:rPr>
        <w:t>Challenges and Learning Outcomes</w:t>
      </w:r>
      <w:r>
        <w:tab/>
      </w:r>
      <w:r>
        <w:fldChar w:fldCharType="begin"/>
      </w:r>
      <w:r>
        <w:instrText xml:space="preserve"> PAGEREF _Toc487818587 \h </w:instrText>
      </w:r>
      <w:r>
        <w:fldChar w:fldCharType="separate"/>
      </w:r>
      <w:r>
        <w:t>1</w:t>
      </w:r>
      <w:r>
        <w:fldChar w:fldCharType="end"/>
      </w:r>
      <w:r>
        <w:fldChar w:fldCharType="end"/>
      </w:r>
    </w:p>
    <w:p w14:paraId="4897FE94">
      <w:pPr>
        <w:pStyle w:val="7"/>
        <w:rPr>
          <w:rFonts w:asciiTheme="minorHAnsi" w:hAnsiTheme="minorHAnsi" w:eastAsiaTheme="minorEastAsia" w:cstheme="minorBidi"/>
          <w:sz w:val="22"/>
          <w:szCs w:val="22"/>
        </w:rPr>
      </w:pPr>
      <w:r>
        <w:fldChar w:fldCharType="begin"/>
      </w:r>
      <w:r>
        <w:instrText xml:space="preserve"> HYPERLINK \l "_Toc487818588" </w:instrText>
      </w:r>
      <w:r>
        <w:fldChar w:fldCharType="separate"/>
      </w:r>
      <w:r>
        <w:rPr>
          <w:rStyle w:val="19"/>
        </w:rPr>
        <w:t>3.</w:t>
      </w:r>
      <w:r>
        <w:rPr>
          <w:rFonts w:asciiTheme="minorHAnsi" w:hAnsiTheme="minorHAnsi" w:eastAsiaTheme="minorEastAsia" w:cstheme="minorBidi"/>
          <w:sz w:val="22"/>
          <w:szCs w:val="22"/>
        </w:rPr>
        <w:tab/>
      </w:r>
      <w:r>
        <w:rPr>
          <w:rStyle w:val="19"/>
        </w:rPr>
        <w:t>Project II</w:t>
      </w:r>
      <w:r>
        <w:tab/>
      </w:r>
      <w:r>
        <w:fldChar w:fldCharType="begin"/>
      </w:r>
      <w:r>
        <w:instrText xml:space="preserve"> PAGEREF _Toc487818588 \h </w:instrText>
      </w:r>
      <w:r>
        <w:fldChar w:fldCharType="separate"/>
      </w:r>
      <w:r>
        <w:t>1</w:t>
      </w:r>
      <w:r>
        <w:fldChar w:fldCharType="end"/>
      </w:r>
      <w:r>
        <w:fldChar w:fldCharType="end"/>
      </w:r>
    </w:p>
    <w:p w14:paraId="0A0E60F1">
      <w:pPr>
        <w:pStyle w:val="7"/>
        <w:rPr>
          <w:rFonts w:asciiTheme="minorHAnsi" w:hAnsiTheme="minorHAnsi" w:eastAsiaTheme="minorEastAsia" w:cstheme="minorBidi"/>
          <w:sz w:val="22"/>
          <w:szCs w:val="22"/>
        </w:rPr>
      </w:pPr>
      <w:r>
        <w:fldChar w:fldCharType="begin"/>
      </w:r>
      <w:r>
        <w:instrText xml:space="preserve"> HYPERLINK \l "_Toc487818589" </w:instrText>
      </w:r>
      <w:r>
        <w:fldChar w:fldCharType="separate"/>
      </w:r>
      <w:r>
        <w:rPr>
          <w:rStyle w:val="19"/>
        </w:rPr>
        <w:t>4.</w:t>
      </w:r>
      <w:r>
        <w:rPr>
          <w:rFonts w:asciiTheme="minorHAnsi" w:hAnsiTheme="minorHAnsi" w:eastAsiaTheme="minorEastAsia" w:cstheme="minorBidi"/>
          <w:sz w:val="22"/>
          <w:szCs w:val="22"/>
        </w:rPr>
        <w:tab/>
      </w:r>
      <w:r>
        <w:rPr>
          <w:rStyle w:val="19"/>
        </w:rPr>
        <w:t>Examples and Analysis</w:t>
      </w:r>
      <w:r>
        <w:tab/>
      </w:r>
      <w:r>
        <w:fldChar w:fldCharType="begin"/>
      </w:r>
      <w:r>
        <w:instrText xml:space="preserve"> PAGEREF _Toc487818589 \h </w:instrText>
      </w:r>
      <w:r>
        <w:fldChar w:fldCharType="separate"/>
      </w:r>
      <w:r>
        <w:t>1</w:t>
      </w:r>
      <w:r>
        <w:fldChar w:fldCharType="end"/>
      </w:r>
      <w:r>
        <w:fldChar w:fldCharType="end"/>
      </w:r>
    </w:p>
    <w:p w14:paraId="64A9A39D">
      <w:pPr>
        <w:pStyle w:val="7"/>
        <w:rPr>
          <w:rFonts w:asciiTheme="minorHAnsi" w:hAnsiTheme="minorHAnsi" w:eastAsiaTheme="minorEastAsia" w:cstheme="minorBidi"/>
          <w:sz w:val="22"/>
          <w:szCs w:val="22"/>
        </w:rPr>
      </w:pPr>
      <w:r>
        <w:fldChar w:fldCharType="begin"/>
      </w:r>
      <w:r>
        <w:instrText xml:space="preserve"> HYPERLINK \l "_Toc487818590" </w:instrText>
      </w:r>
      <w:r>
        <w:fldChar w:fldCharType="separate"/>
      </w:r>
      <w:r>
        <w:rPr>
          <w:rStyle w:val="19"/>
        </w:rPr>
        <w:t>4.1.</w:t>
      </w:r>
      <w:r>
        <w:rPr>
          <w:rFonts w:asciiTheme="minorHAnsi" w:hAnsiTheme="minorHAnsi" w:eastAsiaTheme="minorEastAsia" w:cstheme="minorBidi"/>
          <w:sz w:val="22"/>
          <w:szCs w:val="22"/>
        </w:rPr>
        <w:tab/>
      </w:r>
      <w:r>
        <w:rPr>
          <w:rStyle w:val="19"/>
        </w:rPr>
        <w:t>Case Studies</w:t>
      </w:r>
      <w:r>
        <w:tab/>
      </w:r>
      <w:r>
        <w:fldChar w:fldCharType="begin"/>
      </w:r>
      <w:r>
        <w:instrText xml:space="preserve"> PAGEREF _Toc487818590 \h </w:instrText>
      </w:r>
      <w:r>
        <w:fldChar w:fldCharType="separate"/>
      </w:r>
      <w:r>
        <w:t>2</w:t>
      </w:r>
      <w:r>
        <w:fldChar w:fldCharType="end"/>
      </w:r>
      <w:r>
        <w:fldChar w:fldCharType="end"/>
      </w:r>
    </w:p>
    <w:p w14:paraId="5AF6A25D">
      <w:pPr>
        <w:pStyle w:val="7"/>
        <w:rPr>
          <w:rFonts w:asciiTheme="minorHAnsi" w:hAnsiTheme="minorHAnsi" w:eastAsiaTheme="minorEastAsia" w:cstheme="minorBidi"/>
          <w:sz w:val="22"/>
          <w:szCs w:val="22"/>
        </w:rPr>
      </w:pPr>
      <w:r>
        <w:fldChar w:fldCharType="begin"/>
      </w:r>
      <w:r>
        <w:instrText xml:space="preserve"> HYPERLINK \l "_Toc487818591" </w:instrText>
      </w:r>
      <w:r>
        <w:fldChar w:fldCharType="separate"/>
      </w:r>
      <w:r>
        <w:rPr>
          <w:rStyle w:val="19"/>
        </w:rPr>
        <w:t>4.2.</w:t>
      </w:r>
      <w:r>
        <w:rPr>
          <w:rFonts w:asciiTheme="minorHAnsi" w:hAnsiTheme="minorHAnsi" w:eastAsiaTheme="minorEastAsia" w:cstheme="minorBidi"/>
          <w:sz w:val="22"/>
          <w:szCs w:val="22"/>
        </w:rPr>
        <w:tab/>
      </w:r>
      <w:r>
        <w:rPr>
          <w:rStyle w:val="19"/>
        </w:rPr>
        <w:t>Examples</w:t>
      </w:r>
      <w:r>
        <w:tab/>
      </w:r>
      <w:r>
        <w:fldChar w:fldCharType="begin"/>
      </w:r>
      <w:r>
        <w:instrText xml:space="preserve"> PAGEREF _Toc487818591 \h </w:instrText>
      </w:r>
      <w:r>
        <w:fldChar w:fldCharType="separate"/>
      </w:r>
      <w:r>
        <w:t>3</w:t>
      </w:r>
      <w:r>
        <w:fldChar w:fldCharType="end"/>
      </w:r>
      <w:r>
        <w:fldChar w:fldCharType="end"/>
      </w:r>
    </w:p>
    <w:p w14:paraId="42BFABF1">
      <w:pPr>
        <w:pStyle w:val="7"/>
        <w:rPr>
          <w:rFonts w:asciiTheme="minorHAnsi" w:hAnsiTheme="minorHAnsi" w:eastAsiaTheme="minorEastAsia" w:cstheme="minorBidi"/>
          <w:sz w:val="22"/>
          <w:szCs w:val="22"/>
        </w:rPr>
      </w:pPr>
      <w:r>
        <w:fldChar w:fldCharType="begin"/>
      </w:r>
      <w:r>
        <w:instrText xml:space="preserve"> HYPERLINK \l "_Toc487818592" </w:instrText>
      </w:r>
      <w:r>
        <w:fldChar w:fldCharType="separate"/>
      </w:r>
      <w:r>
        <w:rPr>
          <w:rStyle w:val="19"/>
        </w:rPr>
        <w:t>4.3.</w:t>
      </w:r>
      <w:r>
        <w:rPr>
          <w:rFonts w:asciiTheme="minorHAnsi" w:hAnsiTheme="minorHAnsi" w:eastAsiaTheme="minorEastAsia" w:cstheme="minorBidi"/>
          <w:sz w:val="22"/>
          <w:szCs w:val="22"/>
        </w:rPr>
        <w:tab/>
      </w:r>
      <w:r>
        <w:rPr>
          <w:rStyle w:val="19"/>
        </w:rPr>
        <w:t>Discussions and Analysis</w:t>
      </w:r>
      <w:r>
        <w:tab/>
      </w:r>
      <w:r>
        <w:fldChar w:fldCharType="begin"/>
      </w:r>
      <w:r>
        <w:instrText xml:space="preserve"> PAGEREF _Toc487818592 \h </w:instrText>
      </w:r>
      <w:r>
        <w:fldChar w:fldCharType="separate"/>
      </w:r>
      <w:r>
        <w:t>4</w:t>
      </w:r>
      <w:r>
        <w:fldChar w:fldCharType="end"/>
      </w:r>
      <w:r>
        <w:fldChar w:fldCharType="end"/>
      </w:r>
    </w:p>
    <w:p w14:paraId="4E341471">
      <w:pPr>
        <w:pStyle w:val="7"/>
        <w:rPr>
          <w:rFonts w:asciiTheme="minorHAnsi" w:hAnsiTheme="minorHAnsi" w:eastAsiaTheme="minorEastAsia" w:cstheme="minorBidi"/>
          <w:sz w:val="22"/>
          <w:szCs w:val="22"/>
        </w:rPr>
      </w:pPr>
      <w:r>
        <w:fldChar w:fldCharType="begin"/>
      </w:r>
      <w:r>
        <w:instrText xml:space="preserve"> HYPERLINK \l "_Toc487818593" </w:instrText>
      </w:r>
      <w:r>
        <w:fldChar w:fldCharType="separate"/>
      </w:r>
      <w:r>
        <w:rPr>
          <w:rStyle w:val="19"/>
        </w:rPr>
        <w:t>5.</w:t>
      </w:r>
      <w:r>
        <w:rPr>
          <w:rFonts w:asciiTheme="minorHAnsi" w:hAnsiTheme="minorHAnsi" w:eastAsiaTheme="minorEastAsia" w:cstheme="minorBidi"/>
          <w:sz w:val="22"/>
          <w:szCs w:val="22"/>
        </w:rPr>
        <w:tab/>
      </w:r>
      <w:r>
        <w:rPr>
          <w:rStyle w:val="19"/>
        </w:rPr>
        <w:t>Learning From the Internship Program</w:t>
      </w:r>
      <w:r>
        <w:tab/>
      </w:r>
      <w:r>
        <w:fldChar w:fldCharType="begin"/>
      </w:r>
      <w:r>
        <w:instrText xml:space="preserve"> PAGEREF _Toc487818593 \h </w:instrText>
      </w:r>
      <w:r>
        <w:fldChar w:fldCharType="separate"/>
      </w:r>
      <w:r>
        <w:t>4</w:t>
      </w:r>
      <w:r>
        <w:fldChar w:fldCharType="end"/>
      </w:r>
      <w:r>
        <w:fldChar w:fldCharType="end"/>
      </w:r>
    </w:p>
    <w:p w14:paraId="3F010F5D">
      <w:pPr>
        <w:pStyle w:val="7"/>
        <w:rPr>
          <w:rFonts w:asciiTheme="minorHAnsi" w:hAnsiTheme="minorHAnsi" w:eastAsiaTheme="minorEastAsia" w:cstheme="minorBidi"/>
          <w:sz w:val="22"/>
          <w:szCs w:val="22"/>
        </w:rPr>
      </w:pPr>
      <w:r>
        <w:fldChar w:fldCharType="begin"/>
      </w:r>
      <w:r>
        <w:instrText xml:space="preserve"> HYPERLINK \l "_Toc487818594" </w:instrText>
      </w:r>
      <w:r>
        <w:fldChar w:fldCharType="separate"/>
      </w:r>
      <w:r>
        <w:rPr>
          <w:rStyle w:val="19"/>
        </w:rPr>
        <w:t>6.</w:t>
      </w:r>
      <w:r>
        <w:rPr>
          <w:rFonts w:asciiTheme="minorHAnsi" w:hAnsiTheme="minorHAnsi" w:eastAsiaTheme="minorEastAsia" w:cstheme="minorBidi"/>
          <w:sz w:val="22"/>
          <w:szCs w:val="22"/>
        </w:rPr>
        <w:tab/>
      </w:r>
      <w:r>
        <w:rPr>
          <w:rStyle w:val="19"/>
        </w:rPr>
        <w:t>Conclusions</w:t>
      </w:r>
      <w:r>
        <w:tab/>
      </w:r>
      <w:r>
        <w:fldChar w:fldCharType="begin"/>
      </w:r>
      <w:r>
        <w:instrText xml:space="preserve"> PAGEREF _Toc487818594 \h </w:instrText>
      </w:r>
      <w:r>
        <w:fldChar w:fldCharType="separate"/>
      </w:r>
      <w:r>
        <w:t>4</w:t>
      </w:r>
      <w:r>
        <w:fldChar w:fldCharType="end"/>
      </w:r>
      <w:r>
        <w:fldChar w:fldCharType="end"/>
      </w:r>
    </w:p>
    <w:p w14:paraId="26B7343C">
      <w:pPr>
        <w:pStyle w:val="7"/>
        <w:rPr>
          <w:rFonts w:asciiTheme="minorHAnsi" w:hAnsiTheme="minorHAnsi" w:eastAsiaTheme="minorEastAsia" w:cstheme="minorBidi"/>
          <w:sz w:val="22"/>
          <w:szCs w:val="22"/>
        </w:rPr>
      </w:pPr>
      <w:r>
        <w:fldChar w:fldCharType="begin"/>
      </w:r>
      <w:r>
        <w:instrText xml:space="preserve"> HYPERLINK \l "_Toc487818595" </w:instrText>
      </w:r>
      <w:r>
        <w:fldChar w:fldCharType="separate"/>
      </w:r>
      <w:r>
        <w:rPr>
          <w:rStyle w:val="19"/>
        </w:rPr>
        <w:t>7.</w:t>
      </w:r>
      <w:r>
        <w:rPr>
          <w:rFonts w:asciiTheme="minorHAnsi" w:hAnsiTheme="minorHAnsi" w:eastAsiaTheme="minorEastAsia" w:cstheme="minorBidi"/>
          <w:sz w:val="22"/>
          <w:szCs w:val="22"/>
        </w:rPr>
        <w:tab/>
      </w:r>
      <w:r>
        <w:rPr>
          <w:rStyle w:val="19"/>
        </w:rPr>
        <w:t>References</w:t>
      </w:r>
      <w:r>
        <w:tab/>
      </w:r>
      <w:r>
        <w:fldChar w:fldCharType="begin"/>
      </w:r>
      <w:r>
        <w:instrText xml:space="preserve"> PAGEREF _Toc487818595 \h </w:instrText>
      </w:r>
      <w:r>
        <w:fldChar w:fldCharType="separate"/>
      </w:r>
      <w:r>
        <w:t>4</w:t>
      </w:r>
      <w:r>
        <w:fldChar w:fldCharType="end"/>
      </w:r>
      <w:r>
        <w:fldChar w:fldCharType="end"/>
      </w:r>
    </w:p>
    <w:p w14:paraId="5D5BA648">
      <w:pPr>
        <w:pStyle w:val="7"/>
        <w:rPr>
          <w:rFonts w:asciiTheme="minorHAnsi" w:hAnsiTheme="minorHAnsi" w:eastAsiaTheme="minorEastAsia" w:cstheme="minorBidi"/>
          <w:sz w:val="22"/>
          <w:szCs w:val="22"/>
        </w:rPr>
      </w:pPr>
      <w:r>
        <w:fldChar w:fldCharType="begin"/>
      </w:r>
      <w:r>
        <w:instrText xml:space="preserve"> HYPERLINK \l "_Toc487818596" </w:instrText>
      </w:r>
      <w:r>
        <w:fldChar w:fldCharType="separate"/>
      </w:r>
      <w:r>
        <w:rPr>
          <w:rStyle w:val="19"/>
        </w:rPr>
        <w:t>Appendix and Extra Materials</w:t>
      </w:r>
      <w:r>
        <w:tab/>
      </w:r>
      <w:r>
        <w:fldChar w:fldCharType="begin"/>
      </w:r>
      <w:r>
        <w:instrText xml:space="preserve"> PAGEREF _Toc487818596 \h </w:instrText>
      </w:r>
      <w:r>
        <w:fldChar w:fldCharType="separate"/>
      </w:r>
      <w:r>
        <w:t>5</w:t>
      </w:r>
      <w:r>
        <w:fldChar w:fldCharType="end"/>
      </w:r>
      <w:r>
        <w:fldChar w:fldCharType="end"/>
      </w:r>
    </w:p>
    <w:p w14:paraId="2006F2BF">
      <w:pPr>
        <w:pStyle w:val="7"/>
        <w:rPr>
          <w:rFonts w:asciiTheme="minorHAnsi" w:hAnsiTheme="minorHAnsi" w:eastAsiaTheme="minorEastAsia" w:cstheme="minorBidi"/>
          <w:sz w:val="22"/>
          <w:szCs w:val="22"/>
        </w:rPr>
      </w:pPr>
      <w:r>
        <w:fldChar w:fldCharType="begin"/>
      </w:r>
      <w:r>
        <w:instrText xml:space="preserve"> HYPERLINK \l "_Toc487818597" </w:instrText>
      </w:r>
      <w:r>
        <w:fldChar w:fldCharType="separate"/>
      </w:r>
      <w:r>
        <w:rPr>
          <w:rStyle w:val="19"/>
        </w:rPr>
        <w:t>Acknowledgement</w:t>
      </w:r>
      <w:r>
        <w:tab/>
      </w:r>
      <w:r>
        <w:fldChar w:fldCharType="begin"/>
      </w:r>
      <w:r>
        <w:instrText xml:space="preserve"> PAGEREF _Toc487818597 \h </w:instrText>
      </w:r>
      <w:r>
        <w:fldChar w:fldCharType="separate"/>
      </w:r>
      <w:r>
        <w:t>5</w:t>
      </w:r>
      <w:r>
        <w:fldChar w:fldCharType="end"/>
      </w:r>
      <w:r>
        <w:fldChar w:fldCharType="end"/>
      </w:r>
    </w:p>
    <w:p w14:paraId="459B5404">
      <w:r>
        <w:fldChar w:fldCharType="end"/>
      </w:r>
    </w:p>
    <w:p w14:paraId="72F2F3FE"/>
    <w:p w14:paraId="6D874F9B"/>
    <w:p w14:paraId="7B05E2B8"/>
    <w:p w14:paraId="2BD79EF6"/>
    <w:p w14:paraId="09FA0F6C"/>
    <w:p w14:paraId="592E63B8"/>
    <w:p w14:paraId="63B4809A"/>
    <w:p w14:paraId="1EB69054"/>
    <w:p w14:paraId="5CCBAE12"/>
    <w:p w14:paraId="0CE1D44A"/>
    <w:p w14:paraId="4E99D600"/>
    <w:p w14:paraId="7EB3A3E6"/>
    <w:p w14:paraId="4CA3AFF5"/>
    <w:p w14:paraId="3EA21828"/>
    <w:p w14:paraId="6B857B50"/>
    <w:p w14:paraId="7AD8A285"/>
    <w:p w14:paraId="63DFCF43"/>
    <w:p w14:paraId="1C1F1C6D"/>
    <w:p w14:paraId="70924854">
      <w:r>
        <w:br w:type="page"/>
      </w:r>
    </w:p>
    <w:p w14:paraId="36EDAA57"/>
    <w:p w14:paraId="56AC8DC4"/>
    <w:p w14:paraId="34C780F4"/>
    <w:p w14:paraId="64AAE7EE">
      <w:pPr>
        <w:sectPr>
          <w:pgSz w:w="12240" w:h="15840"/>
          <w:pgMar w:top="1440" w:right="1440" w:bottom="1440" w:left="1440" w:header="720" w:footer="720" w:gutter="0"/>
          <w:pgNumType w:fmt="lowerRoman"/>
          <w:cols w:space="720" w:num="1"/>
          <w:docGrid w:linePitch="360" w:charSpace="0"/>
        </w:sectPr>
      </w:pPr>
      <w:r>
        <w:t>[ This page is left intentionally blank for printing purpose ]</w:t>
      </w:r>
    </w:p>
    <w:p w14:paraId="0B9086C2"/>
    <w:p w14:paraId="428E662A">
      <w:pPr>
        <w:pStyle w:val="4"/>
        <w:keepNext w:val="0"/>
        <w:numPr>
          <w:ilvl w:val="0"/>
          <w:numId w:val="2"/>
        </w:numPr>
        <w:ind w:left="0" w:firstLine="0"/>
      </w:pPr>
      <w:bookmarkStart w:id="0" w:name="_Toc487818581"/>
      <w:r>
        <w:t>Introduction and Overview</w:t>
      </w:r>
      <w:bookmarkEnd w:id="0"/>
    </w:p>
    <w:p w14:paraId="6BF2411B">
      <w:r>
        <w:t xml:space="preserve">In this section, you should provide an overview of your internship, the name and location of the enterprise and division you worked with, the size of the team, and any general information that helps your reader to follow your report. </w:t>
      </w:r>
    </w:p>
    <w:p w14:paraId="47B89F92"/>
    <w:p w14:paraId="10CE7A23">
      <w:r>
        <w:t>Remember that your introduction should appeal the readers to continue read the rest of the document.</w:t>
      </w:r>
    </w:p>
    <w:p w14:paraId="5C3038E0"/>
    <w:p w14:paraId="4102D100">
      <w:r>
        <w:t xml:space="preserve">Throughout your report, you can use Figures and Tables to describe your project. A conventional method for such is giving in Section 4 of this template under Case Studies. </w:t>
      </w:r>
    </w:p>
    <w:p w14:paraId="2418CEDC">
      <w:pPr>
        <w:pStyle w:val="4"/>
        <w:keepNext w:val="0"/>
        <w:numPr>
          <w:ilvl w:val="0"/>
          <w:numId w:val="2"/>
        </w:numPr>
        <w:ind w:left="0" w:firstLine="0"/>
      </w:pPr>
      <w:bookmarkStart w:id="1" w:name="_Toc487818582"/>
      <w:r>
        <w:t>Project I</w:t>
      </w:r>
      <w:bookmarkEnd w:id="1"/>
    </w:p>
    <w:p w14:paraId="66C489F0">
      <w:r>
        <w:t xml:space="preserve">In this section, briefly describe your first task in this internship. The sub-sections are to help you and structure your report. If you need to add or modify the sub-sections, you may do so if it helps you. However, you must address the issues the below sub-sections are highlighting. </w:t>
      </w:r>
    </w:p>
    <w:p w14:paraId="1CECA8FC">
      <w:pPr>
        <w:pStyle w:val="4"/>
        <w:keepNext w:val="0"/>
        <w:numPr>
          <w:ilvl w:val="1"/>
          <w:numId w:val="2"/>
        </w:numPr>
        <w:tabs>
          <w:tab w:val="left" w:pos="540"/>
          <w:tab w:val="clear" w:pos="792"/>
        </w:tabs>
        <w:ind w:left="0" w:firstLine="0"/>
        <w:rPr>
          <w:sz w:val="24"/>
          <w:szCs w:val="24"/>
        </w:rPr>
      </w:pPr>
      <w:bookmarkStart w:id="2" w:name="_Toc487818583"/>
      <w:r>
        <w:rPr>
          <w:sz w:val="24"/>
          <w:szCs w:val="24"/>
        </w:rPr>
        <w:t>Background and Scope</w:t>
      </w:r>
      <w:bookmarkEnd w:id="2"/>
      <w:r>
        <w:rPr>
          <w:sz w:val="24"/>
          <w:szCs w:val="24"/>
        </w:rPr>
        <w:t xml:space="preserve"> </w:t>
      </w:r>
    </w:p>
    <w:p w14:paraId="3E1B9B7F"/>
    <w:p w14:paraId="442929B5">
      <w:pPr>
        <w:pStyle w:val="4"/>
        <w:keepNext w:val="0"/>
        <w:numPr>
          <w:ilvl w:val="1"/>
          <w:numId w:val="2"/>
        </w:numPr>
        <w:tabs>
          <w:tab w:val="left" w:pos="540"/>
          <w:tab w:val="clear" w:pos="792"/>
        </w:tabs>
        <w:ind w:left="0" w:firstLine="0"/>
        <w:rPr>
          <w:sz w:val="24"/>
          <w:szCs w:val="24"/>
        </w:rPr>
      </w:pPr>
      <w:bookmarkStart w:id="3" w:name="_Toc487818584"/>
      <w:r>
        <w:rPr>
          <w:sz w:val="24"/>
          <w:szCs w:val="24"/>
        </w:rPr>
        <w:t>Rationale and Goals</w:t>
      </w:r>
      <w:bookmarkEnd w:id="3"/>
      <w:r>
        <w:rPr>
          <w:sz w:val="24"/>
          <w:szCs w:val="24"/>
        </w:rPr>
        <w:t xml:space="preserve">  </w:t>
      </w:r>
    </w:p>
    <w:p w14:paraId="7A31E509"/>
    <w:p w14:paraId="672C73C4">
      <w:pPr>
        <w:pStyle w:val="4"/>
        <w:keepNext w:val="0"/>
        <w:numPr>
          <w:ilvl w:val="1"/>
          <w:numId w:val="2"/>
        </w:numPr>
        <w:tabs>
          <w:tab w:val="left" w:pos="540"/>
          <w:tab w:val="clear" w:pos="792"/>
        </w:tabs>
        <w:ind w:left="0" w:firstLine="0"/>
        <w:rPr>
          <w:sz w:val="24"/>
          <w:szCs w:val="24"/>
        </w:rPr>
      </w:pPr>
      <w:bookmarkStart w:id="4" w:name="_Toc487818585"/>
      <w:r>
        <w:rPr>
          <w:sz w:val="24"/>
          <w:szCs w:val="24"/>
        </w:rPr>
        <w:t>Methods and Tools</w:t>
      </w:r>
      <w:bookmarkEnd w:id="4"/>
      <w:r>
        <w:rPr>
          <w:sz w:val="24"/>
          <w:szCs w:val="24"/>
        </w:rPr>
        <w:t xml:space="preserve">  </w:t>
      </w:r>
    </w:p>
    <w:p w14:paraId="2F621CD1"/>
    <w:p w14:paraId="61F84601">
      <w:pPr>
        <w:pStyle w:val="4"/>
        <w:keepNext w:val="0"/>
        <w:numPr>
          <w:ilvl w:val="1"/>
          <w:numId w:val="2"/>
        </w:numPr>
        <w:tabs>
          <w:tab w:val="left" w:pos="540"/>
          <w:tab w:val="clear" w:pos="792"/>
        </w:tabs>
        <w:ind w:left="0" w:firstLine="0"/>
        <w:rPr>
          <w:sz w:val="24"/>
          <w:szCs w:val="24"/>
        </w:rPr>
      </w:pPr>
      <w:bookmarkStart w:id="5" w:name="_Toc487818586"/>
      <w:r>
        <w:rPr>
          <w:sz w:val="24"/>
          <w:szCs w:val="24"/>
        </w:rPr>
        <w:t>Results and Analysis</w:t>
      </w:r>
      <w:bookmarkEnd w:id="5"/>
      <w:r>
        <w:rPr>
          <w:sz w:val="24"/>
          <w:szCs w:val="24"/>
        </w:rPr>
        <w:t xml:space="preserve">  </w:t>
      </w:r>
    </w:p>
    <w:p w14:paraId="0CA28A87"/>
    <w:p w14:paraId="52A921AD">
      <w:pPr>
        <w:pStyle w:val="4"/>
        <w:keepNext w:val="0"/>
        <w:numPr>
          <w:ilvl w:val="1"/>
          <w:numId w:val="2"/>
        </w:numPr>
        <w:tabs>
          <w:tab w:val="left" w:pos="540"/>
          <w:tab w:val="clear" w:pos="792"/>
        </w:tabs>
        <w:ind w:left="0" w:firstLine="0"/>
        <w:rPr>
          <w:sz w:val="24"/>
          <w:szCs w:val="24"/>
        </w:rPr>
      </w:pPr>
      <w:bookmarkStart w:id="6" w:name="_Toc487818587"/>
      <w:r>
        <w:rPr>
          <w:sz w:val="24"/>
          <w:szCs w:val="24"/>
        </w:rPr>
        <w:t>Challenges and Learning Outcomes</w:t>
      </w:r>
      <w:bookmarkEnd w:id="6"/>
      <w:r>
        <w:rPr>
          <w:sz w:val="24"/>
          <w:szCs w:val="24"/>
        </w:rPr>
        <w:t xml:space="preserve">  </w:t>
      </w:r>
    </w:p>
    <w:p w14:paraId="3D7DD260"/>
    <w:p w14:paraId="1EFC6F44">
      <w:pPr>
        <w:pStyle w:val="4"/>
        <w:keepNext w:val="0"/>
        <w:numPr>
          <w:ilvl w:val="0"/>
          <w:numId w:val="2"/>
        </w:numPr>
        <w:ind w:left="0" w:firstLine="0"/>
      </w:pPr>
      <w:bookmarkStart w:id="7" w:name="_Toc487818588"/>
      <w:r>
        <w:t>Project II</w:t>
      </w:r>
      <w:bookmarkEnd w:id="7"/>
    </w:p>
    <w:p w14:paraId="554534A1">
      <w:r>
        <w:t xml:space="preserve">If you have worked on multiple projects during your internship, describe each of them accordingly. In this case, just copy and paste the structure given to you under Project 1. If you have multiple tasks under a single project, you may use change the name of Project to Task I, II, III, etc. However, you worked only on one project, then remove this section. </w:t>
      </w:r>
    </w:p>
    <w:p w14:paraId="5B00F5C7">
      <w:bookmarkStart w:id="8" w:name="_Toc180816724"/>
    </w:p>
    <w:p w14:paraId="4EE1C5B5">
      <w:pPr>
        <w:pStyle w:val="4"/>
        <w:keepNext w:val="0"/>
        <w:numPr>
          <w:ilvl w:val="0"/>
          <w:numId w:val="2"/>
        </w:numPr>
        <w:ind w:left="0" w:firstLine="0"/>
      </w:pPr>
      <w:bookmarkStart w:id="9" w:name="_Toc487818589"/>
      <w:r>
        <w:t>Examples and Analysis</w:t>
      </w:r>
      <w:bookmarkEnd w:id="8"/>
      <w:bookmarkEnd w:id="9"/>
    </w:p>
    <w:p w14:paraId="466A989B">
      <w:r>
        <w:t xml:space="preserve">This section can be removed if not needed. However, any case studies, test cases, simulations, results and analysis, and their important can be described in this section. Use multiple sub-sections with appropriate rubrics to reflect your arguments and analysis. </w:t>
      </w:r>
    </w:p>
    <w:p w14:paraId="026D42B6">
      <w:pPr>
        <w:pStyle w:val="4"/>
        <w:keepNext w:val="0"/>
        <w:numPr>
          <w:ilvl w:val="1"/>
          <w:numId w:val="2"/>
        </w:numPr>
        <w:tabs>
          <w:tab w:val="left" w:pos="540"/>
          <w:tab w:val="clear" w:pos="792"/>
        </w:tabs>
        <w:ind w:left="0" w:firstLine="0"/>
        <w:rPr>
          <w:sz w:val="24"/>
          <w:szCs w:val="24"/>
        </w:rPr>
      </w:pPr>
      <w:bookmarkStart w:id="10" w:name="_Toc487818590"/>
      <w:r>
        <w:rPr>
          <w:sz w:val="24"/>
          <w:szCs w:val="24"/>
        </w:rPr>
        <w:t>Case Studies</w:t>
      </w:r>
      <w:bookmarkEnd w:id="10"/>
    </w:p>
    <w:p w14:paraId="34A4EFC6">
      <w:r>
        <w:t xml:space="preserve">Describe few cases, which can reflect as examples of your project. Any test cases, simulations, results and analysis, and their important should be described in this section. </w:t>
      </w:r>
    </w:p>
    <w:p w14:paraId="368F467D"/>
    <w:p w14:paraId="319005CC">
      <w:r>
        <w:t xml:space="preserve">If you have any table, use the format of Table 1, where the table number is on the top of the table, and a short description follows immediately after the number. The size and the rows and columns as well as the content clearly depend on you report.  </w:t>
      </w:r>
    </w:p>
    <w:p w14:paraId="7D3B3B85"/>
    <w:p w14:paraId="64676A68"/>
    <w:p w14:paraId="6E69F2D1"/>
    <w:p w14:paraId="7195305D">
      <w:pPr>
        <w:tabs>
          <w:tab w:val="right" w:pos="8640"/>
        </w:tabs>
        <w:ind w:left="720" w:right="630"/>
      </w:pPr>
      <w:r>
        <w:rPr>
          <w:b/>
        </w:rPr>
        <w:t xml:space="preserve">Table 1: </w:t>
      </w:r>
      <w:r>
        <w:t>The sizes of the three matrices used in the sequential, pure OpenMP, pure MPI, and hybrid OpenMP-MPI models</w:t>
      </w:r>
    </w:p>
    <w:p w14:paraId="036D441E"/>
    <w:tbl>
      <w:tblPr>
        <w:tblStyle w:val="15"/>
        <w:tblW w:w="7956" w:type="dxa"/>
        <w:tblInd w:w="692"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2652"/>
        <w:gridCol w:w="2652"/>
        <w:gridCol w:w="2652"/>
      </w:tblGrid>
      <w:tr w14:paraId="1706B4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trHeight w:val="281" w:hRule="atLeast"/>
        </w:trPr>
        <w:tc>
          <w:tcPr>
            <w:tcW w:w="7956" w:type="dxa"/>
            <w:gridSpan w:val="3"/>
            <w:tcBorders>
              <w:top w:val="single" w:color="auto" w:sz="4" w:space="0"/>
              <w:left w:val="single" w:color="auto" w:sz="4" w:space="0"/>
              <w:bottom w:val="single" w:color="4F81BD" w:themeColor="accent1" w:sz="24" w:space="0"/>
              <w:right w:val="single" w:color="auto" w:sz="4" w:space="0"/>
              <w:insideH w:val="single" w:sz="24" w:space="0"/>
              <w:insideV w:val="nil"/>
            </w:tcBorders>
            <w:shd w:val="clear" w:color="auto" w:fill="FFFFFF" w:themeFill="background1"/>
          </w:tcPr>
          <w:p w14:paraId="11DAEEC5">
            <w:pPr>
              <w:rPr>
                <w:rFonts w:asciiTheme="majorHAnsi" w:hAnsiTheme="majorHAnsi" w:eastAsiaTheme="majorEastAsia" w:cstheme="majorBidi"/>
                <w:color w:val="000000" w:themeColor="text1"/>
                <w14:textFill>
                  <w14:solidFill>
                    <w14:schemeClr w14:val="tx1"/>
                  </w14:solidFill>
                </w14:textFill>
              </w:rPr>
            </w:pPr>
            <w:r>
              <w:rPr>
                <w:rFonts w:asciiTheme="majorHAnsi" w:hAnsiTheme="majorHAnsi" w:eastAsiaTheme="majorEastAsia" w:cstheme="majorBidi"/>
                <w:color w:val="000000" w:themeColor="text1"/>
                <w14:textFill>
                  <w14:solidFill>
                    <w14:schemeClr w14:val="tx1"/>
                  </w14:solidFill>
                </w14:textFill>
              </w:rPr>
              <w:t>Sizes of the three matrices used in each model.</w:t>
            </w:r>
          </w:p>
        </w:tc>
      </w:tr>
      <w:tr w14:paraId="482F01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trHeight w:val="281" w:hRule="atLeast"/>
        </w:trPr>
        <w:tc>
          <w:tcPr>
            <w:tcW w:w="2652" w:type="dxa"/>
            <w:tcBorders>
              <w:top w:val="nil"/>
              <w:left w:val="single" w:color="auto" w:sz="4" w:space="0"/>
              <w:bottom w:val="nil"/>
              <w:right w:val="single" w:color="4F81BD" w:themeColor="accent1" w:sz="8" w:space="0"/>
              <w:insideH w:val="nil"/>
              <w:insideV w:val="single" w:sz="8" w:space="0"/>
            </w:tcBorders>
            <w:shd w:val="clear" w:color="auto" w:fill="FFFFFF" w:themeFill="background1"/>
          </w:tcPr>
          <w:p w14:paraId="7736A200">
            <w:pPr>
              <w:rPr>
                <w:rFonts w:asciiTheme="majorHAnsi" w:hAnsiTheme="majorHAnsi" w:eastAsiaTheme="majorEastAsia" w:cstheme="majorBidi"/>
                <w:color w:val="000000" w:themeColor="text1"/>
                <w14:textFill>
                  <w14:solidFill>
                    <w14:schemeClr w14:val="tx1"/>
                  </w14:solidFill>
                </w14:textFill>
              </w:rPr>
            </w:pPr>
            <w:r>
              <w:rPr>
                <w:rFonts w:asciiTheme="majorHAnsi" w:hAnsiTheme="majorHAnsi" w:eastAsiaTheme="majorEastAsia" w:cstheme="majorBidi"/>
                <w:color w:val="000000" w:themeColor="text1"/>
                <w14:textFill>
                  <w14:solidFill>
                    <w14:schemeClr w14:val="tx1"/>
                  </w14:solidFill>
                </w14:textFill>
              </w:rPr>
              <w:t>Matrix</w:t>
            </w:r>
          </w:p>
        </w:tc>
        <w:tc>
          <w:tcPr>
            <w:tcW w:w="2652" w:type="dxa"/>
            <w:tcBorders>
              <w:top w:val="nil"/>
              <w:bottom w:val="nil"/>
              <w:right w:val="nil"/>
              <w:insideH w:val="nil"/>
              <w:insideV w:val="nil"/>
            </w:tcBorders>
            <w:shd w:val="clear" w:color="auto" w:fill="D3DFEE" w:themeFill="accent1" w:themeFillTint="3F"/>
          </w:tcPr>
          <w:p w14:paraId="05F1D230">
            <w:pPr>
              <w:rPr>
                <w:rFonts w:asciiTheme="majorHAnsi" w:hAnsiTheme="majorHAnsi" w:eastAsiaTheme="majorEastAsia" w:cstheme="majorBidi"/>
                <w:color w:val="000000" w:themeColor="text1"/>
                <w14:textFill>
                  <w14:solidFill>
                    <w14:schemeClr w14:val="tx1"/>
                  </w14:solidFill>
                </w14:textFill>
              </w:rPr>
            </w:pPr>
            <w:r>
              <w:rPr>
                <w:rFonts w:asciiTheme="majorHAnsi" w:hAnsiTheme="majorHAnsi" w:eastAsiaTheme="majorEastAsia" w:cstheme="majorBidi"/>
                <w:color w:val="000000" w:themeColor="text1"/>
                <w14:textFill>
                  <w14:solidFill>
                    <w14:schemeClr w14:val="tx1"/>
                  </w14:solidFill>
                </w14:textFill>
              </w:rPr>
              <w:t>Rows</w:t>
            </w:r>
          </w:p>
        </w:tc>
        <w:tc>
          <w:tcPr>
            <w:tcW w:w="2652" w:type="dxa"/>
            <w:tcBorders>
              <w:top w:val="nil"/>
              <w:bottom w:val="nil"/>
              <w:right w:val="single" w:color="auto" w:sz="4" w:space="0"/>
              <w:insideH w:val="nil"/>
              <w:insideV w:val="nil"/>
            </w:tcBorders>
            <w:shd w:val="clear" w:color="auto" w:fill="D3DFEE" w:themeFill="accent1" w:themeFillTint="3F"/>
          </w:tcPr>
          <w:p w14:paraId="29193C67">
            <w:pPr>
              <w:rPr>
                <w:rFonts w:asciiTheme="majorHAnsi" w:hAnsiTheme="majorHAnsi" w:eastAsiaTheme="majorEastAsia" w:cstheme="majorBidi"/>
                <w:color w:val="000000" w:themeColor="text1"/>
                <w14:textFill>
                  <w14:solidFill>
                    <w14:schemeClr w14:val="tx1"/>
                  </w14:solidFill>
                </w14:textFill>
              </w:rPr>
            </w:pPr>
            <w:r>
              <w:rPr>
                <w:rFonts w:asciiTheme="majorHAnsi" w:hAnsiTheme="majorHAnsi" w:eastAsiaTheme="majorEastAsia" w:cstheme="majorBidi"/>
                <w:color w:val="000000" w:themeColor="text1"/>
                <w14:textFill>
                  <w14:solidFill>
                    <w14:schemeClr w14:val="tx1"/>
                  </w14:solidFill>
                </w14:textFill>
              </w:rPr>
              <w:t>Columns</w:t>
            </w:r>
          </w:p>
        </w:tc>
      </w:tr>
      <w:tr w14:paraId="1D1346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2652" w:type="dxa"/>
            <w:tcBorders>
              <w:left w:val="single" w:color="auto" w:sz="4" w:space="0"/>
              <w:bottom w:val="nil"/>
              <w:right w:val="single" w:color="4F81BD" w:themeColor="accent1" w:sz="8" w:space="0"/>
              <w:insideH w:val="nil"/>
              <w:insideV w:val="single" w:sz="8" w:space="0"/>
            </w:tcBorders>
            <w:shd w:val="clear" w:color="auto" w:fill="FFFFFF" w:themeFill="background1"/>
          </w:tcPr>
          <w:p w14:paraId="4E5598EB">
            <w:pPr>
              <w:rPr>
                <w:rFonts w:asciiTheme="majorHAnsi" w:hAnsiTheme="majorHAnsi" w:eastAsiaTheme="majorEastAsia" w:cstheme="majorBidi"/>
                <w:color w:val="000000" w:themeColor="text1"/>
                <w14:textFill>
                  <w14:solidFill>
                    <w14:schemeClr w14:val="tx1"/>
                  </w14:solidFill>
                </w14:textFill>
              </w:rPr>
            </w:pPr>
            <w:r>
              <w:rPr>
                <w:rFonts w:asciiTheme="majorHAnsi" w:hAnsiTheme="majorHAnsi" w:eastAsiaTheme="majorEastAsia" w:cstheme="majorBidi"/>
                <w:color w:val="000000" w:themeColor="text1"/>
                <w14:textFill>
                  <w14:solidFill>
                    <w14:schemeClr w14:val="tx1"/>
                  </w14:solidFill>
                </w14:textFill>
              </w:rPr>
              <w:t>A</w:t>
            </w:r>
          </w:p>
        </w:tc>
        <w:tc>
          <w:tcPr>
            <w:tcW w:w="2652" w:type="dxa"/>
          </w:tcPr>
          <w:p w14:paraId="44D85AAB">
            <w:pPr>
              <w:rPr>
                <w:rFonts w:asciiTheme="majorHAnsi" w:hAnsiTheme="majorHAnsi" w:eastAsiaTheme="majorEastAsia" w:cstheme="majorBidi"/>
                <w:color w:val="000000" w:themeColor="text1"/>
                <w14:textFill>
                  <w14:solidFill>
                    <w14:schemeClr w14:val="tx1"/>
                  </w14:solidFill>
                </w14:textFill>
              </w:rPr>
            </w:pPr>
            <w:r>
              <w:rPr>
                <w:rFonts w:asciiTheme="majorHAnsi" w:hAnsiTheme="majorHAnsi" w:eastAsiaTheme="majorEastAsia" w:cstheme="majorBidi"/>
                <w:color w:val="000000" w:themeColor="text1"/>
                <w14:textFill>
                  <w14:solidFill>
                    <w14:schemeClr w14:val="tx1"/>
                  </w14:solidFill>
                </w14:textFill>
              </w:rPr>
              <w:t>5000</w:t>
            </w:r>
          </w:p>
        </w:tc>
        <w:tc>
          <w:tcPr>
            <w:tcW w:w="2652" w:type="dxa"/>
            <w:tcBorders>
              <w:right w:val="single" w:color="auto" w:sz="4" w:space="0"/>
            </w:tcBorders>
          </w:tcPr>
          <w:p w14:paraId="3B1B3028">
            <w:pPr>
              <w:rPr>
                <w:rFonts w:asciiTheme="majorHAnsi" w:hAnsiTheme="majorHAnsi" w:eastAsiaTheme="majorEastAsia" w:cstheme="majorBidi"/>
                <w:color w:val="000000" w:themeColor="text1"/>
                <w14:textFill>
                  <w14:solidFill>
                    <w14:schemeClr w14:val="tx1"/>
                  </w14:solidFill>
                </w14:textFill>
              </w:rPr>
            </w:pPr>
            <w:r>
              <w:rPr>
                <w:rFonts w:asciiTheme="majorHAnsi" w:hAnsiTheme="majorHAnsi" w:eastAsiaTheme="majorEastAsia" w:cstheme="majorBidi"/>
                <w:color w:val="000000" w:themeColor="text1"/>
                <w14:textFill>
                  <w14:solidFill>
                    <w14:schemeClr w14:val="tx1"/>
                  </w14:solidFill>
                </w14:textFill>
              </w:rPr>
              <w:t>2000</w:t>
            </w:r>
          </w:p>
        </w:tc>
      </w:tr>
      <w:tr w14:paraId="375EF2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trHeight w:val="281" w:hRule="atLeast"/>
        </w:trPr>
        <w:tc>
          <w:tcPr>
            <w:tcW w:w="2652" w:type="dxa"/>
            <w:tcBorders>
              <w:top w:val="nil"/>
              <w:left w:val="single" w:color="auto" w:sz="4" w:space="0"/>
              <w:bottom w:val="nil"/>
              <w:right w:val="single" w:color="4F81BD" w:themeColor="accent1" w:sz="8" w:space="0"/>
              <w:insideH w:val="nil"/>
              <w:insideV w:val="single" w:sz="8" w:space="0"/>
            </w:tcBorders>
            <w:shd w:val="clear" w:color="auto" w:fill="FFFFFF" w:themeFill="background1"/>
          </w:tcPr>
          <w:p w14:paraId="078FD8E7">
            <w:pPr>
              <w:rPr>
                <w:rFonts w:asciiTheme="majorHAnsi" w:hAnsiTheme="majorHAnsi" w:eastAsiaTheme="majorEastAsia" w:cstheme="majorBidi"/>
                <w:color w:val="000000" w:themeColor="text1"/>
                <w14:textFill>
                  <w14:solidFill>
                    <w14:schemeClr w14:val="tx1"/>
                  </w14:solidFill>
                </w14:textFill>
              </w:rPr>
            </w:pPr>
            <w:r>
              <w:rPr>
                <w:rFonts w:asciiTheme="majorHAnsi" w:hAnsiTheme="majorHAnsi" w:eastAsiaTheme="majorEastAsia" w:cstheme="majorBidi"/>
                <w:color w:val="000000" w:themeColor="text1"/>
                <w14:textFill>
                  <w14:solidFill>
                    <w14:schemeClr w14:val="tx1"/>
                  </w14:solidFill>
                </w14:textFill>
              </w:rPr>
              <w:t>B</w:t>
            </w:r>
          </w:p>
        </w:tc>
        <w:tc>
          <w:tcPr>
            <w:tcW w:w="2652" w:type="dxa"/>
            <w:tcBorders>
              <w:top w:val="nil"/>
              <w:bottom w:val="nil"/>
              <w:right w:val="nil"/>
              <w:insideH w:val="nil"/>
              <w:insideV w:val="nil"/>
            </w:tcBorders>
            <w:shd w:val="clear" w:color="auto" w:fill="D3DFEE" w:themeFill="accent1" w:themeFillTint="3F"/>
          </w:tcPr>
          <w:p w14:paraId="3480D2C3">
            <w:pPr>
              <w:rPr>
                <w:rFonts w:asciiTheme="majorHAnsi" w:hAnsiTheme="majorHAnsi" w:eastAsiaTheme="majorEastAsia" w:cstheme="majorBidi"/>
                <w:color w:val="000000" w:themeColor="text1"/>
                <w14:textFill>
                  <w14:solidFill>
                    <w14:schemeClr w14:val="tx1"/>
                  </w14:solidFill>
                </w14:textFill>
              </w:rPr>
            </w:pPr>
            <w:r>
              <w:rPr>
                <w:rFonts w:asciiTheme="majorHAnsi" w:hAnsiTheme="majorHAnsi" w:eastAsiaTheme="majorEastAsia" w:cstheme="majorBidi"/>
                <w:color w:val="000000" w:themeColor="text1"/>
                <w14:textFill>
                  <w14:solidFill>
                    <w14:schemeClr w14:val="tx1"/>
                  </w14:solidFill>
                </w14:textFill>
              </w:rPr>
              <w:t>2000</w:t>
            </w:r>
          </w:p>
        </w:tc>
        <w:tc>
          <w:tcPr>
            <w:tcW w:w="2652" w:type="dxa"/>
            <w:tcBorders>
              <w:top w:val="nil"/>
              <w:bottom w:val="nil"/>
              <w:right w:val="single" w:color="auto" w:sz="4" w:space="0"/>
              <w:insideH w:val="nil"/>
              <w:insideV w:val="nil"/>
            </w:tcBorders>
            <w:shd w:val="clear" w:color="auto" w:fill="D3DFEE" w:themeFill="accent1" w:themeFillTint="3F"/>
          </w:tcPr>
          <w:p w14:paraId="4D224932">
            <w:pPr>
              <w:rPr>
                <w:rFonts w:asciiTheme="majorHAnsi" w:hAnsiTheme="majorHAnsi" w:eastAsiaTheme="majorEastAsia" w:cstheme="majorBidi"/>
                <w:color w:val="000000" w:themeColor="text1"/>
                <w14:textFill>
                  <w14:solidFill>
                    <w14:schemeClr w14:val="tx1"/>
                  </w14:solidFill>
                </w14:textFill>
              </w:rPr>
            </w:pPr>
            <w:r>
              <w:rPr>
                <w:rFonts w:asciiTheme="majorHAnsi" w:hAnsiTheme="majorHAnsi" w:eastAsiaTheme="majorEastAsia" w:cstheme="majorBidi"/>
                <w:color w:val="000000" w:themeColor="text1"/>
                <w14:textFill>
                  <w14:solidFill>
                    <w14:schemeClr w14:val="tx1"/>
                  </w14:solidFill>
                </w14:textFill>
              </w:rPr>
              <w:t>2500</w:t>
            </w:r>
          </w:p>
        </w:tc>
      </w:tr>
      <w:tr w14:paraId="26A396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2652" w:type="dxa"/>
            <w:tcBorders>
              <w:left w:val="single" w:color="auto" w:sz="4" w:space="0"/>
              <w:bottom w:val="single" w:color="auto" w:sz="4" w:space="0"/>
              <w:right w:val="single" w:color="4F81BD" w:themeColor="accent1" w:sz="8" w:space="0"/>
              <w:insideH w:val="nil"/>
              <w:insideV w:val="single" w:sz="8" w:space="0"/>
            </w:tcBorders>
            <w:shd w:val="clear" w:color="auto" w:fill="FFFFFF" w:themeFill="background1"/>
          </w:tcPr>
          <w:p w14:paraId="508A3BEB">
            <w:pPr>
              <w:rPr>
                <w:rFonts w:asciiTheme="majorHAnsi" w:hAnsiTheme="majorHAnsi" w:eastAsiaTheme="majorEastAsia" w:cstheme="majorBidi"/>
                <w:color w:val="000000" w:themeColor="text1"/>
                <w14:textFill>
                  <w14:solidFill>
                    <w14:schemeClr w14:val="tx1"/>
                  </w14:solidFill>
                </w14:textFill>
              </w:rPr>
            </w:pPr>
            <w:r>
              <w:rPr>
                <w:rFonts w:asciiTheme="majorHAnsi" w:hAnsiTheme="majorHAnsi" w:eastAsiaTheme="majorEastAsia" w:cstheme="majorBidi"/>
                <w:color w:val="000000" w:themeColor="text1"/>
                <w14:textFill>
                  <w14:solidFill>
                    <w14:schemeClr w14:val="tx1"/>
                  </w14:solidFill>
                </w14:textFill>
              </w:rPr>
              <w:t>C</w:t>
            </w:r>
          </w:p>
        </w:tc>
        <w:tc>
          <w:tcPr>
            <w:tcW w:w="2652" w:type="dxa"/>
            <w:tcBorders>
              <w:bottom w:val="single" w:color="auto" w:sz="4" w:space="0"/>
            </w:tcBorders>
          </w:tcPr>
          <w:p w14:paraId="62298647">
            <w:pPr>
              <w:rPr>
                <w:rFonts w:asciiTheme="majorHAnsi" w:hAnsiTheme="majorHAnsi" w:eastAsiaTheme="majorEastAsia" w:cstheme="majorBidi"/>
                <w:color w:val="000000" w:themeColor="text1"/>
                <w14:textFill>
                  <w14:solidFill>
                    <w14:schemeClr w14:val="tx1"/>
                  </w14:solidFill>
                </w14:textFill>
              </w:rPr>
            </w:pPr>
            <w:r>
              <w:rPr>
                <w:rFonts w:asciiTheme="majorHAnsi" w:hAnsiTheme="majorHAnsi" w:eastAsiaTheme="majorEastAsia" w:cstheme="majorBidi"/>
                <w:color w:val="000000" w:themeColor="text1"/>
                <w14:textFill>
                  <w14:solidFill>
                    <w14:schemeClr w14:val="tx1"/>
                  </w14:solidFill>
                </w14:textFill>
              </w:rPr>
              <w:t>5000</w:t>
            </w:r>
          </w:p>
        </w:tc>
        <w:tc>
          <w:tcPr>
            <w:tcW w:w="2652" w:type="dxa"/>
            <w:tcBorders>
              <w:bottom w:val="single" w:color="auto" w:sz="4" w:space="0"/>
              <w:right w:val="single" w:color="auto" w:sz="4" w:space="0"/>
            </w:tcBorders>
          </w:tcPr>
          <w:p w14:paraId="6E113ED0">
            <w:pPr>
              <w:rPr>
                <w:rFonts w:asciiTheme="majorHAnsi" w:hAnsiTheme="majorHAnsi" w:eastAsiaTheme="majorEastAsia" w:cstheme="majorBidi"/>
                <w:color w:val="000000" w:themeColor="text1"/>
                <w14:textFill>
                  <w14:solidFill>
                    <w14:schemeClr w14:val="tx1"/>
                  </w14:solidFill>
                </w14:textFill>
              </w:rPr>
            </w:pPr>
            <w:r>
              <w:rPr>
                <w:rFonts w:asciiTheme="majorHAnsi" w:hAnsiTheme="majorHAnsi" w:eastAsiaTheme="majorEastAsia" w:cstheme="majorBidi"/>
                <w:color w:val="000000" w:themeColor="text1"/>
                <w14:textFill>
                  <w14:solidFill>
                    <w14:schemeClr w14:val="tx1"/>
                  </w14:solidFill>
                </w14:textFill>
              </w:rPr>
              <w:t>2500</w:t>
            </w:r>
          </w:p>
        </w:tc>
      </w:tr>
    </w:tbl>
    <w:p w14:paraId="6CCE4D3A"/>
    <w:p w14:paraId="4175996A"/>
    <w:p w14:paraId="578B4E59">
      <w:r>
        <w:t xml:space="preserve">You may use figures and tables to show the result and discuss what are the important of these results. For example, Figure 1 show the speed up of the programs executions with 8 processors and different matrix sizes for three different methods.  </w:t>
      </w:r>
    </w:p>
    <w:p w14:paraId="16499A2E"/>
    <w:p w14:paraId="20AC9521">
      <w:r>
        <w:drawing>
          <wp:inline distT="0" distB="0" distL="0" distR="0">
            <wp:extent cx="5486400" cy="2468880"/>
            <wp:effectExtent l="0" t="0" r="19050" b="2667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7E1D23B">
      <w:pPr>
        <w:jc w:val="center"/>
      </w:pPr>
      <w:r>
        <w:rPr>
          <w:b/>
        </w:rPr>
        <w:t>Figure 1:</w:t>
      </w:r>
      <w:r>
        <w:t xml:space="preserve"> Speed up comparisons between different scheduling and methods.</w:t>
      </w:r>
    </w:p>
    <w:p w14:paraId="4D4AE099"/>
    <w:p w14:paraId="4C972C24">
      <w:r>
        <w:t>You can copy figures and tables from any sources, but you must give the reference to those, as shown in Figure 2 and Table 2 below, in order to prevent plagiarism.</w:t>
      </w:r>
    </w:p>
    <w:p w14:paraId="5E8543C2"/>
    <w:p w14:paraId="39854BC8">
      <w:pPr>
        <w:jc w:val="center"/>
      </w:pPr>
      <w:r>
        <w:drawing>
          <wp:inline distT="0" distB="0" distL="0" distR="0">
            <wp:extent cx="4021455" cy="2057400"/>
            <wp:effectExtent l="0" t="0" r="0" b="0"/>
            <wp:docPr id="12" name="Picture 12" descr="Capt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apture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063204" cy="2078594"/>
                    </a:xfrm>
                    <a:prstGeom prst="rect">
                      <a:avLst/>
                    </a:prstGeom>
                    <a:noFill/>
                    <a:ln>
                      <a:noFill/>
                    </a:ln>
                  </pic:spPr>
                </pic:pic>
              </a:graphicData>
            </a:graphic>
          </wp:inline>
        </w:drawing>
      </w:r>
    </w:p>
    <w:p w14:paraId="49B91D7C">
      <w:pPr>
        <w:jc w:val="center"/>
      </w:pPr>
      <w:r>
        <w:rPr>
          <w:b/>
        </w:rPr>
        <w:t>Figure 2:</w:t>
      </w:r>
      <w:r>
        <w:t xml:space="preserve"> Overview of Fog and Cloud connection [24]</w:t>
      </w:r>
    </w:p>
    <w:p w14:paraId="5DACF21D">
      <w:pPr>
        <w:jc w:val="center"/>
      </w:pPr>
    </w:p>
    <w:p w14:paraId="4ED13B18">
      <w:pPr>
        <w:jc w:val="center"/>
      </w:pPr>
      <w:r>
        <w:rPr>
          <w:b/>
        </w:rPr>
        <w:t>Table 2</w:t>
      </w:r>
      <w:r>
        <w:t>: Technology</w:t>
      </w:r>
      <w:r>
        <w:rPr>
          <w:b/>
        </w:rPr>
        <w:t xml:space="preserve"> </w:t>
      </w:r>
      <w:r>
        <w:t>Comparison of</w:t>
      </w:r>
      <w:r>
        <w:rPr>
          <w:b/>
        </w:rPr>
        <w:t xml:space="preserve"> </w:t>
      </w:r>
      <w:r>
        <w:t>ZigBee, Bluetooth, and Wi-Fi [27]</w:t>
      </w:r>
    </w:p>
    <w:p w14:paraId="4BD4EB86">
      <w:pPr>
        <w:jc w:val="center"/>
      </w:pPr>
      <w:r>
        <w:rPr>
          <w:sz w:val="28"/>
          <w:szCs w:val="28"/>
        </w:rPr>
        <w:drawing>
          <wp:inline distT="0" distB="0" distL="0" distR="0">
            <wp:extent cx="5943600" cy="3828415"/>
            <wp:effectExtent l="0" t="0" r="0" b="635"/>
            <wp:docPr id="38" name="Picture 38" descr="C:\Users\fmirza\Desktop\table_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Users\fmirza\Desktop\table_01.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3828629"/>
                    </a:xfrm>
                    <a:prstGeom prst="rect">
                      <a:avLst/>
                    </a:prstGeom>
                    <a:noFill/>
                    <a:ln>
                      <a:noFill/>
                    </a:ln>
                  </pic:spPr>
                </pic:pic>
              </a:graphicData>
            </a:graphic>
          </wp:inline>
        </w:drawing>
      </w:r>
    </w:p>
    <w:p w14:paraId="425C4B6C">
      <w:pPr>
        <w:jc w:val="center"/>
      </w:pPr>
    </w:p>
    <w:p w14:paraId="69C63C9B">
      <w:pPr>
        <w:jc w:val="center"/>
      </w:pPr>
    </w:p>
    <w:p w14:paraId="7510065C">
      <w:pPr>
        <w:pStyle w:val="4"/>
        <w:keepNext w:val="0"/>
        <w:numPr>
          <w:ilvl w:val="1"/>
          <w:numId w:val="2"/>
        </w:numPr>
        <w:tabs>
          <w:tab w:val="left" w:pos="540"/>
          <w:tab w:val="clear" w:pos="792"/>
        </w:tabs>
        <w:ind w:left="0" w:firstLine="0"/>
        <w:rPr>
          <w:sz w:val="24"/>
          <w:szCs w:val="24"/>
        </w:rPr>
      </w:pPr>
      <w:bookmarkStart w:id="11" w:name="_Toc487818591"/>
      <w:r>
        <w:rPr>
          <w:sz w:val="24"/>
          <w:szCs w:val="24"/>
        </w:rPr>
        <w:t>Examples</w:t>
      </w:r>
      <w:bookmarkEnd w:id="11"/>
    </w:p>
    <w:p w14:paraId="02D0E186">
      <w:r>
        <w:t xml:space="preserve">Examples are often concrete and short, whereas case studies have deeper contents and much more data. While case studies and examples could reflect the same issue, they can be different. Choose what you want. </w:t>
      </w:r>
    </w:p>
    <w:p w14:paraId="22688CF3"/>
    <w:p w14:paraId="1FF413C2"/>
    <w:p w14:paraId="71A6BCE9">
      <w:pPr>
        <w:pStyle w:val="4"/>
        <w:keepNext w:val="0"/>
        <w:numPr>
          <w:ilvl w:val="1"/>
          <w:numId w:val="2"/>
        </w:numPr>
        <w:tabs>
          <w:tab w:val="left" w:pos="540"/>
          <w:tab w:val="clear" w:pos="792"/>
        </w:tabs>
        <w:ind w:left="0" w:firstLine="0"/>
        <w:rPr>
          <w:sz w:val="24"/>
          <w:szCs w:val="24"/>
        </w:rPr>
      </w:pPr>
      <w:bookmarkStart w:id="12" w:name="_Toc487818592"/>
      <w:r>
        <w:rPr>
          <w:sz w:val="24"/>
          <w:szCs w:val="24"/>
        </w:rPr>
        <w:t>Discussions and Analysis</w:t>
      </w:r>
      <w:bookmarkEnd w:id="12"/>
    </w:p>
    <w:p w14:paraId="24AA22C5">
      <w:r>
        <w:t xml:space="preserve">If you need to add some overall discussions and analysis of your work, this could be a good place, otherwise remove it.   </w:t>
      </w:r>
    </w:p>
    <w:p w14:paraId="2E04973D"/>
    <w:p w14:paraId="012AD76E">
      <w:pPr>
        <w:pStyle w:val="4"/>
        <w:keepNext w:val="0"/>
        <w:numPr>
          <w:ilvl w:val="0"/>
          <w:numId w:val="2"/>
        </w:numPr>
        <w:ind w:left="0" w:firstLine="0"/>
      </w:pPr>
      <w:bookmarkStart w:id="13" w:name="_Toc487818593"/>
      <w:r>
        <w:t>Learning From the Internship Program</w:t>
      </w:r>
      <w:bookmarkEnd w:id="13"/>
    </w:p>
    <w:p w14:paraId="63974963">
      <w:r>
        <w:t xml:space="preserve">This section should describe the learning outcomes of your internship. In general, it should reflect what courses and projects from </w:t>
      </w:r>
      <w:r>
        <w:rPr>
          <w:rFonts w:hint="default"/>
          <w:lang w:val="en-US"/>
        </w:rPr>
        <w:t>D</w:t>
      </w:r>
      <w:r>
        <w:t xml:space="preserve">S/BGSU helped you to achieve your goal. If needed, use sub-sections like 5.1, 5.2, etc. or itemize your description with appropriate rubrics.    </w:t>
      </w:r>
    </w:p>
    <w:p w14:paraId="3DE73E2C"/>
    <w:p w14:paraId="6B48EFCE">
      <w:pPr>
        <w:pStyle w:val="4"/>
        <w:keepNext w:val="0"/>
        <w:numPr>
          <w:ilvl w:val="0"/>
          <w:numId w:val="2"/>
        </w:numPr>
        <w:ind w:left="0" w:firstLine="0"/>
      </w:pPr>
      <w:bookmarkStart w:id="14" w:name="_Toc487818594"/>
      <w:r>
        <w:t>Conclusions</w:t>
      </w:r>
      <w:bookmarkEnd w:id="14"/>
    </w:p>
    <w:p w14:paraId="68249929">
      <w:r>
        <w:t>Tell your audience briefly:</w:t>
      </w:r>
    </w:p>
    <w:p w14:paraId="5F14A650">
      <w:r>
        <w:t>- what you have down and why it is important</w:t>
      </w:r>
    </w:p>
    <w:p w14:paraId="363D44E6">
      <w:r>
        <w:t>- what is your contribution</w:t>
      </w:r>
    </w:p>
    <w:p w14:paraId="6788EC5E">
      <w:r>
        <w:t>- what is the lessons learned from this project</w:t>
      </w:r>
    </w:p>
    <w:p w14:paraId="0AE0B090"/>
    <w:p w14:paraId="68E232B1">
      <w:pPr>
        <w:pStyle w:val="4"/>
        <w:keepNext w:val="0"/>
        <w:numPr>
          <w:ilvl w:val="0"/>
          <w:numId w:val="2"/>
        </w:numPr>
        <w:ind w:left="0" w:firstLine="0"/>
      </w:pPr>
      <w:bookmarkStart w:id="15" w:name="_Toc487818595"/>
      <w:r>
        <w:t>References</w:t>
      </w:r>
      <w:bookmarkEnd w:id="15"/>
    </w:p>
    <w:p w14:paraId="48BF9AD9">
      <w:r>
        <w:t>If any references, list them in index format where the index number indicates where first in the document that index has been referred to:  e.g.</w:t>
      </w:r>
    </w:p>
    <w:p w14:paraId="79A45BE8"/>
    <w:p w14:paraId="3166D4C2">
      <w:pPr>
        <w:numPr>
          <w:ilvl w:val="0"/>
          <w:numId w:val="3"/>
        </w:numPr>
        <w:tabs>
          <w:tab w:val="left" w:pos="540"/>
          <w:tab w:val="clear" w:pos="1080"/>
        </w:tabs>
        <w:spacing w:after="120"/>
        <w:ind w:left="540" w:hanging="540"/>
      </w:pPr>
      <w:r>
        <w:t xml:space="preserve">Wilkinson, B., Allen, M., 2005, "Parallel Programming, Techniques and Applications Using Networked Workstations and Parallel Computers", Prentice Hall, Second addition </w:t>
      </w:r>
    </w:p>
    <w:p w14:paraId="50FCEB85">
      <w:pPr>
        <w:numPr>
          <w:ilvl w:val="0"/>
          <w:numId w:val="3"/>
        </w:numPr>
        <w:tabs>
          <w:tab w:val="left" w:pos="540"/>
          <w:tab w:val="clear" w:pos="1080"/>
        </w:tabs>
        <w:spacing w:after="120"/>
        <w:ind w:left="540" w:hanging="540"/>
        <w:rPr>
          <w:lang w:val="sv-SE"/>
        </w:rPr>
      </w:pPr>
      <w:r>
        <w:rPr>
          <w:lang w:val="sv-SE"/>
        </w:rPr>
        <w:t xml:space="preserve">MPI Totorials, </w:t>
      </w:r>
      <w:r>
        <w:fldChar w:fldCharType="begin"/>
      </w:r>
      <w:r>
        <w:instrText xml:space="preserve"> HYPERLINK "http://www.lam-mpi.org/tutorials/" </w:instrText>
      </w:r>
      <w:r>
        <w:fldChar w:fldCharType="separate"/>
      </w:r>
      <w:r>
        <w:rPr>
          <w:rStyle w:val="19"/>
          <w:lang w:val="sv-SE"/>
        </w:rPr>
        <w:t>http://www.lam-mpi.org/tutorials/</w:t>
      </w:r>
      <w:r>
        <w:rPr>
          <w:rStyle w:val="19"/>
          <w:lang w:val="sv-SE"/>
        </w:rPr>
        <w:fldChar w:fldCharType="end"/>
      </w:r>
    </w:p>
    <w:p w14:paraId="11E42D61">
      <w:pPr>
        <w:numPr>
          <w:ilvl w:val="0"/>
          <w:numId w:val="3"/>
        </w:numPr>
        <w:tabs>
          <w:tab w:val="left" w:pos="540"/>
          <w:tab w:val="clear" w:pos="1080"/>
        </w:tabs>
        <w:spacing w:after="120"/>
        <w:ind w:left="540" w:hanging="540"/>
      </w:pPr>
      <w:r>
        <w:rPr>
          <w:i/>
        </w:rPr>
        <w:t>Cloud Computing: Principles and Paradigm</w:t>
      </w:r>
      <w:r>
        <w:t xml:space="preserve">, Edited by Rajkumar Buyya, James Broberg and Andrzej Goscinski, John Wiley &amp; Sons, Inc., 2011  </w:t>
      </w:r>
    </w:p>
    <w:p w14:paraId="79AD9077">
      <w:pPr>
        <w:pStyle w:val="4"/>
        <w:keepNext w:val="0"/>
      </w:pPr>
    </w:p>
    <w:p w14:paraId="128C2835">
      <w:pPr>
        <w:pStyle w:val="4"/>
        <w:keepNext w:val="0"/>
      </w:pPr>
      <w:r>
        <w:br w:type="page"/>
      </w:r>
      <w:bookmarkStart w:id="16" w:name="_Toc487818596"/>
      <w:r>
        <w:t>Appendix and Extra Materials</w:t>
      </w:r>
      <w:bookmarkEnd w:id="16"/>
    </w:p>
    <w:p w14:paraId="25EF4037">
      <w:r>
        <w:t>In this section, you may add materials such as extra info, etc., which you think it is important but should not be directly in main document.  You may remove this section if not needed.</w:t>
      </w:r>
    </w:p>
    <w:p w14:paraId="667F31FB"/>
    <w:p w14:paraId="38AD4645"/>
    <w:p w14:paraId="6A6DA7F8">
      <w:pPr>
        <w:pStyle w:val="4"/>
        <w:keepNext w:val="0"/>
      </w:pPr>
      <w:bookmarkStart w:id="17" w:name="_Toc487818597"/>
      <w:r>
        <w:t>Acknowledgement</w:t>
      </w:r>
      <w:bookmarkEnd w:id="17"/>
    </w:p>
    <w:p w14:paraId="0BD1CC4F">
      <w:r>
        <w:t xml:space="preserve">If you need to thank or acknowledge someone, people, etc., you may do here. </w:t>
      </w:r>
    </w:p>
    <w:p w14:paraId="0A97A5CE"/>
    <w:p w14:paraId="76C07EAA"/>
    <w:sectPr>
      <w:pgSz w:w="12240" w:h="15840"/>
      <w:pgMar w:top="1440" w:right="1440" w:bottom="1440" w:left="144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Sun"/>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Garamond">
    <w:panose1 w:val="02020404030301010803"/>
    <w:charset w:val="00"/>
    <w:family w:val="roman"/>
    <w:pitch w:val="default"/>
    <w:sig w:usb0="00000287" w:usb1="00000000" w:usb2="00000000" w:usb3="00000000" w:csb0="0000009F" w:csb1="DFD70000"/>
  </w:font>
  <w:font w:name="Courier New">
    <w:panose1 w:val="02070309020205020404"/>
    <w:charset w:val="00"/>
    <w:family w:val="modern"/>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36BE2">
    <w:pPr>
      <w:pStyle w:val="9"/>
      <w:jc w:val="center"/>
      <w:rPr>
        <w:sz w:val="20"/>
        <w:szCs w:val="20"/>
      </w:rPr>
    </w:pPr>
    <w:r>
      <w:rPr>
        <w:rStyle w:val="17"/>
        <w:sz w:val="20"/>
        <w:szCs w:val="20"/>
      </w:rPr>
      <w:fldChar w:fldCharType="begin"/>
    </w:r>
    <w:r>
      <w:rPr>
        <w:rStyle w:val="17"/>
        <w:sz w:val="20"/>
        <w:szCs w:val="20"/>
      </w:rPr>
      <w:instrText xml:space="preserve"> PAGE </w:instrText>
    </w:r>
    <w:r>
      <w:rPr>
        <w:rStyle w:val="17"/>
        <w:sz w:val="20"/>
        <w:szCs w:val="20"/>
      </w:rPr>
      <w:fldChar w:fldCharType="separate"/>
    </w:r>
    <w:r>
      <w:rPr>
        <w:rStyle w:val="17"/>
        <w:sz w:val="20"/>
        <w:szCs w:val="20"/>
      </w:rPr>
      <w:t>5</w:t>
    </w:r>
    <w:r>
      <w:rPr>
        <w:rStyle w:val="17"/>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EFA9E">
    <w:pPr>
      <w:pStyle w:val="10"/>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E74F0C"/>
    <w:multiLevelType w:val="multilevel"/>
    <w:tmpl w:val="25E74F0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34F12C7E"/>
    <w:multiLevelType w:val="multilevel"/>
    <w:tmpl w:val="34F12C7E"/>
    <w:lvl w:ilvl="0" w:tentative="0">
      <w:start w:val="1"/>
      <w:numFmt w:val="decimal"/>
      <w:lvlText w:val="%1."/>
      <w:lvlJc w:val="left"/>
      <w:pPr>
        <w:tabs>
          <w:tab w:val="left" w:pos="1080"/>
        </w:tabs>
        <w:ind w:left="1080" w:hanging="360"/>
      </w:p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2">
    <w:nsid w:val="5AFE16FE"/>
    <w:multiLevelType w:val="multilevel"/>
    <w:tmpl w:val="5AFE16FE"/>
    <w:lvl w:ilvl="0" w:tentative="0">
      <w:start w:val="1"/>
      <w:numFmt w:val="decimal"/>
      <w:lvlText w:val="%1."/>
      <w:lvlJc w:val="left"/>
      <w:pPr>
        <w:tabs>
          <w:tab w:val="left" w:pos="360"/>
        </w:tabs>
        <w:ind w:left="360" w:hanging="360"/>
      </w:pPr>
      <w:rPr>
        <w:rFonts w:hint="default"/>
      </w:rPr>
    </w:lvl>
    <w:lvl w:ilvl="1" w:tentative="0">
      <w:start w:val="1"/>
      <w:numFmt w:val="decimal"/>
      <w:lvlText w:val="%1.%2."/>
      <w:lvlJc w:val="left"/>
      <w:pPr>
        <w:tabs>
          <w:tab w:val="left" w:pos="792"/>
        </w:tabs>
        <w:ind w:left="792" w:hanging="432"/>
      </w:pPr>
      <w:rPr>
        <w:rFonts w:hint="default"/>
      </w:rPr>
    </w:lvl>
    <w:lvl w:ilvl="2" w:tentative="0">
      <w:start w:val="1"/>
      <w:numFmt w:val="decimal"/>
      <w:lvlText w:val="%1.%2.%3."/>
      <w:lvlJc w:val="left"/>
      <w:pPr>
        <w:tabs>
          <w:tab w:val="left" w:pos="1224"/>
        </w:tabs>
        <w:ind w:left="1224" w:hanging="504"/>
      </w:pPr>
      <w:rPr>
        <w:rFonts w:hint="default"/>
      </w:rPr>
    </w:lvl>
    <w:lvl w:ilvl="3" w:tentative="0">
      <w:start w:val="1"/>
      <w:numFmt w:val="decimal"/>
      <w:lvlText w:val="%1.%2.%3.%4."/>
      <w:lvlJc w:val="left"/>
      <w:pPr>
        <w:tabs>
          <w:tab w:val="left" w:pos="1728"/>
        </w:tabs>
        <w:ind w:left="1728" w:hanging="648"/>
      </w:pPr>
      <w:rPr>
        <w:rFonts w:hint="default"/>
      </w:rPr>
    </w:lvl>
    <w:lvl w:ilvl="4" w:tentative="0">
      <w:start w:val="1"/>
      <w:numFmt w:val="decimal"/>
      <w:lvlText w:val="%1.%2.%3.%4.%5."/>
      <w:lvlJc w:val="left"/>
      <w:pPr>
        <w:tabs>
          <w:tab w:val="left" w:pos="2232"/>
        </w:tabs>
        <w:ind w:left="2232" w:hanging="792"/>
      </w:pPr>
      <w:rPr>
        <w:rFonts w:hint="default"/>
      </w:rPr>
    </w:lvl>
    <w:lvl w:ilvl="5" w:tentative="0">
      <w:start w:val="1"/>
      <w:numFmt w:val="decimal"/>
      <w:lvlText w:val="%1.%2.%3.%4.%5.%6."/>
      <w:lvlJc w:val="left"/>
      <w:pPr>
        <w:tabs>
          <w:tab w:val="left" w:pos="2736"/>
        </w:tabs>
        <w:ind w:left="2736" w:hanging="936"/>
      </w:pPr>
      <w:rPr>
        <w:rFonts w:hint="default"/>
      </w:rPr>
    </w:lvl>
    <w:lvl w:ilvl="6" w:tentative="0">
      <w:start w:val="1"/>
      <w:numFmt w:val="decimal"/>
      <w:lvlText w:val="%1.%2.%3.%4.%5.%6.%7."/>
      <w:lvlJc w:val="left"/>
      <w:pPr>
        <w:tabs>
          <w:tab w:val="left" w:pos="3240"/>
        </w:tabs>
        <w:ind w:left="3240" w:hanging="1080"/>
      </w:pPr>
      <w:rPr>
        <w:rFonts w:hint="default"/>
      </w:rPr>
    </w:lvl>
    <w:lvl w:ilvl="7" w:tentative="0">
      <w:start w:val="1"/>
      <w:numFmt w:val="decimal"/>
      <w:lvlText w:val="%1.%2.%3.%4.%5.%6.%7.%8."/>
      <w:lvlJc w:val="left"/>
      <w:pPr>
        <w:tabs>
          <w:tab w:val="left" w:pos="3744"/>
        </w:tabs>
        <w:ind w:left="3744" w:hanging="1224"/>
      </w:pPr>
      <w:rPr>
        <w:rFonts w:hint="default"/>
      </w:rPr>
    </w:lvl>
    <w:lvl w:ilvl="8" w:tentative="0">
      <w:start w:val="1"/>
      <w:numFmt w:val="decimal"/>
      <w:lvlText w:val="%1.%2.%3.%4.%5.%6.%7.%8.%9."/>
      <w:lvlJc w:val="left"/>
      <w:pPr>
        <w:tabs>
          <w:tab w:val="left" w:pos="4320"/>
        </w:tabs>
        <w:ind w:left="4320" w:hanging="144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046"/>
    <w:rsid w:val="00000014"/>
    <w:rsid w:val="00012FC0"/>
    <w:rsid w:val="000158D1"/>
    <w:rsid w:val="000371BE"/>
    <w:rsid w:val="000561F1"/>
    <w:rsid w:val="000823CE"/>
    <w:rsid w:val="000A44FB"/>
    <w:rsid w:val="000A5F07"/>
    <w:rsid w:val="000B611B"/>
    <w:rsid w:val="000B7766"/>
    <w:rsid w:val="000C3EFC"/>
    <w:rsid w:val="001345DB"/>
    <w:rsid w:val="00164762"/>
    <w:rsid w:val="00181D91"/>
    <w:rsid w:val="00197F40"/>
    <w:rsid w:val="001A1CDC"/>
    <w:rsid w:val="001A6B08"/>
    <w:rsid w:val="001A71B4"/>
    <w:rsid w:val="001A7A3F"/>
    <w:rsid w:val="001B4168"/>
    <w:rsid w:val="001C0F5B"/>
    <w:rsid w:val="001D0D97"/>
    <w:rsid w:val="001D7580"/>
    <w:rsid w:val="001E2567"/>
    <w:rsid w:val="001E5EB4"/>
    <w:rsid w:val="001E72C8"/>
    <w:rsid w:val="002067AB"/>
    <w:rsid w:val="00211C4F"/>
    <w:rsid w:val="00227814"/>
    <w:rsid w:val="00234550"/>
    <w:rsid w:val="00257804"/>
    <w:rsid w:val="00265256"/>
    <w:rsid w:val="00282756"/>
    <w:rsid w:val="00291270"/>
    <w:rsid w:val="002A4781"/>
    <w:rsid w:val="002B5314"/>
    <w:rsid w:val="002C242C"/>
    <w:rsid w:val="002D72A1"/>
    <w:rsid w:val="002F03ED"/>
    <w:rsid w:val="00317F24"/>
    <w:rsid w:val="00322406"/>
    <w:rsid w:val="00331DEC"/>
    <w:rsid w:val="00354BE9"/>
    <w:rsid w:val="00372C2C"/>
    <w:rsid w:val="00375C18"/>
    <w:rsid w:val="00382357"/>
    <w:rsid w:val="003A3D71"/>
    <w:rsid w:val="003C2092"/>
    <w:rsid w:val="003C588D"/>
    <w:rsid w:val="003D5E25"/>
    <w:rsid w:val="003D7DFD"/>
    <w:rsid w:val="003E3CB9"/>
    <w:rsid w:val="003F66A8"/>
    <w:rsid w:val="00400B3F"/>
    <w:rsid w:val="00403359"/>
    <w:rsid w:val="00411DE0"/>
    <w:rsid w:val="00415294"/>
    <w:rsid w:val="00415D82"/>
    <w:rsid w:val="004616BA"/>
    <w:rsid w:val="004835EC"/>
    <w:rsid w:val="0049235F"/>
    <w:rsid w:val="004B70BF"/>
    <w:rsid w:val="004D2678"/>
    <w:rsid w:val="004D3BA6"/>
    <w:rsid w:val="004D6FD6"/>
    <w:rsid w:val="004E6389"/>
    <w:rsid w:val="004F636E"/>
    <w:rsid w:val="00542BA1"/>
    <w:rsid w:val="00563286"/>
    <w:rsid w:val="00585E42"/>
    <w:rsid w:val="005A1B81"/>
    <w:rsid w:val="005A1C4C"/>
    <w:rsid w:val="005A1D75"/>
    <w:rsid w:val="005A239B"/>
    <w:rsid w:val="005E33E7"/>
    <w:rsid w:val="005E4085"/>
    <w:rsid w:val="006071A6"/>
    <w:rsid w:val="00612CF6"/>
    <w:rsid w:val="00617F9A"/>
    <w:rsid w:val="0062333B"/>
    <w:rsid w:val="006318B5"/>
    <w:rsid w:val="006345F9"/>
    <w:rsid w:val="006421DC"/>
    <w:rsid w:val="00644D6E"/>
    <w:rsid w:val="00670D9D"/>
    <w:rsid w:val="00672335"/>
    <w:rsid w:val="00683549"/>
    <w:rsid w:val="006C0039"/>
    <w:rsid w:val="006D5763"/>
    <w:rsid w:val="006E4D8C"/>
    <w:rsid w:val="00700DDE"/>
    <w:rsid w:val="007031AC"/>
    <w:rsid w:val="007215DF"/>
    <w:rsid w:val="00725AB3"/>
    <w:rsid w:val="00730F6F"/>
    <w:rsid w:val="00756800"/>
    <w:rsid w:val="00766DD9"/>
    <w:rsid w:val="00787464"/>
    <w:rsid w:val="00787AC7"/>
    <w:rsid w:val="007A592D"/>
    <w:rsid w:val="007D62AB"/>
    <w:rsid w:val="007F5C0A"/>
    <w:rsid w:val="008030D9"/>
    <w:rsid w:val="00811046"/>
    <w:rsid w:val="00811823"/>
    <w:rsid w:val="0083367E"/>
    <w:rsid w:val="00850C06"/>
    <w:rsid w:val="00856C87"/>
    <w:rsid w:val="008645A9"/>
    <w:rsid w:val="00890F43"/>
    <w:rsid w:val="008963B7"/>
    <w:rsid w:val="008E079A"/>
    <w:rsid w:val="008E3FF3"/>
    <w:rsid w:val="008F0FD4"/>
    <w:rsid w:val="00924BA2"/>
    <w:rsid w:val="00925FB5"/>
    <w:rsid w:val="00926BF2"/>
    <w:rsid w:val="00932BF1"/>
    <w:rsid w:val="009645D7"/>
    <w:rsid w:val="009650B5"/>
    <w:rsid w:val="00965A4E"/>
    <w:rsid w:val="00980463"/>
    <w:rsid w:val="00985BF5"/>
    <w:rsid w:val="009B4C53"/>
    <w:rsid w:val="009C4165"/>
    <w:rsid w:val="009E02E0"/>
    <w:rsid w:val="009E69FD"/>
    <w:rsid w:val="009E7C74"/>
    <w:rsid w:val="009F3F68"/>
    <w:rsid w:val="00A049BD"/>
    <w:rsid w:val="00A33F4B"/>
    <w:rsid w:val="00A54C04"/>
    <w:rsid w:val="00A55F30"/>
    <w:rsid w:val="00A56A73"/>
    <w:rsid w:val="00A619B3"/>
    <w:rsid w:val="00A735B7"/>
    <w:rsid w:val="00A8496B"/>
    <w:rsid w:val="00AA7A2D"/>
    <w:rsid w:val="00AB17B5"/>
    <w:rsid w:val="00AD516D"/>
    <w:rsid w:val="00AF142C"/>
    <w:rsid w:val="00AF2DE0"/>
    <w:rsid w:val="00AF49D7"/>
    <w:rsid w:val="00B010E8"/>
    <w:rsid w:val="00B06F6D"/>
    <w:rsid w:val="00B2121A"/>
    <w:rsid w:val="00B304D8"/>
    <w:rsid w:val="00B3152D"/>
    <w:rsid w:val="00B63278"/>
    <w:rsid w:val="00B67152"/>
    <w:rsid w:val="00B71EF1"/>
    <w:rsid w:val="00BD15C1"/>
    <w:rsid w:val="00BE05EC"/>
    <w:rsid w:val="00BF1D12"/>
    <w:rsid w:val="00C01E22"/>
    <w:rsid w:val="00C0267C"/>
    <w:rsid w:val="00C116DD"/>
    <w:rsid w:val="00C171A3"/>
    <w:rsid w:val="00C33370"/>
    <w:rsid w:val="00C43983"/>
    <w:rsid w:val="00C85565"/>
    <w:rsid w:val="00C97714"/>
    <w:rsid w:val="00CD5E84"/>
    <w:rsid w:val="00CE23CB"/>
    <w:rsid w:val="00CE247C"/>
    <w:rsid w:val="00CF07E3"/>
    <w:rsid w:val="00CF67CA"/>
    <w:rsid w:val="00D21ACC"/>
    <w:rsid w:val="00D2629B"/>
    <w:rsid w:val="00D579AE"/>
    <w:rsid w:val="00DA0F18"/>
    <w:rsid w:val="00DB00C7"/>
    <w:rsid w:val="00DC59CE"/>
    <w:rsid w:val="00DD07B2"/>
    <w:rsid w:val="00DD1CF0"/>
    <w:rsid w:val="00DD58A2"/>
    <w:rsid w:val="00DE262B"/>
    <w:rsid w:val="00DF5311"/>
    <w:rsid w:val="00E06E74"/>
    <w:rsid w:val="00E10CAE"/>
    <w:rsid w:val="00E2524D"/>
    <w:rsid w:val="00E354A1"/>
    <w:rsid w:val="00E5571E"/>
    <w:rsid w:val="00E55A7A"/>
    <w:rsid w:val="00E56AE8"/>
    <w:rsid w:val="00E75AFB"/>
    <w:rsid w:val="00E86DDE"/>
    <w:rsid w:val="00E971A6"/>
    <w:rsid w:val="00EA6CB9"/>
    <w:rsid w:val="00EC347C"/>
    <w:rsid w:val="00EC63BA"/>
    <w:rsid w:val="00EF0414"/>
    <w:rsid w:val="00F049E6"/>
    <w:rsid w:val="00F1119E"/>
    <w:rsid w:val="00F16C76"/>
    <w:rsid w:val="00F46BB2"/>
    <w:rsid w:val="00F55134"/>
    <w:rsid w:val="00F57810"/>
    <w:rsid w:val="00F625AE"/>
    <w:rsid w:val="00FA6DD9"/>
    <w:rsid w:val="00FE78B2"/>
    <w:rsid w:val="00FF2C35"/>
    <w:rsid w:val="013059E5"/>
    <w:rsid w:val="4C68576E"/>
    <w:rsid w:val="7AD33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iPriority="66"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paragraph" w:styleId="3">
    <w:name w:val="heading 2"/>
    <w:basedOn w:val="1"/>
    <w:next w:val="1"/>
    <w:qFormat/>
    <w:uiPriority w:val="0"/>
    <w:pPr>
      <w:keepNext/>
      <w:spacing w:before="240" w:after="60"/>
      <w:outlineLvl w:val="1"/>
    </w:pPr>
    <w:rPr>
      <w:rFonts w:cs="Arial"/>
      <w:b/>
      <w:bCs/>
      <w:i/>
      <w:iCs/>
      <w:szCs w:val="28"/>
    </w:rPr>
  </w:style>
  <w:style w:type="paragraph" w:styleId="4">
    <w:name w:val="heading 3"/>
    <w:basedOn w:val="1"/>
    <w:next w:val="1"/>
    <w:qFormat/>
    <w:uiPriority w:val="0"/>
    <w:pPr>
      <w:keepNext/>
      <w:spacing w:before="240" w:after="60"/>
      <w:outlineLvl w:val="2"/>
    </w:pPr>
    <w:rPr>
      <w:rFonts w:cs="Arial"/>
      <w:b/>
      <w:bCs/>
      <w:sz w:val="28"/>
      <w:szCs w:val="26"/>
    </w:rPr>
  </w:style>
  <w:style w:type="paragraph" w:styleId="5">
    <w:name w:val="heading 4"/>
    <w:basedOn w:val="1"/>
    <w:next w:val="1"/>
    <w:qFormat/>
    <w:uiPriority w:val="0"/>
    <w:pPr>
      <w:keepNext/>
      <w:jc w:val="center"/>
      <w:outlineLvl w:val="3"/>
    </w:pPr>
    <w:rPr>
      <w:b/>
      <w:bCs/>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6">
    <w:name w:val="Body Text Indent"/>
    <w:basedOn w:val="1"/>
    <w:qFormat/>
    <w:uiPriority w:val="0"/>
    <w:pPr>
      <w:ind w:left="720" w:hanging="720"/>
    </w:pPr>
  </w:style>
  <w:style w:type="paragraph" w:styleId="7">
    <w:name w:val="toc 3"/>
    <w:basedOn w:val="1"/>
    <w:next w:val="1"/>
    <w:autoRedefine/>
    <w:qFormat/>
    <w:uiPriority w:val="39"/>
    <w:pPr>
      <w:tabs>
        <w:tab w:val="left" w:pos="960"/>
        <w:tab w:val="left" w:pos="1260"/>
        <w:tab w:val="right" w:leader="dot" w:pos="9000"/>
      </w:tabs>
    </w:pPr>
  </w:style>
  <w:style w:type="paragraph" w:styleId="8">
    <w:name w:val="Balloon Text"/>
    <w:basedOn w:val="1"/>
    <w:semiHidden/>
    <w:qFormat/>
    <w:uiPriority w:val="0"/>
    <w:rPr>
      <w:rFonts w:ascii="Tahoma" w:hAnsi="Tahoma" w:cs="Tahoma"/>
      <w:sz w:val="16"/>
      <w:szCs w:val="16"/>
    </w:rPr>
  </w:style>
  <w:style w:type="paragraph" w:styleId="9">
    <w:name w:val="footer"/>
    <w:basedOn w:val="1"/>
    <w:qFormat/>
    <w:uiPriority w:val="0"/>
    <w:pPr>
      <w:tabs>
        <w:tab w:val="center" w:pos="4320"/>
        <w:tab w:val="right" w:pos="8640"/>
      </w:tabs>
    </w:pPr>
  </w:style>
  <w:style w:type="paragraph" w:styleId="10">
    <w:name w:val="header"/>
    <w:basedOn w:val="1"/>
    <w:uiPriority w:val="0"/>
    <w:pPr>
      <w:tabs>
        <w:tab w:val="center" w:pos="4320"/>
        <w:tab w:val="right" w:pos="8640"/>
      </w:tabs>
    </w:pPr>
  </w:style>
  <w:style w:type="paragraph" w:styleId="11">
    <w:name w:val="toc 1"/>
    <w:basedOn w:val="1"/>
    <w:next w:val="1"/>
    <w:autoRedefine/>
    <w:semiHidden/>
    <w:qFormat/>
    <w:uiPriority w:val="0"/>
  </w:style>
  <w:style w:type="paragraph" w:styleId="12">
    <w:name w:val="toc 2"/>
    <w:basedOn w:val="1"/>
    <w:next w:val="1"/>
    <w:autoRedefine/>
    <w:qFormat/>
    <w:uiPriority w:val="39"/>
    <w:pPr>
      <w:tabs>
        <w:tab w:val="right" w:leader="dot" w:pos="9000"/>
      </w:tabs>
    </w:pPr>
  </w:style>
  <w:style w:type="paragraph" w:styleId="13">
    <w:name w:val="Title"/>
    <w:basedOn w:val="1"/>
    <w:next w:val="1"/>
    <w:link w:val="25"/>
    <w:qFormat/>
    <w:uiPriority w:val="0"/>
    <w:pPr>
      <w:contextualSpacing/>
    </w:pPr>
    <w:rPr>
      <w:rFonts w:asciiTheme="majorHAnsi" w:hAnsiTheme="majorHAnsi" w:eastAsiaTheme="majorEastAsia" w:cstheme="majorBidi"/>
      <w:spacing w:val="-10"/>
      <w:kern w:val="28"/>
      <w:sz w:val="56"/>
      <w:szCs w:val="56"/>
    </w:rPr>
  </w:style>
  <w:style w:type="table" w:styleId="15">
    <w:name w:val="Medium List 2 Accent 1"/>
    <w:basedOn w:val="14"/>
    <w:semiHidden/>
    <w:unhideWhenUsed/>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17">
    <w:name w:val="page number"/>
    <w:basedOn w:val="16"/>
    <w:qFormat/>
    <w:uiPriority w:val="0"/>
  </w:style>
  <w:style w:type="character" w:styleId="18">
    <w:name w:val="Emphasis"/>
    <w:basedOn w:val="16"/>
    <w:qFormat/>
    <w:uiPriority w:val="0"/>
    <w:rPr>
      <w:i/>
      <w:iCs/>
    </w:rPr>
  </w:style>
  <w:style w:type="character" w:styleId="19">
    <w:name w:val="Hyperlink"/>
    <w:basedOn w:val="16"/>
    <w:qFormat/>
    <w:uiPriority w:val="99"/>
    <w:rPr>
      <w:color w:val="0000FF"/>
      <w:u w:val="single"/>
    </w:rPr>
  </w:style>
  <w:style w:type="paragraph" w:customStyle="1" w:styleId="20">
    <w:name w:val="Default"/>
    <w:link w:val="23"/>
    <w:semiHidden/>
    <w:qFormat/>
    <w:uiPriority w:val="0"/>
    <w:pPr>
      <w:widowControl w:val="0"/>
      <w:autoSpaceDE w:val="0"/>
      <w:autoSpaceDN w:val="0"/>
      <w:adjustRightInd w:val="0"/>
    </w:pPr>
    <w:rPr>
      <w:rFonts w:ascii="Times New Roman" w:hAnsi="Times New Roman" w:eastAsia="Times New Roman" w:cs="Times New Roman"/>
      <w:color w:val="000000"/>
      <w:sz w:val="24"/>
      <w:szCs w:val="24"/>
      <w:lang w:val="en-US" w:eastAsia="en-US" w:bidi="ar-SA"/>
    </w:rPr>
  </w:style>
  <w:style w:type="paragraph" w:customStyle="1" w:styleId="21">
    <w:name w:val="CM1"/>
    <w:basedOn w:val="20"/>
    <w:next w:val="20"/>
    <w:semiHidden/>
    <w:qFormat/>
    <w:uiPriority w:val="0"/>
    <w:pPr>
      <w:spacing w:line="403" w:lineRule="atLeast"/>
    </w:pPr>
    <w:rPr>
      <w:color w:val="auto"/>
    </w:rPr>
  </w:style>
  <w:style w:type="paragraph" w:customStyle="1" w:styleId="22">
    <w:name w:val="CM2"/>
    <w:basedOn w:val="20"/>
    <w:next w:val="20"/>
    <w:semiHidden/>
    <w:qFormat/>
    <w:uiPriority w:val="0"/>
    <w:pPr>
      <w:spacing w:line="288" w:lineRule="atLeast"/>
    </w:pPr>
    <w:rPr>
      <w:color w:val="auto"/>
    </w:rPr>
  </w:style>
  <w:style w:type="character" w:customStyle="1" w:styleId="23">
    <w:name w:val="Default Char"/>
    <w:basedOn w:val="16"/>
    <w:link w:val="20"/>
    <w:qFormat/>
    <w:uiPriority w:val="0"/>
    <w:rPr>
      <w:color w:val="000000"/>
      <w:sz w:val="24"/>
      <w:szCs w:val="24"/>
      <w:lang w:val="en-US" w:eastAsia="en-US" w:bidi="ar-SA"/>
    </w:rPr>
  </w:style>
  <w:style w:type="paragraph" w:styleId="24">
    <w:name w:val="List Paragraph"/>
    <w:basedOn w:val="1"/>
    <w:qFormat/>
    <w:uiPriority w:val="34"/>
    <w:pPr>
      <w:ind w:left="720"/>
      <w:contextualSpacing/>
    </w:pPr>
  </w:style>
  <w:style w:type="character" w:customStyle="1" w:styleId="25">
    <w:name w:val="Title Char"/>
    <w:basedOn w:val="16"/>
    <w:link w:val="13"/>
    <w:qFormat/>
    <w:uiPriority w:val="0"/>
    <w:rPr>
      <w:rFonts w:asciiTheme="majorHAnsi" w:hAnsiTheme="majorHAnsi" w:eastAsiaTheme="majorEastAsia" w:cstheme="majorBidi"/>
      <w:spacing w:val="-10"/>
      <w:kern w:val="28"/>
      <w:sz w:val="56"/>
      <w:szCs w:val="5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GIF"/><Relationship Id="rId7" Type="http://schemas.openxmlformats.org/officeDocument/2006/relationships/image" Target="media/image1.png"/><Relationship Id="rId6" Type="http://schemas.openxmlformats.org/officeDocument/2006/relationships/chart" Target="charts/chart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E:\CS5170%20final%20Hybrid%20MPI%20openMP\Copy%20of%20MM.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t>SpeedUp (</a:t>
            </a:r>
            <a:r>
              <a:rPr lang="en-US" baseline="0"/>
              <a:t>8 Processors)</a:t>
            </a:r>
            <a:endParaRPr lang="en-US"/>
          </a:p>
        </c:rich>
      </c:tx>
      <c:layout/>
      <c:overlay val="0"/>
      <c:spPr>
        <a:noFill/>
        <a:ln>
          <a:noFill/>
        </a:ln>
        <a:effectLst/>
      </c:spPr>
    </c:title>
    <c:autoTitleDeleted val="0"/>
    <c:plotArea>
      <c:layout/>
      <c:lineChart>
        <c:grouping val="standard"/>
        <c:varyColors val="0"/>
        <c:ser>
          <c:idx val="1"/>
          <c:order val="0"/>
          <c:tx>
            <c:strRef>
              <c:f>Static MPI</c:f>
              <c:strCache>
                <c:ptCount val="1"/>
                <c:pt idx="0">
                  <c:v>Static MPI</c:v>
                </c:pt>
              </c:strCache>
            </c:strRef>
          </c:tx>
          <c:spPr>
            <a:ln w="28575" cap="rnd" cmpd="sng" algn="ctr">
              <a:solidFill>
                <a:schemeClr val="accent2"/>
              </a:solidFill>
              <a:prstDash val="solid"/>
              <a:round/>
            </a:ln>
            <a:effectLst/>
          </c:spPr>
          <c:marker>
            <c:symbol val="circle"/>
            <c:size val="5"/>
            <c:spPr>
              <a:solidFill>
                <a:schemeClr val="accent2"/>
              </a:solidFill>
              <a:ln w="9525" cap="flat" cmpd="sng" algn="ctr">
                <a:solidFill>
                  <a:schemeClr val="accent2"/>
                </a:solidFill>
                <a:prstDash val="solid"/>
                <a:round/>
              </a:ln>
              <a:effectLst/>
            </c:spPr>
          </c:marker>
          <c:dLbls>
            <c:delete val="1"/>
          </c:dLbls>
          <c:cat>
            <c:strRef>
              <c:f>{"100x100","200x200","500x500","1000x500","1000x1000","3000x1000","5000x1000","5000x2500","5000x5000","10000x5000"}</c:f>
              <c:strCache>
                <c:ptCount val="10"/>
                <c:pt idx="0">
                  <c:v>100x100</c:v>
                </c:pt>
                <c:pt idx="1">
                  <c:v>200x200</c:v>
                </c:pt>
                <c:pt idx="2">
                  <c:v>500x500</c:v>
                </c:pt>
                <c:pt idx="3">
                  <c:v>1000x500</c:v>
                </c:pt>
                <c:pt idx="4">
                  <c:v>1000x1000</c:v>
                </c:pt>
                <c:pt idx="5">
                  <c:v>3000x1000</c:v>
                </c:pt>
                <c:pt idx="6">
                  <c:v>5000x1000</c:v>
                </c:pt>
                <c:pt idx="7">
                  <c:v>5000x2500</c:v>
                </c:pt>
                <c:pt idx="8">
                  <c:v>5000x5000</c:v>
                </c:pt>
                <c:pt idx="9">
                  <c:v>10000x5000</c:v>
                </c:pt>
              </c:strCache>
            </c:strRef>
          </c:cat>
          <c:val>
            <c:numRef>
              <c:f>'Raw Data'!$J$20:$J$29</c:f>
              <c:numCache>
                <c:formatCode>General</c:formatCode>
                <c:ptCount val="10"/>
                <c:pt idx="0">
                  <c:v>2.02347227842979</c:v>
                </c:pt>
                <c:pt idx="1">
                  <c:v>3.83264132864899</c:v>
                </c:pt>
                <c:pt idx="2">
                  <c:v>2.92108362779741</c:v>
                </c:pt>
                <c:pt idx="3">
                  <c:v>3.0385288966725</c:v>
                </c:pt>
                <c:pt idx="4">
                  <c:v>3.25761486835312</c:v>
                </c:pt>
                <c:pt idx="5">
                  <c:v>4.50294464075383</c:v>
                </c:pt>
                <c:pt idx="6">
                  <c:v>5.88700873362445</c:v>
                </c:pt>
                <c:pt idx="7">
                  <c:v>5.41035856573705</c:v>
                </c:pt>
                <c:pt idx="8">
                  <c:v>6.02574750830565</c:v>
                </c:pt>
                <c:pt idx="9">
                  <c:v>6.22429078014184</c:v>
                </c:pt>
              </c:numCache>
            </c:numRef>
          </c:val>
          <c:smooth val="0"/>
        </c:ser>
        <c:ser>
          <c:idx val="2"/>
          <c:order val="1"/>
          <c:tx>
            <c:strRef>
              <c:f>StaticHybrid</c:f>
              <c:strCache>
                <c:ptCount val="1"/>
                <c:pt idx="0">
                  <c:v>StaticHybrid</c:v>
                </c:pt>
              </c:strCache>
            </c:strRef>
          </c:tx>
          <c:spPr>
            <a:ln w="28575" cap="rnd" cmpd="sng" algn="ctr">
              <a:solidFill>
                <a:schemeClr val="accent3"/>
              </a:solidFill>
              <a:prstDash val="solid"/>
              <a:round/>
            </a:ln>
            <a:effectLst/>
          </c:spPr>
          <c:marker>
            <c:symbol val="circle"/>
            <c:size val="5"/>
            <c:spPr>
              <a:solidFill>
                <a:schemeClr val="accent3"/>
              </a:solidFill>
              <a:ln w="9525" cap="flat" cmpd="sng" algn="ctr">
                <a:solidFill>
                  <a:schemeClr val="accent3"/>
                </a:solidFill>
                <a:prstDash val="solid"/>
                <a:round/>
              </a:ln>
              <a:effectLst/>
            </c:spPr>
          </c:marker>
          <c:dLbls>
            <c:delete val="1"/>
          </c:dLbls>
          <c:val>
            <c:numRef>
              <c:f>'Raw Data'!$J$36:$J$45</c:f>
              <c:numCache>
                <c:formatCode>General</c:formatCode>
                <c:ptCount val="10"/>
                <c:pt idx="0">
                  <c:v>2.31160425335183</c:v>
                </c:pt>
                <c:pt idx="1">
                  <c:v>4.2031523642732</c:v>
                </c:pt>
                <c:pt idx="2">
                  <c:v>2.71334792122538</c:v>
                </c:pt>
                <c:pt idx="3">
                  <c:v>2.96834901625321</c:v>
                </c:pt>
                <c:pt idx="4">
                  <c:v>3.72271386430678</c:v>
                </c:pt>
                <c:pt idx="5">
                  <c:v>6.22638436482085</c:v>
                </c:pt>
                <c:pt idx="6">
                  <c:v>5.81244947453517</c:v>
                </c:pt>
                <c:pt idx="7">
                  <c:v>6.12263300270514</c:v>
                </c:pt>
                <c:pt idx="8">
                  <c:v>6.33624454148472</c:v>
                </c:pt>
                <c:pt idx="9">
                  <c:v>7.19143705828127</c:v>
                </c:pt>
              </c:numCache>
            </c:numRef>
          </c:val>
          <c:smooth val="0"/>
        </c:ser>
        <c:ser>
          <c:idx val="3"/>
          <c:order val="2"/>
          <c:tx>
            <c:strRef>
              <c:f>StaticMPI - DynamicOpenMP</c:f>
              <c:strCache>
                <c:ptCount val="1"/>
                <c:pt idx="0">
                  <c:v>StaticMPI - DynamicOpenMP</c:v>
                </c:pt>
              </c:strCache>
            </c:strRef>
          </c:tx>
          <c:spPr>
            <a:ln w="28575" cap="rnd" cmpd="sng" algn="ctr">
              <a:solidFill>
                <a:schemeClr val="accent4"/>
              </a:solidFill>
              <a:prstDash val="solid"/>
              <a:round/>
            </a:ln>
            <a:effectLst/>
          </c:spPr>
          <c:marker>
            <c:symbol val="circle"/>
            <c:size val="5"/>
            <c:spPr>
              <a:solidFill>
                <a:schemeClr val="accent4"/>
              </a:solidFill>
              <a:ln w="9525" cap="flat" cmpd="sng" algn="ctr">
                <a:solidFill>
                  <a:schemeClr val="accent4"/>
                </a:solidFill>
                <a:prstDash val="solid"/>
                <a:round/>
              </a:ln>
              <a:effectLst/>
            </c:spPr>
          </c:marker>
          <c:dLbls>
            <c:delete val="1"/>
          </c:dLbls>
          <c:val>
            <c:numRef>
              <c:f>'Raw Data'!$J$52:$J$61</c:f>
              <c:numCache>
                <c:formatCode>General</c:formatCode>
                <c:ptCount val="10"/>
                <c:pt idx="0">
                  <c:v>3.12891113892365</c:v>
                </c:pt>
                <c:pt idx="1">
                  <c:v>5.61797752808989</c:v>
                </c:pt>
                <c:pt idx="2">
                  <c:v>3.72372372372372</c:v>
                </c:pt>
                <c:pt idx="3">
                  <c:v>3.90062949640288</c:v>
                </c:pt>
                <c:pt idx="4">
                  <c:v>4.57910014513788</c:v>
                </c:pt>
                <c:pt idx="5">
                  <c:v>6.58570198105082</c:v>
                </c:pt>
                <c:pt idx="6">
                  <c:v>6.97606727037516</c:v>
                </c:pt>
                <c:pt idx="7">
                  <c:v>6.18467494022544</c:v>
                </c:pt>
                <c:pt idx="8">
                  <c:v>6.74569967456997</c:v>
                </c:pt>
                <c:pt idx="9">
                  <c:v>10.3799526907156</c:v>
                </c:pt>
              </c:numCache>
            </c:numRef>
          </c:val>
          <c:smooth val="0"/>
        </c:ser>
        <c:dLbls>
          <c:showLegendKey val="0"/>
          <c:showVal val="0"/>
          <c:showCatName val="0"/>
          <c:showSerName val="0"/>
          <c:showPercent val="0"/>
          <c:showBubbleSize val="0"/>
        </c:dLbls>
        <c:marker val="1"/>
        <c:smooth val="0"/>
        <c:axId val="91665152"/>
        <c:axId val="91667456"/>
      </c:lineChart>
      <c:catAx>
        <c:axId val="91665152"/>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sz="1800" b="0" i="0" baseline="0">
                    <a:effectLst/>
                  </a:rPr>
                  <a:t>Matrix Size</a:t>
                </a:r>
                <a:endParaRPr lang="en-US">
                  <a:effectLst/>
                </a:endParaRP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1667456"/>
        <c:crosses val="autoZero"/>
        <c:auto val="1"/>
        <c:lblAlgn val="ctr"/>
        <c:lblOffset val="100"/>
        <c:noMultiLvlLbl val="0"/>
      </c:catAx>
      <c:valAx>
        <c:axId val="91667456"/>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sz="1800" b="0" i="0" baseline="0">
                    <a:effectLst/>
                  </a:rPr>
                  <a:t>Speed Up</a:t>
                </a:r>
                <a:endParaRPr lang="en-US">
                  <a:effectLst/>
                </a:endParaRPr>
              </a:p>
            </c:rich>
          </c:tx>
          <c:layout/>
          <c:overlay val="0"/>
          <c:spPr>
            <a:noFill/>
            <a:ln>
              <a:noFill/>
            </a:ln>
            <a:effectLst/>
          </c:spPr>
        </c:title>
        <c:numFmt formatCode="General"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1665152"/>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d00e8a2-ec01-4ba2-b62a-4d5c6f54ce59}"/>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Computer Science</Company>
  <Pages>9</Pages>
  <Words>1088</Words>
  <Characters>5560</Characters>
  <Lines>56</Lines>
  <Paragraphs>15</Paragraphs>
  <TotalTime>32</TotalTime>
  <ScaleCrop>false</ScaleCrop>
  <LinksUpToDate>false</LinksUpToDate>
  <CharactersWithSpaces>6600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2024-09-03T18:39:00Z</dcterms:created>
  <dc:creator>Computer Science</dc:creator>
  <cp:lastModifiedBy>Shan.H</cp:lastModifiedBy>
  <cp:lastPrinted>2017-07-14T21:50:00Z</cp:lastPrinted>
  <dcterms:modified xsi:type="dcterms:W3CDTF">2025-08-22T15:47:56Z</dcterms:modified>
  <dc:title>WLAN Module in NS</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6F03158236CE4F19834F83C963243B0D_13</vt:lpwstr>
  </property>
  <property fmtid="{D5CDD505-2E9C-101B-9397-08002B2CF9AE}" pid="4" name="KSOTemplateDocerSaveRecord">
    <vt:lpwstr>eyJoZGlkIjoiMmVhMTAwZDVmMTAzM2UwODczOGJkNzcxN2MwNmRkZDYiLCJ1c2VySWQiOiI3NTM5NzA5MDEifQ==</vt:lpwstr>
  </property>
</Properties>
</file>