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A4" w:rsidRPr="00026C15" w:rsidRDefault="00FC27DE">
      <w:pPr>
        <w:pStyle w:val="Standard"/>
        <w:rPr>
          <w:b/>
          <w:sz w:val="32"/>
          <w:szCs w:val="32"/>
        </w:rPr>
      </w:pPr>
      <w:r w:rsidRPr="00026C15">
        <w:rPr>
          <w:b/>
          <w:sz w:val="32"/>
          <w:szCs w:val="32"/>
        </w:rPr>
        <w:t>EJERCICIOS REPASO DEAW</w:t>
      </w:r>
    </w:p>
    <w:p w:rsidR="003B0CA4" w:rsidRDefault="003B0CA4">
      <w:pPr>
        <w:pStyle w:val="Standard"/>
      </w:pPr>
    </w:p>
    <w:p w:rsidR="003B0CA4" w:rsidRDefault="003B0CA4">
      <w:pPr>
        <w:pStyle w:val="Standard"/>
      </w:pPr>
    </w:p>
    <w:p w:rsidR="003B0CA4" w:rsidRDefault="003B0CA4">
      <w:pPr>
        <w:pStyle w:val="Standard"/>
      </w:pPr>
    </w:p>
    <w:p w:rsidR="003B0CA4" w:rsidRDefault="00FC27DE">
      <w:pPr>
        <w:pStyle w:val="Textbody"/>
        <w:rPr>
          <w:rFonts w:ascii="Arial" w:hAnsi="Arial"/>
          <w:color w:val="000000"/>
        </w:rPr>
      </w:pPr>
      <w:bookmarkStart w:id="0" w:name="docs-internal-guid-daa5aa55-7fff-1b13-1e"/>
      <w:bookmarkEnd w:id="0"/>
      <w:r>
        <w:rPr>
          <w:rFonts w:ascii="Arial" w:hAnsi="Arial"/>
          <w:color w:val="000000"/>
        </w:rPr>
        <w:t>El nivel físico de OSI:</w:t>
      </w:r>
    </w:p>
    <w:p w:rsidR="00026C15" w:rsidRDefault="00026C15">
      <w:pPr>
        <w:pStyle w:val="Textbody"/>
        <w:rPr>
          <w:rFonts w:ascii="Arial" w:hAnsi="Arial"/>
          <w:color w:val="000000"/>
        </w:rPr>
      </w:pPr>
    </w:p>
    <w:p w:rsidR="00026C15" w:rsidRDefault="00FC27DE" w:rsidP="00026C15">
      <w:pPr>
        <w:pStyle w:val="Textbody"/>
        <w:numPr>
          <w:ilvl w:val="1"/>
          <w:numId w:val="1"/>
        </w:numPr>
        <w:spacing w:after="0" w:line="331" w:lineRule="auto"/>
        <w:ind w:left="567" w:firstLine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Agrupa los paquetes en mensajes.</w:t>
      </w:r>
    </w:p>
    <w:p w:rsidR="00026C15" w:rsidRDefault="00FC27DE" w:rsidP="00026C15">
      <w:pPr>
        <w:pStyle w:val="Textbody"/>
        <w:numPr>
          <w:ilvl w:val="1"/>
          <w:numId w:val="1"/>
        </w:numPr>
        <w:spacing w:after="0" w:line="331" w:lineRule="auto"/>
        <w:ind w:left="567" w:firstLine="0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Comprime datos y  encripta información.</w:t>
      </w:r>
    </w:p>
    <w:p w:rsidR="00026C15" w:rsidRDefault="00FC27DE" w:rsidP="00026C15">
      <w:pPr>
        <w:pStyle w:val="Textbody"/>
        <w:numPr>
          <w:ilvl w:val="1"/>
          <w:numId w:val="1"/>
        </w:numPr>
        <w:spacing w:after="0" w:line="331" w:lineRule="auto"/>
        <w:ind w:left="567" w:firstLine="0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Define las características mecánicas, eléctricas, funcionales</w:t>
      </w:r>
      <w:r w:rsidRPr="00026C15">
        <w:rPr>
          <w:rFonts w:ascii="Arial" w:hAnsi="Arial"/>
          <w:color w:val="000000"/>
        </w:rPr>
        <w:t xml:space="preserve"> y de procedimiento para poder establecer y liberar conexiones entre equipos de red.</w:t>
      </w:r>
    </w:p>
    <w:p w:rsidR="003B0CA4" w:rsidRPr="00026C15" w:rsidRDefault="00FC27DE" w:rsidP="00026C15">
      <w:pPr>
        <w:pStyle w:val="Textbody"/>
        <w:numPr>
          <w:ilvl w:val="1"/>
          <w:numId w:val="1"/>
        </w:numPr>
        <w:spacing w:after="0" w:line="331" w:lineRule="auto"/>
        <w:ind w:left="567" w:firstLine="0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Es el nivel que está en contacto directo con los programas o aplicaciones informáticas de las estaciones y contiene los servicios de comunicación más utilizados en las red</w:t>
      </w:r>
      <w:r w:rsidRPr="00026C15">
        <w:rPr>
          <w:rFonts w:ascii="Arial" w:hAnsi="Arial"/>
          <w:color w:val="000000"/>
        </w:rPr>
        <w:t>es.</w:t>
      </w:r>
    </w:p>
    <w:p w:rsidR="003B0CA4" w:rsidRDefault="003B0CA4">
      <w:pPr>
        <w:pStyle w:val="Textbody"/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Si queremos dividir nuestra red en 6 subredes homogéneas. ¿Cuántos bits tendremos que “robar” al identificador de hosts?</w:t>
      </w:r>
    </w:p>
    <w:p w:rsidR="00026C15" w:rsidRDefault="00FC27DE" w:rsidP="00026C15">
      <w:pPr>
        <w:pStyle w:val="Textbody"/>
        <w:numPr>
          <w:ilvl w:val="1"/>
          <w:numId w:val="2"/>
        </w:numPr>
        <w:spacing w:after="0" w:line="331" w:lineRule="auto"/>
        <w:ind w:left="567" w:firstLine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</w:t>
      </w:r>
    </w:p>
    <w:p w:rsidR="00026C15" w:rsidRDefault="00FC27DE" w:rsidP="00026C15">
      <w:pPr>
        <w:pStyle w:val="Textbody"/>
        <w:numPr>
          <w:ilvl w:val="1"/>
          <w:numId w:val="2"/>
        </w:numPr>
        <w:spacing w:after="0" w:line="331" w:lineRule="auto"/>
        <w:ind w:left="567" w:firstLine="0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2</w:t>
      </w:r>
    </w:p>
    <w:p w:rsidR="00026C15" w:rsidRDefault="00FC27DE" w:rsidP="00026C15">
      <w:pPr>
        <w:pStyle w:val="Textbody"/>
        <w:numPr>
          <w:ilvl w:val="1"/>
          <w:numId w:val="2"/>
        </w:numPr>
        <w:spacing w:after="0" w:line="331" w:lineRule="auto"/>
        <w:ind w:left="567" w:firstLine="0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3</w:t>
      </w:r>
    </w:p>
    <w:p w:rsidR="003B0CA4" w:rsidRPr="00026C15" w:rsidRDefault="00FC27DE" w:rsidP="00026C15">
      <w:pPr>
        <w:pStyle w:val="Textbody"/>
        <w:numPr>
          <w:ilvl w:val="1"/>
          <w:numId w:val="2"/>
        </w:numPr>
        <w:spacing w:after="0" w:line="331" w:lineRule="auto"/>
        <w:ind w:left="567" w:firstLine="0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4</w:t>
      </w:r>
    </w:p>
    <w:p w:rsidR="003B0CA4" w:rsidRDefault="003B0CA4">
      <w:pPr>
        <w:pStyle w:val="Textbody"/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La dirección 192.168.2.0/24</w:t>
      </w:r>
    </w:p>
    <w:p w:rsidR="00026C15" w:rsidRDefault="00FC27DE" w:rsidP="00026C15">
      <w:pPr>
        <w:pStyle w:val="Textbody"/>
        <w:numPr>
          <w:ilvl w:val="1"/>
          <w:numId w:val="3"/>
        </w:numPr>
        <w:spacing w:after="0" w:line="331" w:lineRule="auto"/>
        <w:ind w:left="567" w:hanging="141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 la dirección de red</w:t>
      </w:r>
    </w:p>
    <w:p w:rsidR="00026C15" w:rsidRDefault="00FC27DE" w:rsidP="00026C15">
      <w:pPr>
        <w:pStyle w:val="Textbody"/>
        <w:numPr>
          <w:ilvl w:val="1"/>
          <w:numId w:val="3"/>
        </w:numPr>
        <w:spacing w:after="0" w:line="331" w:lineRule="auto"/>
        <w:ind w:left="567" w:hanging="141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 xml:space="preserve">Es la dirección de </w:t>
      </w:r>
      <w:proofErr w:type="spellStart"/>
      <w:r w:rsidRPr="00026C15">
        <w:rPr>
          <w:rFonts w:ascii="Arial" w:hAnsi="Arial"/>
          <w:color w:val="000000"/>
        </w:rPr>
        <w:t>broadcast</w:t>
      </w:r>
      <w:proofErr w:type="spellEnd"/>
    </w:p>
    <w:p w:rsidR="00026C15" w:rsidRDefault="00FC27DE" w:rsidP="00026C15">
      <w:pPr>
        <w:pStyle w:val="Textbody"/>
        <w:numPr>
          <w:ilvl w:val="1"/>
          <w:numId w:val="3"/>
        </w:numPr>
        <w:spacing w:after="0" w:line="331" w:lineRule="auto"/>
        <w:ind w:left="567" w:hanging="141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Es la dirección de un host</w:t>
      </w:r>
    </w:p>
    <w:p w:rsidR="003B0CA4" w:rsidRPr="00026C15" w:rsidRDefault="00FC27DE" w:rsidP="00026C15">
      <w:pPr>
        <w:pStyle w:val="Textbody"/>
        <w:numPr>
          <w:ilvl w:val="1"/>
          <w:numId w:val="3"/>
        </w:numPr>
        <w:spacing w:after="0" w:line="331" w:lineRule="auto"/>
        <w:ind w:left="567" w:hanging="141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Ninguna de las</w:t>
      </w:r>
      <w:r w:rsidRPr="00026C15">
        <w:rPr>
          <w:rFonts w:ascii="Arial" w:hAnsi="Arial"/>
          <w:color w:val="000000"/>
        </w:rPr>
        <w:t xml:space="preserve"> anteriores.</w:t>
      </w:r>
    </w:p>
    <w:p w:rsidR="003B0CA4" w:rsidRDefault="00FC27DE">
      <w:pPr>
        <w:pStyle w:val="Standard"/>
      </w:pPr>
      <w:r>
        <w:t xml:space="preserve"> </w:t>
      </w:r>
    </w:p>
    <w:p w:rsidR="003B0CA4" w:rsidRDefault="003B0CA4">
      <w:pPr>
        <w:pStyle w:val="Standard"/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La dirección 192.168.2.255/24</w:t>
      </w:r>
    </w:p>
    <w:p w:rsidR="00026C15" w:rsidRDefault="00FC27DE" w:rsidP="00026C15">
      <w:pPr>
        <w:pStyle w:val="Textbody"/>
        <w:numPr>
          <w:ilvl w:val="0"/>
          <w:numId w:val="4"/>
        </w:numPr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 la dirección de red</w:t>
      </w:r>
    </w:p>
    <w:p w:rsidR="00026C15" w:rsidRDefault="00FC27DE" w:rsidP="00026C15">
      <w:pPr>
        <w:pStyle w:val="Textbody"/>
        <w:numPr>
          <w:ilvl w:val="0"/>
          <w:numId w:val="4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 xml:space="preserve">Es la dirección de </w:t>
      </w:r>
      <w:proofErr w:type="spellStart"/>
      <w:r w:rsidRPr="00026C15">
        <w:rPr>
          <w:rFonts w:ascii="Arial" w:hAnsi="Arial"/>
          <w:color w:val="000000"/>
        </w:rPr>
        <w:t>broadcast</w:t>
      </w:r>
      <w:proofErr w:type="spellEnd"/>
    </w:p>
    <w:p w:rsidR="00026C15" w:rsidRDefault="00FC27DE" w:rsidP="00026C15">
      <w:pPr>
        <w:pStyle w:val="Textbody"/>
        <w:numPr>
          <w:ilvl w:val="0"/>
          <w:numId w:val="4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Es la dirección de un host</w:t>
      </w:r>
    </w:p>
    <w:p w:rsidR="003B0CA4" w:rsidRPr="00026C15" w:rsidRDefault="00FC27DE" w:rsidP="00026C15">
      <w:pPr>
        <w:pStyle w:val="Textbody"/>
        <w:numPr>
          <w:ilvl w:val="0"/>
          <w:numId w:val="4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Ninguna de las anteriores.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Haciendo uso de las </w:t>
      </w:r>
      <w:proofErr w:type="spellStart"/>
      <w:r>
        <w:rPr>
          <w:rFonts w:ascii="Arial" w:hAnsi="Arial"/>
          <w:color w:val="000000"/>
        </w:rPr>
        <w:t>imagenes</w:t>
      </w:r>
      <w:proofErr w:type="spellEnd"/>
      <w:r>
        <w:rPr>
          <w:rFonts w:ascii="Arial" w:hAnsi="Arial"/>
          <w:color w:val="000000"/>
        </w:rPr>
        <w:t xml:space="preserve"> Imagen 1 e Imagen 2 incluidos en el anexo responde a la siguiente </w:t>
      </w:r>
      <w:r>
        <w:rPr>
          <w:rFonts w:ascii="Arial" w:hAnsi="Arial"/>
          <w:color w:val="000000"/>
        </w:rPr>
        <w:t>pregunta. Si ejecutamos el comando “</w:t>
      </w:r>
      <w:proofErr w:type="spellStart"/>
      <w:r>
        <w:rPr>
          <w:rFonts w:ascii="Arial" w:hAnsi="Arial"/>
          <w:color w:val="000000"/>
        </w:rPr>
        <w:t>nslookup</w:t>
      </w:r>
      <w:proofErr w:type="spellEnd"/>
      <w:r>
        <w:rPr>
          <w:rFonts w:ascii="Arial" w:hAnsi="Arial"/>
          <w:color w:val="000000"/>
        </w:rPr>
        <w:t xml:space="preserve"> m1.examen.com” la respuesta obtenida será:</w:t>
      </w:r>
    </w:p>
    <w:p w:rsidR="00026C15" w:rsidRDefault="00FC27DE" w:rsidP="00026C15">
      <w:pPr>
        <w:pStyle w:val="Textbody"/>
        <w:numPr>
          <w:ilvl w:val="2"/>
          <w:numId w:val="3"/>
        </w:numPr>
        <w:spacing w:after="0" w:line="331" w:lineRule="auto"/>
        <w:ind w:left="1134" w:hanging="425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m1.examen.com</w:t>
      </w:r>
    </w:p>
    <w:p w:rsidR="00026C15" w:rsidRDefault="00FC27DE" w:rsidP="00026C15">
      <w:pPr>
        <w:pStyle w:val="Textbody"/>
        <w:numPr>
          <w:ilvl w:val="2"/>
          <w:numId w:val="3"/>
        </w:numPr>
        <w:spacing w:after="0" w:line="331" w:lineRule="auto"/>
        <w:ind w:left="1134" w:hanging="425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m2.examen.com</w:t>
      </w:r>
    </w:p>
    <w:p w:rsidR="00026C15" w:rsidRDefault="00FC27DE" w:rsidP="00026C15">
      <w:pPr>
        <w:pStyle w:val="Textbody"/>
        <w:numPr>
          <w:ilvl w:val="2"/>
          <w:numId w:val="3"/>
        </w:numPr>
        <w:spacing w:after="0" w:line="331" w:lineRule="auto"/>
        <w:ind w:left="1134" w:hanging="425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El servidor DNS no puede resolver esta consulta.</w:t>
      </w:r>
    </w:p>
    <w:p w:rsidR="003B0CA4" w:rsidRPr="00026C15" w:rsidRDefault="00FC27DE" w:rsidP="00026C15">
      <w:pPr>
        <w:pStyle w:val="Textbody"/>
        <w:numPr>
          <w:ilvl w:val="2"/>
          <w:numId w:val="3"/>
        </w:numPr>
        <w:spacing w:after="0" w:line="331" w:lineRule="auto"/>
        <w:ind w:left="1134" w:hanging="425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Test.examen.com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DNS ofrece:</w:t>
      </w:r>
    </w:p>
    <w:p w:rsidR="00026C15" w:rsidRDefault="00026C15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FC27DE" w:rsidP="00026C15">
      <w:pPr>
        <w:pStyle w:val="Textbody"/>
        <w:numPr>
          <w:ilvl w:val="0"/>
          <w:numId w:val="6"/>
        </w:numPr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espacio  de nombre jerárquico que permite garantizar la </w:t>
      </w:r>
      <w:r>
        <w:rPr>
          <w:rFonts w:ascii="Arial" w:hAnsi="Arial"/>
          <w:color w:val="000000"/>
        </w:rPr>
        <w:t>singularidad de un nombre en una estructura de arbórea.</w:t>
      </w:r>
    </w:p>
    <w:p w:rsidR="00026C15" w:rsidRDefault="00FC27DE" w:rsidP="00026C15">
      <w:pPr>
        <w:pStyle w:val="Textbody"/>
        <w:numPr>
          <w:ilvl w:val="0"/>
          <w:numId w:val="6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Un sistema de servidores de distribución que permite que el espacio de nombre esté disponible.</w:t>
      </w:r>
    </w:p>
    <w:p w:rsidR="00026C15" w:rsidRDefault="00FC27DE" w:rsidP="00026C15">
      <w:pPr>
        <w:pStyle w:val="Textbody"/>
        <w:numPr>
          <w:ilvl w:val="0"/>
          <w:numId w:val="6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 xml:space="preserve">Un sistema cliente que permite “resolver” nombres de dominio, es decir, interrogar a los servidores para </w:t>
      </w:r>
      <w:r w:rsidRPr="00026C15">
        <w:rPr>
          <w:rFonts w:ascii="Arial" w:hAnsi="Arial"/>
          <w:color w:val="000000"/>
        </w:rPr>
        <w:t>encontrar la dirección IP que corresponde a un nombre.</w:t>
      </w:r>
    </w:p>
    <w:p w:rsidR="003B0CA4" w:rsidRPr="00026C15" w:rsidRDefault="00FC27DE" w:rsidP="00026C15">
      <w:pPr>
        <w:pStyle w:val="Textbody"/>
        <w:numPr>
          <w:ilvl w:val="0"/>
          <w:numId w:val="6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Todas las respuestas anteriores son correctas.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La estructura del sistema DNS tiene forma de:</w:t>
      </w:r>
    </w:p>
    <w:p w:rsidR="00026C15" w:rsidRDefault="00FC27DE" w:rsidP="00026C15">
      <w:pPr>
        <w:pStyle w:val="Textbody"/>
        <w:numPr>
          <w:ilvl w:val="0"/>
          <w:numId w:val="7"/>
        </w:numPr>
        <w:spacing w:after="0" w:line="331" w:lineRule="auto"/>
        <w:jc w:val="both"/>
        <w:rPr>
          <w:rFonts w:ascii="Arial" w:hAnsi="Arial"/>
          <w:color w:val="000000"/>
        </w:rPr>
      </w:pPr>
      <w:proofErr w:type="spellStart"/>
      <w:r>
        <w:rPr>
          <w:rFonts w:ascii="Arial" w:hAnsi="Arial"/>
          <w:color w:val="000000"/>
        </w:rPr>
        <w:t>Array</w:t>
      </w:r>
      <w:proofErr w:type="spellEnd"/>
    </w:p>
    <w:p w:rsidR="00026C15" w:rsidRDefault="00FC27DE" w:rsidP="00026C15">
      <w:pPr>
        <w:pStyle w:val="Textbody"/>
        <w:numPr>
          <w:ilvl w:val="0"/>
          <w:numId w:val="7"/>
        </w:numPr>
        <w:spacing w:after="0" w:line="331" w:lineRule="auto"/>
        <w:jc w:val="both"/>
        <w:rPr>
          <w:rFonts w:ascii="Arial" w:hAnsi="Arial"/>
          <w:color w:val="000000"/>
        </w:rPr>
      </w:pPr>
      <w:proofErr w:type="spellStart"/>
      <w:r w:rsidRPr="00026C15">
        <w:rPr>
          <w:rFonts w:ascii="Arial" w:hAnsi="Arial"/>
          <w:color w:val="000000"/>
        </w:rPr>
        <w:t>Registro</w:t>
      </w:r>
      <w:proofErr w:type="spellEnd"/>
    </w:p>
    <w:p w:rsidR="00026C15" w:rsidRDefault="00FC27DE" w:rsidP="00026C15">
      <w:pPr>
        <w:pStyle w:val="Textbody"/>
        <w:numPr>
          <w:ilvl w:val="0"/>
          <w:numId w:val="7"/>
        </w:numPr>
        <w:spacing w:after="0" w:line="331" w:lineRule="auto"/>
        <w:jc w:val="both"/>
        <w:rPr>
          <w:rFonts w:ascii="Arial" w:hAnsi="Arial"/>
          <w:color w:val="000000"/>
        </w:rPr>
      </w:pPr>
      <w:proofErr w:type="spellStart"/>
      <w:r w:rsidRPr="00026C15">
        <w:rPr>
          <w:rFonts w:ascii="Arial" w:hAnsi="Arial"/>
          <w:color w:val="000000"/>
        </w:rPr>
        <w:t>Arbol</w:t>
      </w:r>
      <w:proofErr w:type="spellEnd"/>
    </w:p>
    <w:p w:rsidR="003B0CA4" w:rsidRPr="00026C15" w:rsidRDefault="00FC27DE" w:rsidP="00026C15">
      <w:pPr>
        <w:pStyle w:val="Textbody"/>
        <w:numPr>
          <w:ilvl w:val="0"/>
          <w:numId w:val="7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Grafo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protocolo FTP:</w:t>
      </w:r>
    </w:p>
    <w:p w:rsidR="00026C15" w:rsidRDefault="00FC27DE" w:rsidP="00026C15">
      <w:pPr>
        <w:pStyle w:val="Textbody"/>
        <w:numPr>
          <w:ilvl w:val="0"/>
          <w:numId w:val="8"/>
        </w:numPr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Permite que se administre un equipo de forma remota.</w:t>
      </w:r>
    </w:p>
    <w:p w:rsidR="00026C15" w:rsidRDefault="00FC27DE" w:rsidP="00026C15">
      <w:pPr>
        <w:pStyle w:val="Textbody"/>
        <w:numPr>
          <w:ilvl w:val="0"/>
          <w:numId w:val="8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Permite que se instalen programas en red.</w:t>
      </w:r>
    </w:p>
    <w:p w:rsidR="00026C15" w:rsidRDefault="00FC27DE" w:rsidP="00026C15">
      <w:pPr>
        <w:pStyle w:val="Textbody"/>
        <w:numPr>
          <w:ilvl w:val="0"/>
          <w:numId w:val="8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Permite la descarga de archivos con programas P2P (</w:t>
      </w:r>
      <w:proofErr w:type="spellStart"/>
      <w:r w:rsidRPr="00026C15">
        <w:rPr>
          <w:rFonts w:ascii="Arial" w:hAnsi="Arial"/>
          <w:color w:val="000000"/>
        </w:rPr>
        <w:t>eMule</w:t>
      </w:r>
      <w:proofErr w:type="spellEnd"/>
      <w:r w:rsidRPr="00026C15">
        <w:rPr>
          <w:rFonts w:ascii="Arial" w:hAnsi="Arial"/>
          <w:color w:val="000000"/>
        </w:rPr>
        <w:t>, Ares,..)</w:t>
      </w:r>
    </w:p>
    <w:p w:rsidR="003B0CA4" w:rsidRPr="00026C15" w:rsidRDefault="00FC27DE" w:rsidP="00026C15">
      <w:pPr>
        <w:pStyle w:val="Textbody"/>
        <w:numPr>
          <w:ilvl w:val="0"/>
          <w:numId w:val="8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Permite la transferencia de archivos entre ordenadores remotos.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¿Qué puertos utiliza FTP?</w:t>
      </w:r>
    </w:p>
    <w:p w:rsidR="00026C15" w:rsidRDefault="00FC27DE" w:rsidP="00026C15">
      <w:pPr>
        <w:pStyle w:val="Textbody"/>
        <w:numPr>
          <w:ilvl w:val="0"/>
          <w:numId w:val="9"/>
        </w:numPr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El 20 para control.</w:t>
      </w:r>
    </w:p>
    <w:p w:rsidR="00026C15" w:rsidRDefault="00FC27DE" w:rsidP="00026C15">
      <w:pPr>
        <w:pStyle w:val="Textbody"/>
        <w:numPr>
          <w:ilvl w:val="0"/>
          <w:numId w:val="9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El 21 para datos.</w:t>
      </w:r>
    </w:p>
    <w:p w:rsidR="00026C15" w:rsidRDefault="00FC27DE" w:rsidP="00026C15">
      <w:pPr>
        <w:pStyle w:val="Textbody"/>
        <w:numPr>
          <w:ilvl w:val="0"/>
          <w:numId w:val="9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La 1 y 2 son corre</w:t>
      </w:r>
      <w:r w:rsidRPr="00026C15">
        <w:rPr>
          <w:rFonts w:ascii="Arial" w:hAnsi="Arial"/>
          <w:color w:val="000000"/>
        </w:rPr>
        <w:t>ctas.</w:t>
      </w:r>
    </w:p>
    <w:p w:rsidR="003B0CA4" w:rsidRPr="00026C15" w:rsidRDefault="00FC27DE" w:rsidP="00026C15">
      <w:pPr>
        <w:pStyle w:val="Textbody"/>
        <w:numPr>
          <w:ilvl w:val="0"/>
          <w:numId w:val="9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La 1 y 2 son incorrectas.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Estoy conectado al servidor FTP, en el directorio /home/pepe/Escritorio y ejecuto la orden “</w:t>
      </w:r>
      <w:proofErr w:type="spellStart"/>
      <w:r>
        <w:rPr>
          <w:rFonts w:ascii="Arial" w:hAnsi="Arial"/>
          <w:color w:val="000000"/>
        </w:rPr>
        <w:t>lcd</w:t>
      </w:r>
      <w:proofErr w:type="spellEnd"/>
      <w:r>
        <w:rPr>
          <w:rFonts w:ascii="Arial" w:hAnsi="Arial"/>
          <w:color w:val="000000"/>
        </w:rPr>
        <w:t xml:space="preserve"> </w:t>
      </w:r>
      <w:proofErr w:type="gramStart"/>
      <w:r>
        <w:rPr>
          <w:rFonts w:ascii="Arial" w:hAnsi="Arial"/>
          <w:color w:val="000000"/>
        </w:rPr>
        <w:t>..”</w:t>
      </w:r>
      <w:proofErr w:type="gramEnd"/>
    </w:p>
    <w:p w:rsidR="00026C15" w:rsidRDefault="00FC27DE" w:rsidP="00026C15">
      <w:pPr>
        <w:pStyle w:val="Textbody"/>
        <w:numPr>
          <w:ilvl w:val="0"/>
          <w:numId w:val="10"/>
        </w:numPr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Me muevo a /home/pepe</w:t>
      </w:r>
    </w:p>
    <w:p w:rsidR="00026C15" w:rsidRDefault="00FC27DE" w:rsidP="00026C15">
      <w:pPr>
        <w:pStyle w:val="Textbody"/>
        <w:numPr>
          <w:ilvl w:val="0"/>
          <w:numId w:val="10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Me muevo a /home/pepe/Escritorio</w:t>
      </w:r>
    </w:p>
    <w:p w:rsidR="00026C15" w:rsidRDefault="00FC27DE" w:rsidP="00026C15">
      <w:pPr>
        <w:pStyle w:val="Textbody"/>
        <w:numPr>
          <w:ilvl w:val="0"/>
          <w:numId w:val="10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Subo un nivel en la máquina local</w:t>
      </w:r>
    </w:p>
    <w:p w:rsidR="003B0CA4" w:rsidRPr="00026C15" w:rsidRDefault="00FC27DE" w:rsidP="00026C15">
      <w:pPr>
        <w:pStyle w:val="Textbody"/>
        <w:numPr>
          <w:ilvl w:val="0"/>
          <w:numId w:val="10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Bajo un nivel en la máquina local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 w:rsidP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La </w:t>
      </w:r>
      <w:proofErr w:type="spellStart"/>
      <w:r>
        <w:rPr>
          <w:rFonts w:ascii="Arial" w:hAnsi="Arial"/>
          <w:color w:val="000000"/>
        </w:rPr>
        <w:t>mascara</w:t>
      </w:r>
      <w:proofErr w:type="spellEnd"/>
      <w:r>
        <w:rPr>
          <w:rFonts w:ascii="Arial" w:hAnsi="Arial"/>
          <w:color w:val="000000"/>
        </w:rPr>
        <w:t xml:space="preserve"> de red de una red tipo B es:</w:t>
      </w:r>
    </w:p>
    <w:p w:rsidR="00026C15" w:rsidRDefault="00FC27DE" w:rsidP="00026C15">
      <w:pPr>
        <w:pStyle w:val="Textbody"/>
        <w:numPr>
          <w:ilvl w:val="0"/>
          <w:numId w:val="11"/>
        </w:numPr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255.0.0.0</w:t>
      </w:r>
    </w:p>
    <w:p w:rsidR="00026C15" w:rsidRDefault="00FC27DE" w:rsidP="00026C15">
      <w:pPr>
        <w:pStyle w:val="Textbody"/>
        <w:numPr>
          <w:ilvl w:val="0"/>
          <w:numId w:val="11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255.255.0.0</w:t>
      </w:r>
    </w:p>
    <w:p w:rsidR="00026C15" w:rsidRDefault="00FC27DE" w:rsidP="00026C15">
      <w:pPr>
        <w:pStyle w:val="Textbody"/>
        <w:numPr>
          <w:ilvl w:val="0"/>
          <w:numId w:val="11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255.255.255.0</w:t>
      </w:r>
    </w:p>
    <w:p w:rsidR="003B0CA4" w:rsidRPr="00026C15" w:rsidRDefault="00FC27DE" w:rsidP="00026C15">
      <w:pPr>
        <w:pStyle w:val="Textbody"/>
        <w:numPr>
          <w:ilvl w:val="0"/>
          <w:numId w:val="11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255.255.255.255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 w:rsidP="00026C15">
      <w:pPr>
        <w:pStyle w:val="Textbody"/>
        <w:spacing w:after="0" w:line="331" w:lineRule="auto"/>
        <w:jc w:val="both"/>
      </w:pPr>
      <w:r>
        <w:rPr>
          <w:rFonts w:ascii="Arial" w:hAnsi="Arial"/>
          <w:color w:val="000000"/>
        </w:rPr>
        <w:t xml:space="preserve">El comando FTP para subir </w:t>
      </w:r>
      <w:proofErr w:type="spellStart"/>
      <w:r>
        <w:rPr>
          <w:rFonts w:ascii="Arial" w:hAnsi="Arial"/>
          <w:color w:val="000000"/>
        </w:rPr>
        <w:t>multiples</w:t>
      </w:r>
      <w:proofErr w:type="spellEnd"/>
      <w:r>
        <w:rPr>
          <w:rFonts w:ascii="Arial" w:hAnsi="Arial"/>
          <w:color w:val="000000"/>
        </w:rPr>
        <w:t xml:space="preserve"> archivos al servidor es:</w:t>
      </w:r>
    </w:p>
    <w:p w:rsidR="00026C15" w:rsidRDefault="00FC27DE" w:rsidP="00026C15">
      <w:pPr>
        <w:pStyle w:val="Textbody"/>
        <w:numPr>
          <w:ilvl w:val="0"/>
          <w:numId w:val="12"/>
        </w:numPr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GET</w:t>
      </w:r>
    </w:p>
    <w:p w:rsidR="00026C15" w:rsidRDefault="00FC27DE" w:rsidP="00026C15">
      <w:pPr>
        <w:pStyle w:val="Textbody"/>
        <w:numPr>
          <w:ilvl w:val="0"/>
          <w:numId w:val="12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PUT</w:t>
      </w:r>
    </w:p>
    <w:p w:rsidR="00026C15" w:rsidRDefault="00FC27DE" w:rsidP="00026C15">
      <w:pPr>
        <w:pStyle w:val="Textbody"/>
        <w:numPr>
          <w:ilvl w:val="0"/>
          <w:numId w:val="12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MGET</w:t>
      </w:r>
    </w:p>
    <w:p w:rsidR="003B0CA4" w:rsidRPr="00026C15" w:rsidRDefault="00FC27DE" w:rsidP="00026C15">
      <w:pPr>
        <w:pStyle w:val="Textbody"/>
        <w:numPr>
          <w:ilvl w:val="0"/>
          <w:numId w:val="12"/>
        </w:numPr>
        <w:spacing w:after="0" w:line="331" w:lineRule="auto"/>
        <w:jc w:val="both"/>
        <w:rPr>
          <w:rFonts w:ascii="Arial" w:hAnsi="Arial"/>
          <w:color w:val="000000"/>
        </w:rPr>
      </w:pPr>
      <w:r w:rsidRPr="00026C15">
        <w:rPr>
          <w:rFonts w:ascii="Arial" w:hAnsi="Arial"/>
          <w:color w:val="000000"/>
        </w:rPr>
        <w:t>MPUT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ANEXO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Standard"/>
        <w:spacing w:line="331" w:lineRule="auto"/>
        <w:jc w:val="both"/>
        <w:rPr>
          <w:rFonts w:ascii="Arial" w:hAnsi="Arial"/>
          <w:color w:val="000000"/>
        </w:rPr>
      </w:pPr>
      <w:bookmarkStart w:id="1" w:name="docs-internal-guid-23c3254c-7fff-6bbf-18"/>
      <w:bookmarkEnd w:id="1"/>
      <w:r>
        <w:rPr>
          <w:rFonts w:ascii="Arial" w:hAnsi="Arial"/>
          <w:noProof/>
          <w:color w:val="000000"/>
          <w:lang w:eastAsia="es-ES" w:bidi="ar-SA"/>
        </w:rPr>
        <w:drawing>
          <wp:inline distT="0" distB="0" distL="0" distR="0">
            <wp:extent cx="4965120" cy="2050560"/>
            <wp:effectExtent l="0" t="0" r="6930" b="6840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5120" cy="2050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Standard"/>
        <w:spacing w:line="331" w:lineRule="auto"/>
        <w:jc w:val="both"/>
        <w:rPr>
          <w:rFonts w:ascii="Arial" w:hAnsi="Arial"/>
          <w:color w:val="000000"/>
        </w:rPr>
      </w:pPr>
      <w:bookmarkStart w:id="2" w:name="docs-internal-guid-fe56e613-7fff-91e2-a3"/>
      <w:bookmarkEnd w:id="2"/>
      <w:r>
        <w:rPr>
          <w:rFonts w:ascii="Arial" w:hAnsi="Arial"/>
          <w:noProof/>
          <w:color w:val="000000"/>
          <w:lang w:eastAsia="es-ES" w:bidi="ar-SA"/>
        </w:rPr>
        <w:drawing>
          <wp:inline distT="0" distB="0" distL="0" distR="0">
            <wp:extent cx="5493240" cy="1878840"/>
            <wp:effectExtent l="0" t="0" r="0" b="7110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3240" cy="1878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026C15" w:rsidRDefault="00026C15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bookmarkStart w:id="3" w:name="_GoBack"/>
      <w:bookmarkEnd w:id="3"/>
    </w:p>
    <w:p w:rsidR="003B0CA4" w:rsidRDefault="00FC27DE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PRACTICO 1. Los </w:t>
      </w:r>
      <w:proofErr w:type="spellStart"/>
      <w:r>
        <w:rPr>
          <w:rFonts w:ascii="Arial" w:hAnsi="Arial"/>
          <w:color w:val="000000"/>
        </w:rPr>
        <w:t>Vengadoers</w:t>
      </w:r>
      <w:proofErr w:type="spellEnd"/>
      <w:r>
        <w:rPr>
          <w:rFonts w:ascii="Arial" w:hAnsi="Arial"/>
          <w:color w:val="000000"/>
        </w:rPr>
        <w:t xml:space="preserve"> de (</w:t>
      </w:r>
      <w:proofErr w:type="spellStart"/>
      <w:r>
        <w:rPr>
          <w:rFonts w:ascii="Arial" w:hAnsi="Arial"/>
          <w:color w:val="000000"/>
        </w:rPr>
        <w:t>Marvel</w:t>
      </w:r>
      <w:proofErr w:type="spellEnd"/>
      <w:r>
        <w:rPr>
          <w:rFonts w:ascii="Arial" w:hAnsi="Arial"/>
          <w:color w:val="000000"/>
        </w:rPr>
        <w:t xml:space="preserve"> Comics) te han </w:t>
      </w:r>
      <w:r>
        <w:rPr>
          <w:rFonts w:ascii="Arial" w:hAnsi="Arial"/>
          <w:color w:val="000000"/>
        </w:rPr>
        <w:t xml:space="preserve">contratado como su nuevo administrador de la red. Cuando les has preguntado por la documentación relativa a la red y sus servicios, todos han mirado al Doctor Bruce Banner, también conocido como </w:t>
      </w:r>
      <w:proofErr w:type="spellStart"/>
      <w:r>
        <w:rPr>
          <w:rFonts w:ascii="Arial" w:hAnsi="Arial"/>
          <w:color w:val="000000"/>
        </w:rPr>
        <w:t>Hulk</w:t>
      </w:r>
      <w:proofErr w:type="spellEnd"/>
      <w:r>
        <w:rPr>
          <w:rFonts w:ascii="Arial" w:hAnsi="Arial"/>
          <w:color w:val="000000"/>
        </w:rPr>
        <w:t>, ya que fue el causante de la misteriosa “desaparición a</w:t>
      </w:r>
      <w:r>
        <w:rPr>
          <w:rFonts w:ascii="Arial" w:hAnsi="Arial"/>
          <w:color w:val="000000"/>
        </w:rPr>
        <w:t xml:space="preserve">ccidental” del anterior </w:t>
      </w:r>
      <w:proofErr w:type="spellStart"/>
      <w:r>
        <w:rPr>
          <w:rFonts w:ascii="Arial" w:hAnsi="Arial"/>
          <w:color w:val="000000"/>
        </w:rPr>
        <w:t>administador</w:t>
      </w:r>
      <w:proofErr w:type="spellEnd"/>
      <w:r>
        <w:rPr>
          <w:rFonts w:ascii="Arial" w:hAnsi="Arial"/>
          <w:color w:val="000000"/>
        </w:rPr>
        <w:t xml:space="preserve"> de la red. Lo </w:t>
      </w:r>
      <w:proofErr w:type="spellStart"/>
      <w:r>
        <w:rPr>
          <w:rFonts w:ascii="Arial" w:hAnsi="Arial"/>
          <w:color w:val="000000"/>
        </w:rPr>
        <w:t>únicio</w:t>
      </w:r>
      <w:proofErr w:type="spellEnd"/>
      <w:r>
        <w:rPr>
          <w:rFonts w:ascii="Arial" w:hAnsi="Arial"/>
          <w:color w:val="000000"/>
        </w:rPr>
        <w:t xml:space="preserve"> que han podido rescatar es un esquema de red en el que se puede ver lo siguiente: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Standard"/>
        <w:spacing w:line="331" w:lineRule="auto"/>
        <w:jc w:val="both"/>
        <w:rPr>
          <w:rFonts w:ascii="Arial" w:hAnsi="Arial"/>
          <w:color w:val="000000"/>
        </w:rPr>
      </w:pPr>
      <w:bookmarkStart w:id="4" w:name="docs-internal-guid-e89ffe71-7fff-496a-95"/>
      <w:bookmarkEnd w:id="4"/>
      <w:r>
        <w:rPr>
          <w:rFonts w:ascii="Arial" w:hAnsi="Arial"/>
          <w:noProof/>
          <w:color w:val="000000"/>
          <w:lang w:eastAsia="es-ES" w:bidi="ar-SA"/>
        </w:rPr>
        <w:drawing>
          <wp:inline distT="0" distB="0" distL="0" distR="0">
            <wp:extent cx="4450680" cy="1536119"/>
            <wp:effectExtent l="0" t="0" r="7020" b="6931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0680" cy="153611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Teniendo en cuenta la información de la red, y suponiendo que el servidor DNS </w:t>
      </w:r>
      <w:proofErr w:type="spellStart"/>
      <w:r>
        <w:rPr>
          <w:rFonts w:ascii="Arial" w:hAnsi="Arial"/>
          <w:color w:val="000000"/>
        </w:rPr>
        <w:t>utilza</w:t>
      </w:r>
      <w:proofErr w:type="spellEnd"/>
      <w:r>
        <w:rPr>
          <w:rFonts w:ascii="Arial" w:hAnsi="Arial"/>
          <w:color w:val="000000"/>
        </w:rPr>
        <w:t xml:space="preserve"> el sistema operativo </w:t>
      </w:r>
      <w:proofErr w:type="spellStart"/>
      <w:r>
        <w:rPr>
          <w:rFonts w:ascii="Arial" w:hAnsi="Arial"/>
          <w:color w:val="000000"/>
        </w:rPr>
        <w:t>Debia</w:t>
      </w:r>
      <w:r>
        <w:rPr>
          <w:rFonts w:ascii="Arial" w:hAnsi="Arial"/>
          <w:color w:val="000000"/>
        </w:rPr>
        <w:t>n</w:t>
      </w:r>
      <w:proofErr w:type="spellEnd"/>
      <w:r>
        <w:rPr>
          <w:rFonts w:ascii="Arial" w:hAnsi="Arial"/>
          <w:color w:val="000000"/>
        </w:rPr>
        <w:t xml:space="preserve"> 9, realiza las siguientes tareas: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a) Escribe la ruta y el contenido de los archivos del servidor DNS maestro (</w:t>
      </w:r>
      <w:proofErr w:type="spellStart"/>
      <w:r>
        <w:rPr>
          <w:rFonts w:ascii="Arial" w:hAnsi="Arial"/>
          <w:color w:val="000000"/>
        </w:rPr>
        <w:t>nsserver</w:t>
      </w:r>
      <w:proofErr w:type="spellEnd"/>
      <w:r>
        <w:rPr>
          <w:rFonts w:ascii="Arial" w:hAnsi="Arial"/>
          <w:color w:val="000000"/>
        </w:rPr>
        <w:t>) de la red. Indica que ficheros hay que configurar y cuál sería su contenido.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b) ¿Cómo podemos comprobar si la sintaxis de los archi</w:t>
      </w:r>
      <w:r>
        <w:rPr>
          <w:rFonts w:ascii="Arial" w:hAnsi="Arial"/>
          <w:color w:val="000000"/>
        </w:rPr>
        <w:t>vos de configuración es correcta?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PRACTICO 2. Queremos dividir la red local de los vengadores 192.168.4.0/24 en 3 subredes del mismo tamaño. Rellenar por favor la siguiente tabla: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tbl>
      <w:tblPr>
        <w:tblW w:w="8966" w:type="dxa"/>
        <w:tblInd w:w="67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9"/>
        <w:gridCol w:w="1935"/>
        <w:gridCol w:w="1924"/>
        <w:gridCol w:w="1923"/>
        <w:gridCol w:w="1935"/>
      </w:tblGrid>
      <w:tr w:rsidR="003B0CA4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Dir.Red</w:t>
            </w:r>
            <w:proofErr w:type="spellEnd"/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Dir. </w:t>
            </w:r>
            <w:proofErr w:type="spellStart"/>
            <w:r>
              <w:rPr>
                <w:rFonts w:ascii="Arial" w:hAnsi="Arial"/>
              </w:rPr>
              <w:t>Broadcast</w:t>
            </w:r>
            <w:proofErr w:type="spellEnd"/>
          </w:p>
        </w:tc>
        <w:tc>
          <w:tcPr>
            <w:tcW w:w="1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Mascara Sub.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Rango Host.</w:t>
            </w:r>
          </w:p>
        </w:tc>
      </w:tr>
      <w:tr w:rsidR="003B0CA4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#1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</w:tr>
      <w:tr w:rsidR="003B0CA4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#2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</w:tr>
      <w:tr w:rsidR="003B0CA4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#3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jc w:val="both"/>
              <w:rPr>
                <w:rFonts w:ascii="Arial" w:hAnsi="Arial"/>
              </w:rPr>
            </w:pPr>
          </w:p>
        </w:tc>
      </w:tr>
    </w:tbl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lastRenderedPageBreak/>
        <w:t>PRACTICO 3. Analiza el siguiente esquema: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FC27DE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  <w:bookmarkStart w:id="5" w:name="docs-internal-guid-51a3eb92-7fff-9851-b4"/>
      <w:bookmarkEnd w:id="5"/>
      <w:r>
        <w:rPr>
          <w:rFonts w:ascii="Arial" w:hAnsi="Arial"/>
          <w:noProof/>
          <w:color w:val="000000"/>
          <w:lang w:eastAsia="es-ES" w:bidi="ar-SA"/>
        </w:rPr>
        <w:drawing>
          <wp:inline distT="0" distB="0" distL="0" distR="0">
            <wp:extent cx="4874759" cy="2518920"/>
            <wp:effectExtent l="0" t="0" r="2041" b="0"/>
            <wp:docPr id="4" name="Imagen4" title="ex01_d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759" cy="25189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B0CA4" w:rsidRDefault="003B0CA4">
      <w:pPr>
        <w:pStyle w:val="Textbody"/>
      </w:pPr>
    </w:p>
    <w:p w:rsidR="003B0CA4" w:rsidRDefault="003B0CA4">
      <w:pPr>
        <w:pStyle w:val="Textbody"/>
      </w:pPr>
    </w:p>
    <w:p w:rsidR="003B0CA4" w:rsidRDefault="00FC27DE">
      <w:pPr>
        <w:pStyle w:val="Textbody"/>
      </w:pPr>
      <w:r>
        <w:rPr>
          <w:rFonts w:ascii="Arial" w:hAnsi="Arial"/>
        </w:rPr>
        <w:t xml:space="preserve">El ordenador dns.si2.net es un servidor DNS caché que conoce todos los dispositivos de las zonas de resolución directa e inversa del dominio si2.net. Su caché tiene suficiente espacio para 4 registros </w:t>
      </w:r>
      <w:r>
        <w:rPr>
          <w:rFonts w:ascii="Arial" w:hAnsi="Arial"/>
        </w:rPr>
        <w:t>diferentes, y su contenido es el siguiente:</w:t>
      </w:r>
    </w:p>
    <w:p w:rsidR="003B0CA4" w:rsidRDefault="003B0CA4">
      <w:pPr>
        <w:pStyle w:val="Textbody"/>
      </w:pPr>
    </w:p>
    <w:p w:rsidR="003B0CA4" w:rsidRDefault="003B0CA4">
      <w:pPr>
        <w:pStyle w:val="Textbody"/>
      </w:pPr>
    </w:p>
    <w:p w:rsidR="003B0CA4" w:rsidRDefault="003B0CA4">
      <w:pPr>
        <w:pStyle w:val="Textbody"/>
      </w:pPr>
    </w:p>
    <w:p w:rsidR="003B0CA4" w:rsidRDefault="003B0CA4">
      <w:pPr>
        <w:pStyle w:val="Textbody"/>
      </w:pPr>
    </w:p>
    <w:p w:rsidR="003B0CA4" w:rsidRDefault="003B0CA4">
      <w:pPr>
        <w:pStyle w:val="Textbody"/>
      </w:pPr>
    </w:p>
    <w:tbl>
      <w:tblPr>
        <w:tblW w:w="6855" w:type="dxa"/>
        <w:tblInd w:w="1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5"/>
        <w:gridCol w:w="3210"/>
      </w:tblGrid>
      <w:tr w:rsidR="003B0CA4">
        <w:tblPrEx>
          <w:tblCellMar>
            <w:top w:w="0" w:type="dxa"/>
            <w:bottom w:w="0" w:type="dxa"/>
          </w:tblCellMar>
        </w:tblPrEx>
        <w:tc>
          <w:tcPr>
            <w:tcW w:w="3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Domain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IP </w:t>
            </w:r>
            <w:proofErr w:type="spellStart"/>
            <w:r>
              <w:rPr>
                <w:rFonts w:ascii="Arial" w:hAnsi="Arial"/>
              </w:rPr>
              <w:t>Address</w:t>
            </w:r>
            <w:proofErr w:type="spellEnd"/>
          </w:p>
        </w:tc>
      </w:tr>
      <w:tr w:rsidR="003B0CA4">
        <w:tblPrEx>
          <w:tblCellMar>
            <w:top w:w="0" w:type="dxa"/>
            <w:bottom w:w="0" w:type="dxa"/>
          </w:tblCellMar>
        </w:tblPrEx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moodle.icjardin.com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212.35.88.74</w:t>
            </w:r>
          </w:p>
        </w:tc>
      </w:tr>
      <w:tr w:rsidR="003B0CA4">
        <w:tblPrEx>
          <w:tblCellMar>
            <w:top w:w="0" w:type="dxa"/>
            <w:bottom w:w="0" w:type="dxa"/>
          </w:tblCellMar>
        </w:tblPrEx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es.wikipedia.org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145.87.32.15</w:t>
            </w:r>
          </w:p>
        </w:tc>
      </w:tr>
      <w:tr w:rsidR="003B0CA4">
        <w:tblPrEx>
          <w:tblCellMar>
            <w:top w:w="0" w:type="dxa"/>
            <w:bottom w:w="0" w:type="dxa"/>
          </w:tblCellMar>
        </w:tblPrEx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www.hezkuntza.eus</w:t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FC27D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78.36.159.46</w:t>
            </w:r>
          </w:p>
        </w:tc>
      </w:tr>
      <w:tr w:rsidR="003B0CA4">
        <w:tblPrEx>
          <w:tblCellMar>
            <w:top w:w="0" w:type="dxa"/>
            <w:bottom w:w="0" w:type="dxa"/>
          </w:tblCellMar>
        </w:tblPrEx>
        <w:tc>
          <w:tcPr>
            <w:tcW w:w="3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CA4" w:rsidRDefault="003B0CA4">
            <w:pPr>
              <w:pStyle w:val="TableContents"/>
              <w:rPr>
                <w:rFonts w:ascii="Arial" w:hAnsi="Arial"/>
              </w:rPr>
            </w:pPr>
          </w:p>
        </w:tc>
      </w:tr>
    </w:tbl>
    <w:p w:rsidR="003B0CA4" w:rsidRDefault="00FC27DE">
      <w:pPr>
        <w:pStyle w:val="Textbody"/>
      </w:pPr>
      <w:r>
        <w:br/>
      </w:r>
      <w:r>
        <w:rPr>
          <w:rFonts w:ascii="Arial" w:hAnsi="Arial"/>
        </w:rPr>
        <w:br/>
      </w:r>
    </w:p>
    <w:p w:rsidR="003B0CA4" w:rsidRDefault="00FC27DE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Suponiendo que estás delante del ordenador pc07 y ejecutas el siguiente comando en </w:t>
      </w:r>
      <w:r>
        <w:rPr>
          <w:rFonts w:ascii="Arial" w:hAnsi="Arial"/>
        </w:rPr>
        <w:t xml:space="preserve">una Terminal o en </w:t>
      </w:r>
      <w:proofErr w:type="spellStart"/>
      <w:r>
        <w:rPr>
          <w:rFonts w:ascii="Arial" w:hAnsi="Arial"/>
        </w:rPr>
        <w:t>cmd</w:t>
      </w:r>
      <w:proofErr w:type="spellEnd"/>
      <w:r>
        <w:rPr>
          <w:rFonts w:ascii="Arial" w:hAnsi="Arial"/>
        </w:rPr>
        <w:t>:</w:t>
      </w:r>
    </w:p>
    <w:p w:rsidR="003B0CA4" w:rsidRDefault="003B0CA4">
      <w:pPr>
        <w:pStyle w:val="Textbody"/>
        <w:rPr>
          <w:rFonts w:ascii="Arial" w:hAnsi="Arial"/>
        </w:rPr>
      </w:pPr>
    </w:p>
    <w:p w:rsidR="003B0CA4" w:rsidRDefault="00FC27DE">
      <w:pPr>
        <w:pStyle w:val="Textbody"/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nslookup</w:t>
      </w:r>
      <w:proofErr w:type="spellEnd"/>
      <w:proofErr w:type="gramEnd"/>
      <w:r>
        <w:rPr>
          <w:rFonts w:ascii="Arial" w:hAnsi="Arial"/>
        </w:rPr>
        <w:t xml:space="preserve"> www.olimpo.god</w:t>
      </w:r>
    </w:p>
    <w:p w:rsidR="003B0CA4" w:rsidRDefault="003B0CA4">
      <w:pPr>
        <w:pStyle w:val="Textbody"/>
        <w:rPr>
          <w:rFonts w:ascii="Arial" w:hAnsi="Arial"/>
        </w:rPr>
      </w:pPr>
    </w:p>
    <w:p w:rsidR="003B0CA4" w:rsidRDefault="00FC27DE">
      <w:pPr>
        <w:pStyle w:val="Textbody"/>
        <w:rPr>
          <w:rFonts w:ascii="Arial" w:hAnsi="Arial"/>
        </w:rPr>
      </w:pPr>
      <w:r>
        <w:rPr>
          <w:rFonts w:ascii="Arial" w:hAnsi="Arial"/>
        </w:rPr>
        <w:t>Explica el proceso hasta que tú obtienes una respuesta.</w:t>
      </w:r>
    </w:p>
    <w:p w:rsidR="003B0CA4" w:rsidRDefault="003B0CA4">
      <w:pPr>
        <w:pStyle w:val="Textbody"/>
        <w:rPr>
          <w:rFonts w:ascii="Arial" w:hAnsi="Arial"/>
        </w:rPr>
      </w:pPr>
    </w:p>
    <w:p w:rsidR="003B0CA4" w:rsidRDefault="00FC27DE">
      <w:pPr>
        <w:pStyle w:val="Textbody"/>
        <w:rPr>
          <w:rFonts w:ascii="Arial" w:hAnsi="Arial"/>
        </w:rPr>
      </w:pPr>
      <w:r>
        <w:rPr>
          <w:rFonts w:ascii="Arial" w:hAnsi="Arial"/>
        </w:rPr>
        <w:t>Nota: La dirección IP de www.olimpo.god es 207.35.145.62</w:t>
      </w: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p w:rsidR="003B0CA4" w:rsidRDefault="003B0CA4">
      <w:pPr>
        <w:pStyle w:val="Textbody"/>
        <w:spacing w:after="0" w:line="331" w:lineRule="auto"/>
        <w:jc w:val="both"/>
        <w:rPr>
          <w:rFonts w:ascii="Arial" w:hAnsi="Arial"/>
          <w:color w:val="000000"/>
        </w:rPr>
      </w:pPr>
    </w:p>
    <w:sectPr w:rsidR="003B0CA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7DE" w:rsidRDefault="00FC27DE">
      <w:r>
        <w:separator/>
      </w:r>
    </w:p>
  </w:endnote>
  <w:endnote w:type="continuationSeparator" w:id="0">
    <w:p w:rsidR="00FC27DE" w:rsidRDefault="00FC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ngti SC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7DE" w:rsidRDefault="00FC27DE">
      <w:r>
        <w:rPr>
          <w:color w:val="000000"/>
        </w:rPr>
        <w:separator/>
      </w:r>
    </w:p>
  </w:footnote>
  <w:footnote w:type="continuationSeparator" w:id="0">
    <w:p w:rsidR="00FC27DE" w:rsidRDefault="00FC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47EA7"/>
    <w:multiLevelType w:val="multilevel"/>
    <w:tmpl w:val="BFCEF9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>
    <w:nsid w:val="2BBD2FBD"/>
    <w:multiLevelType w:val="multilevel"/>
    <w:tmpl w:val="BFCEF9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nsid w:val="45911271"/>
    <w:multiLevelType w:val="multilevel"/>
    <w:tmpl w:val="4228872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>
    <w:nsid w:val="56C21C55"/>
    <w:multiLevelType w:val="multilevel"/>
    <w:tmpl w:val="BFCEF9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>
    <w:nsid w:val="5786024F"/>
    <w:multiLevelType w:val="multilevel"/>
    <w:tmpl w:val="628ACD1A"/>
    <w:lvl w:ilvl="0">
      <w:start w:val="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>
    <w:nsid w:val="5A51254C"/>
    <w:multiLevelType w:val="multilevel"/>
    <w:tmpl w:val="BFCEF9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>
    <w:nsid w:val="6B7C41F6"/>
    <w:multiLevelType w:val="multilevel"/>
    <w:tmpl w:val="743EF308"/>
    <w:lvl w:ilvl="0">
      <w:start w:val="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>
    <w:nsid w:val="6C327DE1"/>
    <w:multiLevelType w:val="multilevel"/>
    <w:tmpl w:val="BFCEF9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>
    <w:nsid w:val="6F182B18"/>
    <w:multiLevelType w:val="multilevel"/>
    <w:tmpl w:val="4228872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>
    <w:nsid w:val="70FB2060"/>
    <w:multiLevelType w:val="multilevel"/>
    <w:tmpl w:val="BFCEF9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">
    <w:nsid w:val="75021F6C"/>
    <w:multiLevelType w:val="multilevel"/>
    <w:tmpl w:val="743EF308"/>
    <w:lvl w:ilvl="0">
      <w:start w:val="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1">
    <w:nsid w:val="799F1A05"/>
    <w:multiLevelType w:val="multilevel"/>
    <w:tmpl w:val="BFCEF9B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B0CA4"/>
    <w:rsid w:val="00026C15"/>
    <w:rsid w:val="003B0CA4"/>
    <w:rsid w:val="00FC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C15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C1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C15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C1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512D5-6881-4113-AC9D-50258ECC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1</cp:revision>
  <dcterms:created xsi:type="dcterms:W3CDTF">2020-11-01T20:24:00Z</dcterms:created>
  <dcterms:modified xsi:type="dcterms:W3CDTF">2020-11-02T07:07:00Z</dcterms:modified>
</cp:coreProperties>
</file>