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22CAD" w14:textId="052BBC4D" w:rsidR="007A2E50" w:rsidRDefault="007A2E50" w:rsidP="007A2E50">
      <w:pPr>
        <w:pStyle w:val="Ttulo1"/>
        <w:jc w:val="center"/>
      </w:pPr>
      <w:proofErr w:type="spellStart"/>
      <w:r w:rsidRPr="007A2E50">
        <w:t>Design</w:t>
      </w:r>
      <w:proofErr w:type="spellEnd"/>
      <w:r w:rsidRPr="007A2E50">
        <w:t xml:space="preserve"> and </w:t>
      </w:r>
      <w:proofErr w:type="spellStart"/>
      <w:r w:rsidRPr="007A2E50">
        <w:t>implement</w:t>
      </w:r>
      <w:proofErr w:type="spellEnd"/>
      <w:r w:rsidRPr="007A2E50">
        <w:t xml:space="preserve"> </w:t>
      </w:r>
      <w:proofErr w:type="spellStart"/>
      <w:r w:rsidRPr="007A2E50">
        <w:t>database</w:t>
      </w:r>
      <w:proofErr w:type="spellEnd"/>
      <w:r w:rsidRPr="007A2E50">
        <w:t xml:space="preserve"> </w:t>
      </w:r>
      <w:proofErr w:type="spellStart"/>
      <w:r w:rsidRPr="007A2E50">
        <w:t>objects</w:t>
      </w:r>
      <w:proofErr w:type="spellEnd"/>
      <w:r w:rsidRPr="007A2E50">
        <w:t xml:space="preserve"> </w:t>
      </w:r>
      <w:proofErr w:type="spellStart"/>
      <w:r w:rsidRPr="007A2E50">
        <w:t>with</w:t>
      </w:r>
      <w:proofErr w:type="spellEnd"/>
      <w:r w:rsidRPr="007A2E50">
        <w:t xml:space="preserve"> SQL</w:t>
      </w:r>
    </w:p>
    <w:p w14:paraId="2AF15D5F" w14:textId="39522049" w:rsidR="007A2E50" w:rsidRDefault="007A2E50" w:rsidP="007A2E50">
      <w:pPr>
        <w:pStyle w:val="Ttulo2"/>
      </w:pPr>
      <w:proofErr w:type="spellStart"/>
      <w:r w:rsidRPr="007A2E50">
        <w:t>Create</w:t>
      </w:r>
      <w:proofErr w:type="spellEnd"/>
      <w:r w:rsidRPr="007A2E50">
        <w:t xml:space="preserve"> a new </w:t>
      </w:r>
      <w:proofErr w:type="spellStart"/>
      <w:r w:rsidRPr="007A2E50">
        <w:t>database</w:t>
      </w:r>
      <w:proofErr w:type="spellEnd"/>
    </w:p>
    <w:p w14:paraId="59EF933C" w14:textId="56F03AF7" w:rsidR="007A2E50" w:rsidRPr="007A2E50" w:rsidRDefault="007A2E50" w:rsidP="007A2E50">
      <w:r w:rsidRPr="007A2E50">
        <w:t xml:space="preserve">Creación de la base de datos </w:t>
      </w:r>
      <w:proofErr w:type="spellStart"/>
      <w:r w:rsidRPr="007A2E50">
        <w:t>EcommerceDB</w:t>
      </w:r>
      <w:proofErr w:type="spellEnd"/>
      <w:r w:rsidRPr="007A2E50">
        <w:t xml:space="preserve"> con CREATE DATABASE y selección de la misma con USE. Los comandos se completaron correctamente.</w:t>
      </w:r>
    </w:p>
    <w:p w14:paraId="762D9727" w14:textId="36D3989A" w:rsidR="0076262A" w:rsidRDefault="000051C4">
      <w:r>
        <w:rPr>
          <w:noProof/>
        </w:rPr>
        <w:drawing>
          <wp:inline distT="0" distB="0" distL="0" distR="0" wp14:anchorId="4F0FC0A7" wp14:editId="0AA533E3">
            <wp:extent cx="4420217" cy="522042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6489" w14:textId="66B99863" w:rsidR="007A2E50" w:rsidRDefault="007A2E50" w:rsidP="007A2E50">
      <w:pPr>
        <w:pStyle w:val="Ttulo2"/>
      </w:pPr>
      <w:proofErr w:type="spellStart"/>
      <w:r w:rsidRPr="007A2E50">
        <w:t>Create</w:t>
      </w:r>
      <w:proofErr w:type="spellEnd"/>
      <w:r w:rsidRPr="007A2E50">
        <w:t xml:space="preserve"> </w:t>
      </w:r>
      <w:proofErr w:type="spellStart"/>
      <w:r w:rsidRPr="007A2E50">
        <w:t>core</w:t>
      </w:r>
      <w:proofErr w:type="spellEnd"/>
      <w:r w:rsidRPr="007A2E50">
        <w:t xml:space="preserve"> tables </w:t>
      </w:r>
      <w:proofErr w:type="spellStart"/>
      <w:r w:rsidRPr="007A2E50">
        <w:t>with</w:t>
      </w:r>
      <w:proofErr w:type="spellEnd"/>
      <w:r w:rsidRPr="007A2E50">
        <w:t xml:space="preserve"> </w:t>
      </w:r>
      <w:proofErr w:type="spellStart"/>
      <w:r w:rsidRPr="007A2E50">
        <w:t>constraints</w:t>
      </w:r>
      <w:proofErr w:type="spellEnd"/>
    </w:p>
    <w:p w14:paraId="7B9B4EF0" w14:textId="77777777" w:rsidR="00026CB6" w:rsidRDefault="007A2E50">
      <w:r w:rsidRPr="007A2E50">
        <w:t xml:space="preserve">Creación de las tablas </w:t>
      </w:r>
      <w:proofErr w:type="spellStart"/>
      <w:r w:rsidRPr="007A2E50">
        <w:t>Supplier</w:t>
      </w:r>
      <w:proofErr w:type="spellEnd"/>
      <w:r w:rsidRPr="007A2E50">
        <w:t xml:space="preserve">, </w:t>
      </w:r>
      <w:proofErr w:type="spellStart"/>
      <w:r w:rsidRPr="007A2E50">
        <w:t>Category</w:t>
      </w:r>
      <w:proofErr w:type="spellEnd"/>
      <w:r w:rsidRPr="007A2E50">
        <w:t xml:space="preserve"> y </w:t>
      </w:r>
      <w:proofErr w:type="spellStart"/>
      <w:r w:rsidRPr="007A2E50">
        <w:t>Product</w:t>
      </w:r>
      <w:proofErr w:type="spellEnd"/>
      <w:r w:rsidRPr="007A2E50">
        <w:t xml:space="preserve">, con claves primarias </w:t>
      </w:r>
      <w:proofErr w:type="spellStart"/>
      <w:r w:rsidRPr="007A2E50">
        <w:t>autoincrementales</w:t>
      </w:r>
      <w:proofErr w:type="spellEnd"/>
      <w:r w:rsidRPr="007A2E50">
        <w:t xml:space="preserve">, restricciones UNIQUE y NOT NULL, valores por defecto, restricciones CHECK (precio mayor que 0 y stock mayor o igual que 0) y claves foráneas hacia </w:t>
      </w:r>
      <w:proofErr w:type="spellStart"/>
      <w:r w:rsidRPr="007A2E50">
        <w:t>Category</w:t>
      </w:r>
      <w:proofErr w:type="spellEnd"/>
      <w:r w:rsidRPr="007A2E50">
        <w:t xml:space="preserve"> y </w:t>
      </w:r>
      <w:proofErr w:type="spellStart"/>
      <w:r w:rsidRPr="007A2E50">
        <w:t>Supplier</w:t>
      </w:r>
      <w:proofErr w:type="spellEnd"/>
      <w:r w:rsidRPr="007A2E50">
        <w:t xml:space="preserve">. Se crean también los índices </w:t>
      </w:r>
      <w:proofErr w:type="spellStart"/>
      <w:r w:rsidRPr="007A2E50">
        <w:t>IX_Category</w:t>
      </w:r>
      <w:proofErr w:type="spellEnd"/>
      <w:r w:rsidRPr="007A2E50">
        <w:t xml:space="preserve"> e </w:t>
      </w:r>
      <w:proofErr w:type="spellStart"/>
      <w:r w:rsidRPr="007A2E50">
        <w:t>IX_Supplier</w:t>
      </w:r>
      <w:proofErr w:type="spellEnd"/>
      <w:r w:rsidRPr="007A2E50">
        <w:t xml:space="preserve"> sobre </w:t>
      </w:r>
      <w:proofErr w:type="spellStart"/>
      <w:r w:rsidRPr="007A2E50">
        <w:t>Product</w:t>
      </w:r>
      <w:proofErr w:type="spellEnd"/>
      <w:r w:rsidRPr="007A2E50">
        <w:t>.</w:t>
      </w:r>
    </w:p>
    <w:p w14:paraId="051A6459" w14:textId="677E8403" w:rsidR="007A2E50" w:rsidRDefault="000051C4">
      <w:r>
        <w:rPr>
          <w:noProof/>
        </w:rPr>
        <w:lastRenderedPageBreak/>
        <w:drawing>
          <wp:inline distT="0" distB="0" distL="0" distR="0" wp14:anchorId="1330A062" wp14:editId="7C534021">
            <wp:extent cx="5400040" cy="8261350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975F" w14:textId="77777777" w:rsidR="00026CB6" w:rsidRDefault="007A2E50">
      <w:r w:rsidRPr="007A2E50">
        <w:lastRenderedPageBreak/>
        <w:t xml:space="preserve">Inserción de datos de ejemplo: 2 proveedores, 2 categorías y 2 productos (2 filas afectadas en cada INSERT). Los errores que marca el editor son subrayados de </w:t>
      </w:r>
      <w:proofErr w:type="spellStart"/>
      <w:r w:rsidRPr="007A2E50">
        <w:t>IntelliSense</w:t>
      </w:r>
      <w:proofErr w:type="spellEnd"/>
      <w:r w:rsidRPr="007A2E50">
        <w:t>; la ejecución fue correcta</w:t>
      </w:r>
    </w:p>
    <w:p w14:paraId="2632CF5A" w14:textId="103043F4" w:rsidR="007A2E50" w:rsidRDefault="000051C4">
      <w:r>
        <w:rPr>
          <w:noProof/>
        </w:rPr>
        <w:drawing>
          <wp:inline distT="0" distB="0" distL="0" distR="0" wp14:anchorId="2F1B78CB" wp14:editId="13C59FEB">
            <wp:extent cx="5400040" cy="4296410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02FF" w14:textId="69F8A76C" w:rsidR="007A2E50" w:rsidRDefault="007A2E50" w:rsidP="007A2E50">
      <w:pPr>
        <w:pStyle w:val="Ttulo2"/>
      </w:pPr>
      <w:proofErr w:type="spellStart"/>
      <w:r w:rsidRPr="007A2E50">
        <w:t>Create</w:t>
      </w:r>
      <w:proofErr w:type="spellEnd"/>
      <w:r w:rsidRPr="007A2E50">
        <w:t xml:space="preserve"> a temporal table </w:t>
      </w:r>
      <w:proofErr w:type="spellStart"/>
      <w:r w:rsidRPr="007A2E50">
        <w:t>for</w:t>
      </w:r>
      <w:proofErr w:type="spellEnd"/>
      <w:r w:rsidRPr="007A2E50">
        <w:t xml:space="preserve"> </w:t>
      </w:r>
      <w:proofErr w:type="spellStart"/>
      <w:r w:rsidRPr="007A2E50">
        <w:t>price</w:t>
      </w:r>
      <w:proofErr w:type="spellEnd"/>
      <w:r w:rsidRPr="007A2E50">
        <w:t xml:space="preserve"> </w:t>
      </w:r>
      <w:proofErr w:type="spellStart"/>
      <w:r w:rsidRPr="007A2E50">
        <w:t>histor</w:t>
      </w:r>
      <w:r>
        <w:t>y</w:t>
      </w:r>
      <w:proofErr w:type="spellEnd"/>
    </w:p>
    <w:p w14:paraId="1D336471" w14:textId="77777777" w:rsidR="007A2E50" w:rsidRDefault="007A2E50" w:rsidP="007A2E50">
      <w:r w:rsidRPr="007A2E50">
        <w:t xml:space="preserve">Creación de la tabla temporal </w:t>
      </w:r>
      <w:proofErr w:type="spellStart"/>
      <w:r w:rsidRPr="007A2E50">
        <w:t>ProductPrice</w:t>
      </w:r>
      <w:proofErr w:type="spellEnd"/>
      <w:r w:rsidRPr="007A2E50">
        <w:t xml:space="preserve"> con versionado del sistema (SYSTEM_VERSIONING y columnas </w:t>
      </w:r>
      <w:proofErr w:type="spellStart"/>
      <w:r w:rsidRPr="007A2E50">
        <w:t>SysStartTime</w:t>
      </w:r>
      <w:proofErr w:type="spellEnd"/>
      <w:r w:rsidRPr="007A2E50">
        <w:t>/</w:t>
      </w:r>
      <w:proofErr w:type="spellStart"/>
      <w:r w:rsidRPr="007A2E50">
        <w:t>SysEndTime</w:t>
      </w:r>
      <w:proofErr w:type="spellEnd"/>
      <w:r w:rsidRPr="007A2E50">
        <w:t>). Se insertan los precios iniciales de dos productos y se actualiza el precio del producto 1 a 109.99, lo que genera una entrada en el historial. Ejecutado correctamente pese al error marcado por el editor.</w:t>
      </w:r>
    </w:p>
    <w:p w14:paraId="03D7D023" w14:textId="26260FA8" w:rsidR="007A2E50" w:rsidRDefault="000051C4" w:rsidP="007A2E50">
      <w:r>
        <w:rPr>
          <w:noProof/>
        </w:rPr>
        <w:lastRenderedPageBreak/>
        <w:drawing>
          <wp:inline distT="0" distB="0" distL="0" distR="0" wp14:anchorId="7C8FBFFF" wp14:editId="1394F62F">
            <wp:extent cx="5400040" cy="533971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58CA" w14:textId="1FDAE60A" w:rsidR="007A2E50" w:rsidRDefault="007A2E50" w:rsidP="007A2E50">
      <w:r w:rsidRPr="007A2E50">
        <w:t>Consulta del historial de precios del producto 1 mediante FOR SYSTEM_TIME ALL. El resultado muestra la versión vigente con precio 109.99 y fecha de fin 9999-12-31. Se ejecutó correctamente a pesar de los errores del editor.</w:t>
      </w:r>
    </w:p>
    <w:p w14:paraId="33783872" w14:textId="6075CD06" w:rsidR="007A2E50" w:rsidRDefault="000051C4" w:rsidP="007A2E50">
      <w:r>
        <w:rPr>
          <w:noProof/>
        </w:rPr>
        <w:lastRenderedPageBreak/>
        <w:drawing>
          <wp:inline distT="0" distB="0" distL="0" distR="0" wp14:anchorId="25934AB0" wp14:editId="2AA9F48A">
            <wp:extent cx="5400040" cy="30099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BC88" w14:textId="77777777" w:rsidR="007A2E50" w:rsidRDefault="007A2E50" w:rsidP="007A2E50">
      <w:pPr>
        <w:pStyle w:val="Ttulo2"/>
      </w:pPr>
      <w:proofErr w:type="spellStart"/>
      <w:r w:rsidRPr="007A2E50">
        <w:t>Add</w:t>
      </w:r>
      <w:proofErr w:type="spellEnd"/>
      <w:r w:rsidRPr="007A2E50">
        <w:t xml:space="preserve"> JSON </w:t>
      </w:r>
      <w:proofErr w:type="spellStart"/>
      <w:r w:rsidRPr="007A2E50">
        <w:t>columns</w:t>
      </w:r>
      <w:proofErr w:type="spellEnd"/>
      <w:r w:rsidRPr="007A2E50">
        <w:t xml:space="preserve"> </w:t>
      </w:r>
      <w:proofErr w:type="spellStart"/>
      <w:r w:rsidRPr="007A2E50">
        <w:t>for</w:t>
      </w:r>
      <w:proofErr w:type="spellEnd"/>
      <w:r w:rsidRPr="007A2E50">
        <w:t xml:space="preserve"> </w:t>
      </w:r>
      <w:proofErr w:type="spellStart"/>
      <w:r w:rsidRPr="007A2E50">
        <w:t>metadata</w:t>
      </w:r>
      <w:proofErr w:type="spellEnd"/>
    </w:p>
    <w:p w14:paraId="3089554A" w14:textId="77777777" w:rsidR="007A2E50" w:rsidRDefault="007A2E50" w:rsidP="007A2E50">
      <w:r w:rsidRPr="007A2E50">
        <w:t xml:space="preserve">Adición de la columna </w:t>
      </w:r>
      <w:proofErr w:type="spellStart"/>
      <w:r w:rsidRPr="007A2E50">
        <w:t>Metadata</w:t>
      </w:r>
      <w:proofErr w:type="spellEnd"/>
      <w:r w:rsidRPr="007A2E50">
        <w:t xml:space="preserve"> de tipo JSON a la tabla </w:t>
      </w:r>
      <w:proofErr w:type="spellStart"/>
      <w:r w:rsidRPr="007A2E50">
        <w:t>Product</w:t>
      </w:r>
      <w:proofErr w:type="spellEnd"/>
      <w:r w:rsidRPr="007A2E50">
        <w:t xml:space="preserve">, de una columna calculada </w:t>
      </w:r>
      <w:proofErr w:type="spellStart"/>
      <w:r w:rsidRPr="007A2E50">
        <w:t>MetadataColor</w:t>
      </w:r>
      <w:proofErr w:type="spellEnd"/>
      <w:r w:rsidRPr="007A2E50">
        <w:t xml:space="preserve"> (con JSON_VALUE sobre </w:t>
      </w:r>
      <w:proofErr w:type="gramStart"/>
      <w:r w:rsidRPr="007A2E50">
        <w:t>$.color</w:t>
      </w:r>
      <w:proofErr w:type="gramEnd"/>
      <w:r w:rsidRPr="007A2E50">
        <w:t>) y de un índice no agrupado sobre ella. Después se actualizan los productos 1 y 2 con metadatos JSON (color, tamaño y material). Aparece una advertencia sobre la longitud máxima de clave del índice, pero el índice se crea y las dos actualizaciones se ejecutan correctamente.</w:t>
      </w:r>
      <w:r w:rsidR="000051C4">
        <w:rPr>
          <w:noProof/>
        </w:rPr>
        <w:drawing>
          <wp:inline distT="0" distB="0" distL="0" distR="0" wp14:anchorId="048BF66E" wp14:editId="45D6CD36">
            <wp:extent cx="5400040" cy="251841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15CD" w14:textId="77777777" w:rsidR="007A2E50" w:rsidRPr="007A2E50" w:rsidRDefault="007A2E50" w:rsidP="007A2E50">
      <w:r w:rsidRPr="007A2E50">
        <w:t xml:space="preserve">Consulta de los datos JSON con JSON_VALUE, extrayendo color, tamaño y material y filtrando por color 'blue'. Devuelve el producto Wireless Mouse (blue, </w:t>
      </w:r>
      <w:proofErr w:type="spellStart"/>
      <w:r w:rsidRPr="007A2E50">
        <w:t>large</w:t>
      </w:r>
      <w:proofErr w:type="spellEnd"/>
      <w:r w:rsidRPr="007A2E50">
        <w:t xml:space="preserve">, </w:t>
      </w:r>
      <w:proofErr w:type="spellStart"/>
      <w:r w:rsidRPr="007A2E50">
        <w:t>cotton</w:t>
      </w:r>
      <w:proofErr w:type="spellEnd"/>
      <w:r w:rsidRPr="007A2E50">
        <w:t>). Correcto pese a los errores del editor.</w:t>
      </w:r>
    </w:p>
    <w:p w14:paraId="78C30E67" w14:textId="510B109E" w:rsidR="007A2E50" w:rsidRDefault="000051C4" w:rsidP="007A2E50">
      <w:r>
        <w:rPr>
          <w:noProof/>
        </w:rPr>
        <w:lastRenderedPageBreak/>
        <w:drawing>
          <wp:inline distT="0" distB="0" distL="0" distR="0" wp14:anchorId="19666549" wp14:editId="5DFC5DC0">
            <wp:extent cx="5125165" cy="369621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6AFC" w14:textId="77777777" w:rsidR="007A2E50" w:rsidRDefault="007A2E50" w:rsidP="007A2E50">
      <w:pPr>
        <w:pStyle w:val="Ttulo2"/>
      </w:pPr>
      <w:proofErr w:type="spellStart"/>
      <w:r w:rsidRPr="007A2E50">
        <w:t>Create</w:t>
      </w:r>
      <w:proofErr w:type="spellEnd"/>
      <w:r w:rsidRPr="007A2E50">
        <w:t xml:space="preserve"> a </w:t>
      </w:r>
      <w:proofErr w:type="spellStart"/>
      <w:r w:rsidRPr="007A2E50">
        <w:t>partitioned</w:t>
      </w:r>
      <w:proofErr w:type="spellEnd"/>
      <w:r w:rsidRPr="007A2E50">
        <w:t xml:space="preserve"> </w:t>
      </w:r>
      <w:proofErr w:type="spellStart"/>
      <w:r w:rsidRPr="007A2E50">
        <w:t>order</w:t>
      </w:r>
      <w:proofErr w:type="spellEnd"/>
      <w:r w:rsidRPr="007A2E50">
        <w:t xml:space="preserve"> table</w:t>
      </w:r>
    </w:p>
    <w:p w14:paraId="352CF3BE" w14:textId="77777777" w:rsidR="00026CB6" w:rsidRDefault="007A2E50" w:rsidP="007A2E50">
      <w:r w:rsidRPr="007A2E50">
        <w:t xml:space="preserve">Creación del particionado de la tabla de pedidos: función de partición </w:t>
      </w:r>
      <w:proofErr w:type="spellStart"/>
      <w:r w:rsidRPr="007A2E50">
        <w:t>PF_OrderDate</w:t>
      </w:r>
      <w:proofErr w:type="spellEnd"/>
      <w:r w:rsidRPr="007A2E50">
        <w:t xml:space="preserve"> (RANGE RIGHT, con límites trimestrales de 2025), esquema de partición </w:t>
      </w:r>
      <w:proofErr w:type="spellStart"/>
      <w:r w:rsidRPr="007A2E50">
        <w:t>PS_OrderDate</w:t>
      </w:r>
      <w:proofErr w:type="spellEnd"/>
      <w:r w:rsidRPr="007A2E50">
        <w:t xml:space="preserve"> sobre el grupo de archivos PRIMARY, tabla [</w:t>
      </w:r>
      <w:proofErr w:type="spellStart"/>
      <w:r w:rsidRPr="007A2E50">
        <w:t>Order</w:t>
      </w:r>
      <w:proofErr w:type="spellEnd"/>
      <w:r w:rsidRPr="007A2E50">
        <w:t>] particionada con clave primaria compuesta (</w:t>
      </w:r>
      <w:proofErr w:type="spellStart"/>
      <w:r w:rsidRPr="007A2E50">
        <w:t>OrderID</w:t>
      </w:r>
      <w:proofErr w:type="spellEnd"/>
      <w:r w:rsidRPr="007A2E50">
        <w:t xml:space="preserve">, </w:t>
      </w:r>
      <w:proofErr w:type="spellStart"/>
      <w:r w:rsidRPr="007A2E50">
        <w:t>OrderDate</w:t>
      </w:r>
      <w:proofErr w:type="spellEnd"/>
      <w:r w:rsidRPr="007A2E50">
        <w:t>) y restricciones CHECK, e índice no agrupado particionado por cliente. Se insertan 3 pedidos de ejemplo.</w:t>
      </w:r>
    </w:p>
    <w:p w14:paraId="2CA7C53B" w14:textId="4589090C" w:rsidR="007A2E50" w:rsidRDefault="000051C4" w:rsidP="007A2E50">
      <w:r>
        <w:rPr>
          <w:noProof/>
        </w:rPr>
        <w:lastRenderedPageBreak/>
        <w:drawing>
          <wp:inline distT="0" distB="0" distL="0" distR="0" wp14:anchorId="572328B8" wp14:editId="3EA503B7">
            <wp:extent cx="5400040" cy="530034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F08B" w14:textId="77777777" w:rsidR="007A2E50" w:rsidRDefault="007A2E50" w:rsidP="007A2E50">
      <w:r w:rsidRPr="007A2E50">
        <w:t>Consulta de la distribución de pedidos por partición con $PARTITION: la partición 2 contiene 2 pedidos (del 2025-01-15 al 2025-02-20) y la partición 3 contiene 1 pedido (2025-06-10). Correcto pese al error marcado por el editor.</w:t>
      </w:r>
    </w:p>
    <w:p w14:paraId="39421B15" w14:textId="645F4C60" w:rsidR="007A2E50" w:rsidRDefault="000051C4" w:rsidP="007A2E50">
      <w:r>
        <w:rPr>
          <w:noProof/>
        </w:rPr>
        <w:lastRenderedPageBreak/>
        <w:drawing>
          <wp:inline distT="0" distB="0" distL="0" distR="0" wp14:anchorId="4EE5AED7" wp14:editId="46629B08">
            <wp:extent cx="5400040" cy="362902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0674" w14:textId="77777777" w:rsidR="00026CB6" w:rsidRDefault="007A2E50" w:rsidP="007A2E50">
      <w:pPr>
        <w:pStyle w:val="Ttulo2"/>
      </w:pPr>
      <w:proofErr w:type="spellStart"/>
      <w:r w:rsidRPr="007A2E50">
        <w:t>Create</w:t>
      </w:r>
      <w:proofErr w:type="spellEnd"/>
      <w:r w:rsidRPr="007A2E50">
        <w:t xml:space="preserve"> </w:t>
      </w:r>
      <w:proofErr w:type="spellStart"/>
      <w:r w:rsidRPr="007A2E50">
        <w:t>order</w:t>
      </w:r>
      <w:proofErr w:type="spellEnd"/>
      <w:r w:rsidRPr="007A2E50">
        <w:t xml:space="preserve"> </w:t>
      </w:r>
      <w:proofErr w:type="spellStart"/>
      <w:r w:rsidRPr="007A2E50">
        <w:t>details</w:t>
      </w:r>
      <w:proofErr w:type="spellEnd"/>
      <w:r w:rsidRPr="007A2E50">
        <w:t xml:space="preserve"> </w:t>
      </w:r>
      <w:proofErr w:type="spellStart"/>
      <w:r w:rsidRPr="007A2E50">
        <w:t>with</w:t>
      </w:r>
      <w:proofErr w:type="spellEnd"/>
      <w:r w:rsidRPr="007A2E50">
        <w:t xml:space="preserve"> SEQUENCE</w:t>
      </w:r>
    </w:p>
    <w:p w14:paraId="1FD8A18C" w14:textId="77777777" w:rsidR="00026CB6" w:rsidRDefault="00026CB6" w:rsidP="00026CB6">
      <w:r w:rsidRPr="00026CB6">
        <w:t xml:space="preserve">Creación de la secuencia </w:t>
      </w:r>
      <w:proofErr w:type="spellStart"/>
      <w:r w:rsidRPr="00026CB6">
        <w:t>OrderLineSequence</w:t>
      </w:r>
      <w:proofErr w:type="spellEnd"/>
      <w:r w:rsidRPr="00026CB6">
        <w:t xml:space="preserve"> y de la tabla </w:t>
      </w:r>
      <w:proofErr w:type="spellStart"/>
      <w:r w:rsidRPr="00026CB6">
        <w:t>OrderDetail</w:t>
      </w:r>
      <w:proofErr w:type="spellEnd"/>
      <w:r w:rsidRPr="00026CB6">
        <w:t>, con clave foránea compuesta hacia [</w:t>
      </w:r>
      <w:proofErr w:type="spellStart"/>
      <w:r w:rsidRPr="00026CB6">
        <w:t>Order</w:t>
      </w:r>
      <w:proofErr w:type="spellEnd"/>
      <w:r w:rsidRPr="00026CB6">
        <w:t xml:space="preserve">], clave foránea hacia </w:t>
      </w:r>
      <w:proofErr w:type="spellStart"/>
      <w:r w:rsidRPr="00026CB6">
        <w:t>Product</w:t>
      </w:r>
      <w:proofErr w:type="spellEnd"/>
      <w:r w:rsidRPr="00026CB6">
        <w:t xml:space="preserve">, columna calculada </w:t>
      </w:r>
      <w:proofErr w:type="spellStart"/>
      <w:r w:rsidRPr="00026CB6">
        <w:t>LineTotal</w:t>
      </w:r>
      <w:proofErr w:type="spellEnd"/>
      <w:r w:rsidRPr="00026CB6">
        <w:t xml:space="preserve"> (</w:t>
      </w:r>
      <w:proofErr w:type="spellStart"/>
      <w:r w:rsidRPr="00026CB6">
        <w:t>Quantity</w:t>
      </w:r>
      <w:proofErr w:type="spellEnd"/>
      <w:r w:rsidRPr="00026CB6">
        <w:t xml:space="preserve"> * </w:t>
      </w:r>
      <w:proofErr w:type="spellStart"/>
      <w:r w:rsidRPr="00026CB6">
        <w:t>UnitPrice</w:t>
      </w:r>
      <w:proofErr w:type="spellEnd"/>
      <w:r w:rsidRPr="00026CB6">
        <w:t xml:space="preserve">) y restricciones CHECK. Se insertan 3 líneas de detalle usando NEXT VALUE FOR para generar el identificador de línea. </w:t>
      </w:r>
      <w:r w:rsidRPr="00026CB6">
        <w:lastRenderedPageBreak/>
        <w:t>Ejecutado correctamente.</w:t>
      </w:r>
      <w:r w:rsidR="000051C4">
        <w:rPr>
          <w:noProof/>
        </w:rPr>
        <w:drawing>
          <wp:inline distT="0" distB="0" distL="0" distR="0" wp14:anchorId="233B7E05" wp14:editId="1ACA7C98">
            <wp:extent cx="5400040" cy="46291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560A" w14:textId="77777777" w:rsidR="00026CB6" w:rsidRDefault="00026CB6" w:rsidP="00026CB6">
      <w:r w:rsidRPr="00026CB6">
        <w:t xml:space="preserve">Consulta de todo el contenido de </w:t>
      </w:r>
      <w:proofErr w:type="spellStart"/>
      <w:r w:rsidRPr="00026CB6">
        <w:t>OrderDetail</w:t>
      </w:r>
      <w:proofErr w:type="spellEnd"/>
      <w:r w:rsidRPr="00026CB6">
        <w:t xml:space="preserve">: se muestran las 3 líneas insertadas, con el </w:t>
      </w:r>
      <w:proofErr w:type="spellStart"/>
      <w:r w:rsidRPr="00026CB6">
        <w:t>LineTotal</w:t>
      </w:r>
      <w:proofErr w:type="spellEnd"/>
      <w:r w:rsidRPr="00026CB6">
        <w:t xml:space="preserve"> calculado automáticamente (199.98, 149.99 y 299.97). Correcto pese al error marcado por el editor.</w:t>
      </w:r>
    </w:p>
    <w:p w14:paraId="263310C8" w14:textId="49A16BAB" w:rsidR="007A2E50" w:rsidRDefault="000051C4" w:rsidP="00026CB6">
      <w:r>
        <w:rPr>
          <w:noProof/>
        </w:rPr>
        <w:lastRenderedPageBreak/>
        <w:drawing>
          <wp:inline distT="0" distB="0" distL="0" distR="0" wp14:anchorId="499663A7" wp14:editId="6F8B2DF9">
            <wp:extent cx="4848902" cy="3543795"/>
            <wp:effectExtent l="0" t="0" r="889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E249" w14:textId="77777777" w:rsidR="00026CB6" w:rsidRDefault="007A2E50" w:rsidP="007A2E50">
      <w:pPr>
        <w:pStyle w:val="Ttulo2"/>
      </w:pPr>
      <w:proofErr w:type="spellStart"/>
      <w:r w:rsidRPr="007A2E50">
        <w:t>Verify</w:t>
      </w:r>
      <w:proofErr w:type="spellEnd"/>
      <w:r w:rsidRPr="007A2E50">
        <w:t xml:space="preserve"> </w:t>
      </w:r>
      <w:proofErr w:type="spellStart"/>
      <w:r w:rsidRPr="007A2E50">
        <w:t>database</w:t>
      </w:r>
      <w:proofErr w:type="spellEnd"/>
      <w:r w:rsidRPr="007A2E50">
        <w:t xml:space="preserve"> </w:t>
      </w:r>
      <w:proofErr w:type="spellStart"/>
      <w:r w:rsidRPr="007A2E50">
        <w:t>objects</w:t>
      </w:r>
      <w:proofErr w:type="spellEnd"/>
    </w:p>
    <w:p w14:paraId="328EDDC4" w14:textId="77777777" w:rsidR="00026CB6" w:rsidRDefault="00026CB6" w:rsidP="00026CB6">
      <w:r w:rsidRPr="00026CB6">
        <w:t xml:space="preserve">Prueba de las restricciones: se intenta insertar un producto con precio negativo (-50). SQL Server devuelve el error 547 por conflicto con la restricción CHECK de </w:t>
      </w:r>
      <w:proofErr w:type="spellStart"/>
      <w:r w:rsidRPr="00026CB6">
        <w:t>BasePrice</w:t>
      </w:r>
      <w:proofErr w:type="spellEnd"/>
      <w:r w:rsidRPr="00026CB6">
        <w:t>, por lo que la inserción se rechaza. Este error es el resultado esperado y confirma que la restricción funciona.</w:t>
      </w:r>
      <w:r w:rsidR="000051C4">
        <w:rPr>
          <w:noProof/>
        </w:rPr>
        <w:drawing>
          <wp:inline distT="0" distB="0" distL="0" distR="0" wp14:anchorId="50FE646A" wp14:editId="5912EB39">
            <wp:extent cx="5400040" cy="1674495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9F5C" w14:textId="77777777" w:rsidR="00026CB6" w:rsidRDefault="00026CB6" w:rsidP="00026CB6">
      <w:r w:rsidRPr="00026CB6">
        <w:t>Verificación final: consulta de JSON (Wireless Mouse en azul y Cotton T-</w:t>
      </w:r>
      <w:proofErr w:type="spellStart"/>
      <w:r w:rsidRPr="00026CB6">
        <w:t>Shirt</w:t>
      </w:r>
      <w:proofErr w:type="spellEnd"/>
      <w:r w:rsidRPr="00026CB6">
        <w:t xml:space="preserve"> en rojo), comprobación del particionado (2 registros en la partición 2 y 1 en la partición 3) y consulta de la tabla temporal con todas las versiones de precios. Se ejecutó correctamente pese a los errores marcados por el editor.</w:t>
      </w:r>
    </w:p>
    <w:p w14:paraId="48790331" w14:textId="2DCEE450" w:rsidR="000051C4" w:rsidRDefault="000051C4" w:rsidP="00026CB6">
      <w:r>
        <w:rPr>
          <w:noProof/>
        </w:rPr>
        <w:lastRenderedPageBreak/>
        <w:drawing>
          <wp:inline distT="0" distB="0" distL="0" distR="0" wp14:anchorId="164E64E4" wp14:editId="7C585BDC">
            <wp:extent cx="5400040" cy="4471670"/>
            <wp:effectExtent l="0" t="0" r="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1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2B6AD" w14:textId="77777777" w:rsidR="00644D03" w:rsidRDefault="00644D03" w:rsidP="007A2E50">
      <w:pPr>
        <w:spacing w:after="0" w:line="240" w:lineRule="auto"/>
      </w:pPr>
      <w:r>
        <w:separator/>
      </w:r>
    </w:p>
  </w:endnote>
  <w:endnote w:type="continuationSeparator" w:id="0">
    <w:p w14:paraId="782B23AB" w14:textId="77777777" w:rsidR="00644D03" w:rsidRDefault="00644D03" w:rsidP="007A2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B4C91" w14:textId="77777777" w:rsidR="00644D03" w:rsidRDefault="00644D03" w:rsidP="007A2E50">
      <w:pPr>
        <w:spacing w:after="0" w:line="240" w:lineRule="auto"/>
      </w:pPr>
      <w:r>
        <w:separator/>
      </w:r>
    </w:p>
  </w:footnote>
  <w:footnote w:type="continuationSeparator" w:id="0">
    <w:p w14:paraId="7628AE68" w14:textId="77777777" w:rsidR="00644D03" w:rsidRDefault="00644D03" w:rsidP="007A2E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FEC"/>
    <w:rsid w:val="000051C4"/>
    <w:rsid w:val="00026CB6"/>
    <w:rsid w:val="00644D03"/>
    <w:rsid w:val="0074422C"/>
    <w:rsid w:val="0076262A"/>
    <w:rsid w:val="007A2E50"/>
    <w:rsid w:val="00C4719A"/>
    <w:rsid w:val="00C67A1D"/>
    <w:rsid w:val="00D42FEC"/>
    <w:rsid w:val="00D7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0E305"/>
  <w15:chartTrackingRefBased/>
  <w15:docId w15:val="{1D06B78A-D885-446A-B997-164E6471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4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2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2F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2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2F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2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2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2F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2F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2F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2F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2F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2E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2E50"/>
  </w:style>
  <w:style w:type="paragraph" w:styleId="Piedepgina">
    <w:name w:val="footer"/>
    <w:basedOn w:val="Normal"/>
    <w:link w:val="PiedepginaCar"/>
    <w:uiPriority w:val="99"/>
    <w:unhideWhenUsed/>
    <w:rsid w:val="007A2E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Aimar Gómez-Espinosa Muñoz</dc:creator>
  <cp:keywords/>
  <dc:description/>
  <cp:lastModifiedBy>Iker Aimar Gómez-Espinosa Muñoz</cp:lastModifiedBy>
  <cp:revision>3</cp:revision>
  <dcterms:created xsi:type="dcterms:W3CDTF">2026-09-21T08:10:00Z</dcterms:created>
  <dcterms:modified xsi:type="dcterms:W3CDTF">2026-09-21T09:28:00Z</dcterms:modified>
</cp:coreProperties>
</file>