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810" w:rsidRDefault="00311810" w:rsidP="0031181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</w:rPr>
      </w:pPr>
      <w:r w:rsidRPr="00311810">
        <w:rPr>
          <w:rFonts w:ascii="Segoe UI" w:hAnsi="Segoe UI" w:cs="Segoe UI"/>
          <w:b/>
          <w:color w:val="212529"/>
        </w:rPr>
        <w:t xml:space="preserve">1.Салхи, </w:t>
      </w:r>
      <w:proofErr w:type="spellStart"/>
      <w:r w:rsidRPr="00311810">
        <w:rPr>
          <w:rFonts w:ascii="Segoe UI" w:hAnsi="Segoe UI" w:cs="Segoe UI"/>
          <w:b/>
          <w:color w:val="212529"/>
        </w:rPr>
        <w:t>шуурга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зэрэг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цаг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агаарын </w:t>
      </w:r>
      <w:proofErr w:type="spellStart"/>
      <w:r w:rsidRPr="00311810">
        <w:rPr>
          <w:rFonts w:ascii="Segoe UI" w:hAnsi="Segoe UI" w:cs="Segoe UI"/>
          <w:b/>
          <w:color w:val="212529"/>
        </w:rPr>
        <w:t>холбогдолтой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үзэ</w:t>
      </w:r>
      <w:r>
        <w:rPr>
          <w:rFonts w:ascii="Segoe UI" w:hAnsi="Segoe UI" w:cs="Segoe UI"/>
          <w:b/>
          <w:color w:val="212529"/>
        </w:rPr>
        <w:t>гдлийг</w:t>
      </w:r>
      <w:proofErr w:type="spellEnd"/>
      <w:r>
        <w:rPr>
          <w:rFonts w:ascii="Segoe UI" w:hAnsi="Segoe UI" w:cs="Segoe UI"/>
          <w:b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color w:val="212529"/>
        </w:rPr>
        <w:t>ямар</w:t>
      </w:r>
      <w:proofErr w:type="spellEnd"/>
      <w:r>
        <w:rPr>
          <w:rFonts w:ascii="Segoe UI" w:hAnsi="Segoe UI" w:cs="Segoe UI"/>
          <w:b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color w:val="212529"/>
        </w:rPr>
        <w:t>тохиолдолд</w:t>
      </w:r>
      <w:proofErr w:type="spellEnd"/>
      <w:r>
        <w:rPr>
          <w:rFonts w:ascii="Segoe UI" w:hAnsi="Segoe UI" w:cs="Segoe UI"/>
          <w:b/>
          <w:color w:val="212529"/>
        </w:rPr>
        <w:t xml:space="preserve"> "</w:t>
      </w:r>
      <w:proofErr w:type="spellStart"/>
      <w:r>
        <w:rPr>
          <w:rFonts w:ascii="Segoe UI" w:hAnsi="Segoe UI" w:cs="Segoe UI"/>
          <w:b/>
          <w:color w:val="212529"/>
        </w:rPr>
        <w:t>цаг</w:t>
      </w:r>
      <w:proofErr w:type="spellEnd"/>
      <w:r>
        <w:rPr>
          <w:rFonts w:ascii="Segoe UI" w:hAnsi="Segoe UI" w:cs="Segoe UI"/>
          <w:b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color w:val="212529"/>
        </w:rPr>
        <w:t>агаa</w:t>
      </w:r>
      <w:r w:rsidRPr="00311810">
        <w:rPr>
          <w:rFonts w:ascii="Segoe UI" w:hAnsi="Segoe UI" w:cs="Segoe UI"/>
          <w:b/>
          <w:color w:val="212529"/>
        </w:rPr>
        <w:t>рын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аюултай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үзэгдлий</w:t>
      </w:r>
      <w:r w:rsidRPr="00311810">
        <w:rPr>
          <w:rFonts w:ascii="Segoe UI" w:hAnsi="Segoe UI" w:cs="Segoe UI"/>
          <w:b/>
          <w:color w:val="212529"/>
        </w:rPr>
        <w:t>н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" </w:t>
      </w:r>
      <w:proofErr w:type="spellStart"/>
      <w:r w:rsidRPr="00311810">
        <w:rPr>
          <w:rFonts w:ascii="Segoe UI" w:hAnsi="Segoe UI" w:cs="Segoe UI"/>
          <w:b/>
          <w:color w:val="212529"/>
        </w:rPr>
        <w:t>хэмжээнд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хүрсэн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гэж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үзэх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вэ</w:t>
      </w:r>
      <w:proofErr w:type="spellEnd"/>
      <w:r w:rsidRPr="00311810">
        <w:rPr>
          <w:rFonts w:ascii="Segoe UI" w:hAnsi="Segoe UI" w:cs="Segoe UI"/>
          <w:b/>
          <w:color w:val="212529"/>
        </w:rPr>
        <w:t>?</w:t>
      </w:r>
    </w:p>
    <w:p w:rsidR="00AC5A45" w:rsidRDefault="00FD102B" w:rsidP="00FD102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mn-MN"/>
        </w:rPr>
      </w:pPr>
      <w:r>
        <w:rPr>
          <w:rFonts w:ascii="Segoe UI" w:hAnsi="Segoe UI" w:cs="Segoe UI"/>
          <w:color w:val="212529"/>
          <w:lang w:val="mn-MN"/>
        </w:rPr>
        <w:t>Салхи ба шороон шуурганы үед салхины хурд 16м</w:t>
      </w:r>
      <w:r>
        <w:rPr>
          <w:rFonts w:ascii="Segoe UI" w:hAnsi="Segoe UI" w:cs="Segoe UI"/>
          <w:color w:val="212529"/>
        </w:rPr>
        <w:t>/</w:t>
      </w:r>
      <w:r>
        <w:rPr>
          <w:rFonts w:ascii="Segoe UI" w:hAnsi="Segoe UI" w:cs="Segoe UI"/>
          <w:color w:val="212529"/>
          <w:lang w:val="mn-MN"/>
        </w:rPr>
        <w:t>секунд ба түүнээс их бөгөөд үргэлжлэх хугацаа нь 3 болон түүнээс дээш цаг байх</w:t>
      </w:r>
    </w:p>
    <w:p w:rsidR="00FD102B" w:rsidRDefault="00FD102B" w:rsidP="00FD102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mn-MN"/>
        </w:rPr>
      </w:pPr>
      <w:r>
        <w:rPr>
          <w:rFonts w:ascii="Segoe UI" w:hAnsi="Segoe UI" w:cs="Segoe UI"/>
          <w:color w:val="212529"/>
          <w:lang w:val="mn-MN"/>
        </w:rPr>
        <w:t>Цасан шуурга салхины хурд 12 м</w:t>
      </w:r>
      <w:r>
        <w:rPr>
          <w:rFonts w:ascii="Segoe UI" w:hAnsi="Segoe UI" w:cs="Segoe UI"/>
          <w:color w:val="212529"/>
        </w:rPr>
        <w:t>/</w:t>
      </w:r>
      <w:r>
        <w:rPr>
          <w:rFonts w:ascii="Segoe UI" w:hAnsi="Segoe UI" w:cs="Segoe UI"/>
          <w:color w:val="212529"/>
          <w:lang w:val="mn-MN"/>
        </w:rPr>
        <w:t xml:space="preserve">с ба түүнээс их үед алсын бараа 2000 м-ээс бага болох </w:t>
      </w:r>
      <w:r>
        <w:rPr>
          <w:rFonts w:ascii="Segoe UI" w:hAnsi="Segoe UI" w:cs="Segoe UI"/>
          <w:color w:val="212529"/>
          <w:lang w:val="mn-MN"/>
        </w:rPr>
        <w:t>бөгөөд үргэлжлэх хугацаа нь 3 болон түүнээс дээш цаг байх</w:t>
      </w:r>
    </w:p>
    <w:p w:rsidR="00FD102B" w:rsidRDefault="00FD102B" w:rsidP="00FD102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mn-MN"/>
        </w:rPr>
      </w:pPr>
      <w:r>
        <w:rPr>
          <w:rFonts w:ascii="Segoe UI" w:hAnsi="Segoe UI" w:cs="Segoe UI"/>
          <w:color w:val="212529"/>
          <w:lang w:val="mn-MN"/>
        </w:rPr>
        <w:t>Бороо 30 мм ба түүнээс их 12цаг болон түүнээс доош үед</w:t>
      </w:r>
    </w:p>
    <w:p w:rsidR="00FD102B" w:rsidRDefault="00FD102B" w:rsidP="00FD102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mn-MN"/>
        </w:rPr>
      </w:pPr>
      <w:r>
        <w:rPr>
          <w:rFonts w:ascii="Segoe UI" w:hAnsi="Segoe UI" w:cs="Segoe UI"/>
          <w:color w:val="212529"/>
          <w:lang w:val="mn-MN"/>
        </w:rPr>
        <w:t>Нойтон цас 5мм ба түүнээс их 12 цаг болон түүнээс доош үргэлжлэх</w:t>
      </w:r>
    </w:p>
    <w:p w:rsidR="00FD102B" w:rsidRDefault="00FD102B" w:rsidP="00FD102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mn-MN"/>
        </w:rPr>
      </w:pPr>
      <w:r>
        <w:rPr>
          <w:rFonts w:ascii="Segoe UI" w:hAnsi="Segoe UI" w:cs="Segoe UI"/>
          <w:color w:val="212529"/>
          <w:lang w:val="mn-MN"/>
        </w:rPr>
        <w:t>Мөндөр ороход голч нь 10мм хүртэл байх ба үргэлжлэх хугацаа хамаарахгүй</w:t>
      </w:r>
    </w:p>
    <w:p w:rsidR="00FD102B" w:rsidRDefault="00FD102B" w:rsidP="00FD102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mn-MN"/>
        </w:rPr>
      </w:pPr>
      <w:r>
        <w:rPr>
          <w:rFonts w:ascii="Segoe UI" w:hAnsi="Segoe UI" w:cs="Segoe UI"/>
          <w:color w:val="212529"/>
          <w:lang w:val="mn-MN"/>
        </w:rPr>
        <w:t xml:space="preserve">Усны үер гол мөрний ус үерийн түвшинд хүрэх ба </w:t>
      </w:r>
      <w:r>
        <w:rPr>
          <w:rFonts w:ascii="Segoe UI" w:hAnsi="Segoe UI" w:cs="Segoe UI"/>
          <w:color w:val="212529"/>
          <w:lang w:val="mn-MN"/>
        </w:rPr>
        <w:t>үргэлжлэх хугацаа хамаарахгүй</w:t>
      </w:r>
    </w:p>
    <w:p w:rsidR="00FD102B" w:rsidRDefault="002B5634" w:rsidP="00FD102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mn-MN"/>
        </w:rPr>
      </w:pPr>
      <w:r>
        <w:rPr>
          <w:rFonts w:ascii="Segoe UI" w:hAnsi="Segoe UI" w:cs="Segoe UI"/>
          <w:color w:val="212529"/>
          <w:lang w:val="mn-MN"/>
        </w:rPr>
        <w:t>Хүйтэн бороо агаарын хэм 11 хэм ба түүнээс бага, салхины хурд 6м</w:t>
      </w:r>
      <w:r>
        <w:rPr>
          <w:rFonts w:ascii="Segoe UI" w:hAnsi="Segoe UI" w:cs="Segoe UI"/>
          <w:color w:val="212529"/>
        </w:rPr>
        <w:t>/</w:t>
      </w:r>
      <w:r>
        <w:rPr>
          <w:rFonts w:ascii="Segoe UI" w:hAnsi="Segoe UI" w:cs="Segoe UI"/>
          <w:color w:val="212529"/>
          <w:lang w:val="mn-MN"/>
        </w:rPr>
        <w:t>с ба түүнээс бага, салхины хурд 6м</w:t>
      </w:r>
      <w:r>
        <w:rPr>
          <w:rFonts w:ascii="Segoe UI" w:hAnsi="Segoe UI" w:cs="Segoe UI"/>
          <w:color w:val="212529"/>
        </w:rPr>
        <w:t>/</w:t>
      </w:r>
      <w:r>
        <w:rPr>
          <w:rFonts w:ascii="Segoe UI" w:hAnsi="Segoe UI" w:cs="Segoe UI"/>
          <w:color w:val="212529"/>
          <w:lang w:val="mn-MN"/>
        </w:rPr>
        <w:t>с ба түүнээс их үед бороо үргэлжлэн орох ба үргэлжлэх хугацаа нь 12 цаг ба түүнээс их хугацаатай байх</w:t>
      </w:r>
    </w:p>
    <w:p w:rsidR="002B5634" w:rsidRDefault="002B5634" w:rsidP="00FD102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mn-MN"/>
        </w:rPr>
      </w:pPr>
      <w:r>
        <w:rPr>
          <w:rFonts w:ascii="Segoe UI" w:hAnsi="Segoe UI" w:cs="Segoe UI"/>
          <w:color w:val="212529"/>
          <w:lang w:val="mn-MN"/>
        </w:rPr>
        <w:t xml:space="preserve">Их халуун болох агаарын температур говийн нутгаар </w:t>
      </w:r>
      <w:r>
        <w:rPr>
          <w:rFonts w:ascii="Segoe UI" w:hAnsi="Segoe UI" w:cs="Segoe UI"/>
          <w:color w:val="212529"/>
        </w:rPr>
        <w:t xml:space="preserve">+40 </w:t>
      </w:r>
      <w:r>
        <w:rPr>
          <w:rFonts w:ascii="Segoe UI" w:hAnsi="Segoe UI" w:cs="Segoe UI"/>
          <w:color w:val="212529"/>
          <w:lang w:val="mn-MN"/>
        </w:rPr>
        <w:t xml:space="preserve">хэм, хээрийн бүсэд </w:t>
      </w:r>
      <w:r>
        <w:rPr>
          <w:rFonts w:ascii="Segoe UI" w:hAnsi="Segoe UI" w:cs="Segoe UI"/>
          <w:color w:val="212529"/>
        </w:rPr>
        <w:t>+</w:t>
      </w:r>
      <w:r>
        <w:rPr>
          <w:rFonts w:ascii="Segoe UI" w:hAnsi="Segoe UI" w:cs="Segoe UI"/>
          <w:color w:val="212529"/>
          <w:lang w:val="mn-MN"/>
        </w:rPr>
        <w:t xml:space="preserve">36 хэм, бусад нжтгаар </w:t>
      </w:r>
      <w:r>
        <w:rPr>
          <w:rFonts w:ascii="Segoe UI" w:hAnsi="Segoe UI" w:cs="Segoe UI"/>
          <w:color w:val="212529"/>
        </w:rPr>
        <w:t>+</w:t>
      </w:r>
      <w:r>
        <w:rPr>
          <w:rFonts w:ascii="Segoe UI" w:hAnsi="Segoe UI" w:cs="Segoe UI"/>
          <w:color w:val="212529"/>
          <w:lang w:val="mn-MN"/>
        </w:rPr>
        <w:t>32 хэмээс давж халах</w:t>
      </w:r>
    </w:p>
    <w:p w:rsidR="002B5634" w:rsidRPr="00FD102B" w:rsidRDefault="002B5634" w:rsidP="00FD102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mn-MN"/>
        </w:rPr>
      </w:pPr>
      <w:r>
        <w:rPr>
          <w:rFonts w:ascii="Segoe UI" w:hAnsi="Segoe UI" w:cs="Segoe UI"/>
          <w:color w:val="212529"/>
          <w:lang w:val="mn-MN"/>
        </w:rPr>
        <w:t>Эрс хүйтрэлт агаарын хамгийн бага температур хасах 20 ба түүнээс ихээр буурах</w:t>
      </w:r>
      <w:bookmarkStart w:id="0" w:name="_GoBack"/>
      <w:bookmarkEnd w:id="0"/>
    </w:p>
    <w:p w:rsidR="00311810" w:rsidRDefault="00311810" w:rsidP="0031181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</w:rPr>
      </w:pPr>
      <w:r w:rsidRPr="00311810">
        <w:rPr>
          <w:rFonts w:ascii="Segoe UI" w:hAnsi="Segoe UI" w:cs="Segoe UI"/>
          <w:b/>
          <w:color w:val="212529"/>
        </w:rPr>
        <w:t xml:space="preserve">2.Газар </w:t>
      </w:r>
      <w:proofErr w:type="spellStart"/>
      <w:r w:rsidRPr="00311810">
        <w:rPr>
          <w:rFonts w:ascii="Segoe UI" w:hAnsi="Segoe UI" w:cs="Segoe UI"/>
          <w:b/>
          <w:color w:val="212529"/>
        </w:rPr>
        <w:t>хөдлөлтийн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үед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үүсэх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хохирлын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хэмжээнд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нөлөөл</w:t>
      </w:r>
      <w:r w:rsidRPr="00311810">
        <w:rPr>
          <w:rFonts w:ascii="Segoe UI" w:hAnsi="Segoe UI" w:cs="Segoe UI"/>
          <w:b/>
          <w:color w:val="212529"/>
        </w:rPr>
        <w:t>өх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хүчин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зүйлүүдээс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нэрлэнэ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үү</w:t>
      </w:r>
      <w:proofErr w:type="spellEnd"/>
      <w:r w:rsidRPr="00311810">
        <w:rPr>
          <w:rFonts w:ascii="Segoe UI" w:hAnsi="Segoe UI" w:cs="Segoe UI"/>
          <w:b/>
          <w:color w:val="212529"/>
        </w:rPr>
        <w:t>?</w:t>
      </w:r>
    </w:p>
    <w:p w:rsidR="00E245EC" w:rsidRPr="00E245EC" w:rsidRDefault="00E245EC" w:rsidP="00E245E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212529"/>
        </w:rPr>
      </w:pPr>
      <w:proofErr w:type="spellStart"/>
      <w:r w:rsidRPr="00E245EC">
        <w:rPr>
          <w:rFonts w:ascii="Segoe UI" w:hAnsi="Segoe UI" w:cs="Segoe UI"/>
          <w:color w:val="212529"/>
        </w:rPr>
        <w:t>Газар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хөдлөлтийн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хүч</w:t>
      </w:r>
      <w:proofErr w:type="spellEnd"/>
    </w:p>
    <w:p w:rsidR="00E245EC" w:rsidRPr="00E245EC" w:rsidRDefault="00E245EC" w:rsidP="00E245E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212529"/>
        </w:rPr>
      </w:pPr>
      <w:proofErr w:type="spellStart"/>
      <w:r w:rsidRPr="00E245EC">
        <w:rPr>
          <w:rFonts w:ascii="Segoe UI" w:hAnsi="Segoe UI" w:cs="Segoe UI"/>
          <w:color w:val="212529"/>
        </w:rPr>
        <w:t>Газар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хөдлөлт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болсон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газар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</w:p>
    <w:p w:rsidR="00E245EC" w:rsidRPr="00E245EC" w:rsidRDefault="00E245EC" w:rsidP="00E245E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212529"/>
        </w:rPr>
      </w:pPr>
      <w:r w:rsidRPr="00E245EC">
        <w:rPr>
          <w:rFonts w:ascii="Segoe UI" w:hAnsi="Segoe UI" w:cs="Segoe UI"/>
          <w:color w:val="212529"/>
          <w:lang w:val="mn-MN"/>
        </w:rPr>
        <w:t>Ц</w:t>
      </w:r>
      <w:proofErr w:type="spellStart"/>
      <w:r w:rsidRPr="00E245EC">
        <w:rPr>
          <w:rFonts w:ascii="Segoe UI" w:hAnsi="Segoe UI" w:cs="Segoe UI"/>
          <w:color w:val="212529"/>
        </w:rPr>
        <w:t>аг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хугацаа</w:t>
      </w:r>
      <w:proofErr w:type="spellEnd"/>
      <w:r w:rsidRPr="00E245EC">
        <w:rPr>
          <w:rFonts w:ascii="Segoe UI" w:hAnsi="Segoe UI" w:cs="Segoe UI"/>
          <w:color w:val="212529"/>
          <w:lang w:val="mn-MN"/>
        </w:rPr>
        <w:t xml:space="preserve"> </w:t>
      </w:r>
      <w:r w:rsidRPr="00E245EC">
        <w:rPr>
          <w:rFonts w:ascii="Segoe UI" w:hAnsi="Segoe UI" w:cs="Segoe UI"/>
          <w:color w:val="212529"/>
        </w:rPr>
        <w:t>(</w:t>
      </w:r>
      <w:proofErr w:type="spellStart"/>
      <w:r w:rsidRPr="00E245EC">
        <w:rPr>
          <w:rFonts w:ascii="Segoe UI" w:hAnsi="Segoe UI" w:cs="Segoe UI"/>
          <w:color w:val="212529"/>
        </w:rPr>
        <w:t>өвөл</w:t>
      </w:r>
      <w:proofErr w:type="spellEnd"/>
      <w:r w:rsidRPr="00E245EC">
        <w:rPr>
          <w:rFonts w:ascii="Segoe UI" w:hAnsi="Segoe UI" w:cs="Segoe UI"/>
          <w:color w:val="212529"/>
        </w:rPr>
        <w:t>,</w:t>
      </w:r>
      <w:r w:rsidRPr="00E245EC">
        <w:rPr>
          <w:rFonts w:ascii="Segoe UI" w:hAnsi="Segoe UI" w:cs="Segoe UI"/>
          <w:color w:val="212529"/>
          <w:lang w:val="mn-MN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зун</w:t>
      </w:r>
      <w:proofErr w:type="spellEnd"/>
      <w:r w:rsidRPr="00E245EC">
        <w:rPr>
          <w:rFonts w:ascii="Segoe UI" w:hAnsi="Segoe UI" w:cs="Segoe UI"/>
          <w:color w:val="212529"/>
        </w:rPr>
        <w:t xml:space="preserve"> , </w:t>
      </w:r>
      <w:proofErr w:type="spellStart"/>
      <w:r w:rsidRPr="00E245EC">
        <w:rPr>
          <w:rFonts w:ascii="Segoe UI" w:hAnsi="Segoe UI" w:cs="Segoe UI"/>
          <w:color w:val="212529"/>
        </w:rPr>
        <w:t>өдөр</w:t>
      </w:r>
      <w:proofErr w:type="spellEnd"/>
      <w:r w:rsidRPr="00E245EC">
        <w:rPr>
          <w:rFonts w:ascii="Segoe UI" w:hAnsi="Segoe UI" w:cs="Segoe UI"/>
          <w:color w:val="212529"/>
        </w:rPr>
        <w:t>,</w:t>
      </w:r>
      <w:r w:rsidRPr="00E245EC">
        <w:rPr>
          <w:rFonts w:ascii="Segoe UI" w:hAnsi="Segoe UI" w:cs="Segoe UI"/>
          <w:color w:val="212529"/>
          <w:lang w:val="mn-MN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шөнө</w:t>
      </w:r>
      <w:proofErr w:type="spellEnd"/>
      <w:r w:rsidRPr="00E245EC">
        <w:rPr>
          <w:rFonts w:ascii="Segoe UI" w:hAnsi="Segoe UI" w:cs="Segoe UI"/>
          <w:color w:val="212529"/>
        </w:rPr>
        <w:t>)</w:t>
      </w:r>
      <w:r w:rsidRPr="00E245EC">
        <w:rPr>
          <w:rFonts w:ascii="Segoe UI" w:hAnsi="Segoe UI" w:cs="Segoe UI"/>
          <w:color w:val="212529"/>
          <w:lang w:val="mn-MN"/>
        </w:rPr>
        <w:t xml:space="preserve">         </w:t>
      </w:r>
    </w:p>
    <w:p w:rsidR="00E245EC" w:rsidRPr="00E245EC" w:rsidRDefault="00E245EC" w:rsidP="00E245E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212529"/>
        </w:rPr>
      </w:pPr>
      <w:proofErr w:type="spellStart"/>
      <w:r w:rsidRPr="00E245EC">
        <w:rPr>
          <w:rFonts w:ascii="Segoe UI" w:hAnsi="Segoe UI" w:cs="Segoe UI"/>
          <w:color w:val="212529"/>
        </w:rPr>
        <w:t>Хүн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амын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нягтрал</w:t>
      </w:r>
      <w:proofErr w:type="spellEnd"/>
    </w:p>
    <w:p w:rsidR="00E245EC" w:rsidRPr="00E245EC" w:rsidRDefault="00E245EC" w:rsidP="00E245E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212529"/>
        </w:rPr>
      </w:pPr>
      <w:proofErr w:type="spellStart"/>
      <w:r w:rsidRPr="00E245EC">
        <w:rPr>
          <w:rFonts w:ascii="Segoe UI" w:hAnsi="Segoe UI" w:cs="Segoe UI"/>
          <w:color w:val="212529"/>
        </w:rPr>
        <w:t>Барилга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байгууламжийн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чанар</w:t>
      </w:r>
      <w:proofErr w:type="spellEnd"/>
    </w:p>
    <w:p w:rsidR="00E245EC" w:rsidRDefault="00E245EC" w:rsidP="00E245E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212529"/>
        </w:rPr>
      </w:pPr>
      <w:r w:rsidRPr="00E245EC">
        <w:rPr>
          <w:rFonts w:ascii="Segoe UI" w:hAnsi="Segoe UI" w:cs="Segoe UI"/>
          <w:color w:val="212529"/>
        </w:rPr>
        <w:t>2-</w:t>
      </w:r>
      <w:r w:rsidRPr="00E245EC">
        <w:rPr>
          <w:rFonts w:ascii="Segoe UI" w:hAnsi="Segoe UI" w:cs="Segoe UI"/>
          <w:color w:val="212529"/>
          <w:lang w:val="mn-MN"/>
        </w:rPr>
        <w:t>до</w:t>
      </w:r>
      <w:proofErr w:type="spellStart"/>
      <w:r w:rsidRPr="00E245EC">
        <w:rPr>
          <w:rFonts w:ascii="Segoe UI" w:hAnsi="Segoe UI" w:cs="Segoe UI"/>
          <w:color w:val="212529"/>
        </w:rPr>
        <w:t>гч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хөнөөх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хүчин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зүйл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үүсэх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боломж</w:t>
      </w:r>
      <w:proofErr w:type="spellEnd"/>
    </w:p>
    <w:p w:rsidR="00E245EC" w:rsidRPr="00E245EC" w:rsidRDefault="00E245EC" w:rsidP="00E245E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212529"/>
        </w:rPr>
      </w:pPr>
      <w:proofErr w:type="spellStart"/>
      <w:r w:rsidRPr="00E245EC">
        <w:rPr>
          <w:rFonts w:ascii="Segoe UI" w:hAnsi="Segoe UI" w:cs="Segoe UI"/>
          <w:color w:val="212529"/>
        </w:rPr>
        <w:t>Хүн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ам</w:t>
      </w:r>
      <w:proofErr w:type="spellEnd"/>
      <w:r w:rsidRPr="00E245EC">
        <w:rPr>
          <w:rFonts w:ascii="Segoe UI" w:hAnsi="Segoe UI" w:cs="Segoe UI"/>
          <w:color w:val="212529"/>
        </w:rPr>
        <w:t>,</w:t>
      </w:r>
      <w:r w:rsidRPr="00E245EC">
        <w:rPr>
          <w:rFonts w:ascii="Segoe UI" w:hAnsi="Segoe UI" w:cs="Segoe UI"/>
          <w:color w:val="212529"/>
          <w:lang w:val="mn-MN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аврагчдын</w:t>
      </w:r>
      <w:proofErr w:type="spellEnd"/>
      <w:r w:rsidRPr="00E245EC">
        <w:rPr>
          <w:rFonts w:ascii="Segoe UI" w:hAnsi="Segoe UI" w:cs="Segoe UI"/>
          <w:color w:val="212529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дадлага</w:t>
      </w:r>
      <w:proofErr w:type="spellEnd"/>
      <w:r w:rsidRPr="00E245EC">
        <w:rPr>
          <w:rFonts w:ascii="Segoe UI" w:hAnsi="Segoe UI" w:cs="Segoe UI"/>
          <w:color w:val="212529"/>
        </w:rPr>
        <w:t>,</w:t>
      </w:r>
      <w:r w:rsidRPr="00E245EC">
        <w:rPr>
          <w:rFonts w:ascii="Segoe UI" w:hAnsi="Segoe UI" w:cs="Segoe UI"/>
          <w:color w:val="212529"/>
          <w:lang w:val="mn-MN"/>
        </w:rPr>
        <w:t xml:space="preserve"> </w:t>
      </w:r>
      <w:proofErr w:type="spellStart"/>
      <w:r w:rsidRPr="00E245EC">
        <w:rPr>
          <w:rFonts w:ascii="Segoe UI" w:hAnsi="Segoe UI" w:cs="Segoe UI"/>
          <w:color w:val="212529"/>
        </w:rPr>
        <w:t>бэлтгэл</w:t>
      </w:r>
      <w:proofErr w:type="spellEnd"/>
    </w:p>
    <w:p w:rsidR="00E245EC" w:rsidRPr="00311810" w:rsidRDefault="00E245EC" w:rsidP="0031181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</w:rPr>
      </w:pPr>
    </w:p>
    <w:p w:rsidR="00311810" w:rsidRPr="00311810" w:rsidRDefault="00311810" w:rsidP="0031181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</w:rPr>
      </w:pPr>
      <w:r w:rsidRPr="00311810">
        <w:rPr>
          <w:rFonts w:ascii="Segoe UI" w:hAnsi="Segoe UI" w:cs="Segoe UI"/>
          <w:b/>
          <w:color w:val="212529"/>
        </w:rPr>
        <w:t xml:space="preserve">3.Балл, </w:t>
      </w:r>
      <w:proofErr w:type="spellStart"/>
      <w:r w:rsidRPr="00311810">
        <w:rPr>
          <w:rFonts w:ascii="Segoe UI" w:hAnsi="Segoe UI" w:cs="Segoe UI"/>
          <w:b/>
          <w:color w:val="212529"/>
        </w:rPr>
        <w:t>магниту</w:t>
      </w:r>
      <w:r w:rsidRPr="00311810">
        <w:rPr>
          <w:rFonts w:ascii="Segoe UI" w:hAnsi="Segoe UI" w:cs="Segoe UI"/>
          <w:b/>
          <w:color w:val="212529"/>
        </w:rPr>
        <w:t>д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хоёрын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ялгааг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тодорхойлно</w:t>
      </w:r>
      <w:proofErr w:type="spellEnd"/>
      <w:r w:rsidRPr="00311810">
        <w:rPr>
          <w:rFonts w:ascii="Segoe UI" w:hAnsi="Segoe UI" w:cs="Segoe UI"/>
          <w:b/>
          <w:color w:val="212529"/>
        </w:rPr>
        <w:t xml:space="preserve"> </w:t>
      </w:r>
      <w:proofErr w:type="spellStart"/>
      <w:r w:rsidRPr="00311810">
        <w:rPr>
          <w:rFonts w:ascii="Segoe UI" w:hAnsi="Segoe UI" w:cs="Segoe UI"/>
          <w:b/>
          <w:color w:val="212529"/>
        </w:rPr>
        <w:t>уу</w:t>
      </w:r>
      <w:proofErr w:type="spellEnd"/>
      <w:r w:rsidRPr="00311810">
        <w:rPr>
          <w:rFonts w:ascii="Segoe UI" w:hAnsi="Segoe UI" w:cs="Segoe UI"/>
          <w:b/>
          <w:color w:val="212529"/>
        </w:rPr>
        <w:t>?</w:t>
      </w:r>
    </w:p>
    <w:p w:rsidR="00311810" w:rsidRDefault="00311810" w:rsidP="00AC5A45">
      <w:pPr>
        <w:pStyle w:val="NormalWeb"/>
        <w:shd w:val="clear" w:color="auto" w:fill="FFFFFF"/>
        <w:spacing w:before="0" w:beforeAutospacing="0" w:after="180" w:afterAutospacing="0"/>
        <w:ind w:firstLine="720"/>
        <w:jc w:val="both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Газар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хөдлөлтийн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хэлбэлзлийн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хүчийг</w:t>
      </w:r>
      <w:proofErr w:type="spellEnd"/>
      <w:r>
        <w:rPr>
          <w:rFonts w:ascii="Roboto" w:hAnsi="Roboto"/>
          <w:color w:val="333333"/>
        </w:rPr>
        <w:t xml:space="preserve"> XII </w:t>
      </w:r>
      <w:proofErr w:type="spellStart"/>
      <w:r>
        <w:rPr>
          <w:rFonts w:ascii="Roboto" w:hAnsi="Roboto"/>
          <w:color w:val="333333"/>
        </w:rPr>
        <w:t>баллын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шаталбараар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ажиглалтын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цэг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бүрт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тодорхойлдог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бол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магнитуд</w:t>
      </w:r>
      <w:proofErr w:type="spellEnd"/>
      <w:r>
        <w:rPr>
          <w:rFonts w:ascii="Roboto" w:hAnsi="Roboto"/>
          <w:color w:val="333333"/>
        </w:rPr>
        <w:t xml:space="preserve"> нь /М/ </w:t>
      </w:r>
      <w:proofErr w:type="spellStart"/>
      <w:r>
        <w:rPr>
          <w:rFonts w:ascii="Roboto" w:hAnsi="Roboto"/>
          <w:color w:val="333333"/>
        </w:rPr>
        <w:t>газар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хөдлөлтийг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бүртгэх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багажинд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тэмдэглэгдсэн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газар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хөдлөлтийн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голомтын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хүч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бөгөөд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тоон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хэмжигдэхүүн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юм</w:t>
      </w:r>
      <w:proofErr w:type="spellEnd"/>
      <w:r>
        <w:rPr>
          <w:rFonts w:ascii="Roboto" w:hAnsi="Roboto"/>
          <w:color w:val="333333"/>
        </w:rPr>
        <w:t xml:space="preserve">. </w:t>
      </w:r>
      <w:proofErr w:type="spellStart"/>
      <w:r>
        <w:rPr>
          <w:rFonts w:ascii="Roboto" w:hAnsi="Roboto"/>
          <w:color w:val="333333"/>
        </w:rPr>
        <w:t>Балл</w:t>
      </w:r>
      <w:proofErr w:type="spellEnd"/>
      <w:r>
        <w:rPr>
          <w:rFonts w:ascii="Roboto" w:hAnsi="Roboto"/>
          <w:color w:val="333333"/>
        </w:rPr>
        <w:t xml:space="preserve"> нь </w:t>
      </w:r>
      <w:proofErr w:type="spellStart"/>
      <w:r>
        <w:rPr>
          <w:rFonts w:ascii="Roboto" w:hAnsi="Roboto"/>
          <w:color w:val="333333"/>
        </w:rPr>
        <w:t>тус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бүс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нутгийн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хувьд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зай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болон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геологийн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нөхцөлөөс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хамааран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янз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бүрийн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утгатай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байдаг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бол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магнитуд</w:t>
      </w:r>
      <w:proofErr w:type="spellEnd"/>
      <w:r>
        <w:rPr>
          <w:rFonts w:ascii="Roboto" w:hAnsi="Roboto"/>
          <w:color w:val="333333"/>
        </w:rPr>
        <w:t xml:space="preserve"> нь </w:t>
      </w:r>
      <w:proofErr w:type="spellStart"/>
      <w:r>
        <w:rPr>
          <w:rFonts w:ascii="Roboto" w:hAnsi="Roboto"/>
          <w:color w:val="333333"/>
        </w:rPr>
        <w:t>тухайн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газар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хөдлөлтийн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хувьд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зөвхөн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нэг</w:t>
      </w:r>
      <w:proofErr w:type="spellEnd"/>
      <w:r>
        <w:rPr>
          <w:rFonts w:ascii="Roboto" w:hAnsi="Roboto"/>
          <w:color w:val="333333"/>
        </w:rPr>
        <w:t xml:space="preserve"> л </w:t>
      </w:r>
      <w:proofErr w:type="spellStart"/>
      <w:r>
        <w:rPr>
          <w:rFonts w:ascii="Roboto" w:hAnsi="Roboto"/>
          <w:color w:val="333333"/>
        </w:rPr>
        <w:t>утга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агуулсан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байдаг</w:t>
      </w:r>
      <w:proofErr w:type="spellEnd"/>
      <w:r>
        <w:rPr>
          <w:rFonts w:ascii="Roboto" w:hAnsi="Roboto"/>
          <w:color w:val="333333"/>
        </w:rPr>
        <w:t>.</w:t>
      </w:r>
    </w:p>
    <w:p w:rsidR="00311810" w:rsidRDefault="00311810" w:rsidP="00AC5A45">
      <w:pPr>
        <w:pStyle w:val="NormalWeb"/>
        <w:shd w:val="clear" w:color="auto" w:fill="FFFFFF"/>
        <w:spacing w:before="0" w:beforeAutospacing="0" w:after="180" w:afterAutospacing="0"/>
        <w:ind w:firstLine="720"/>
        <w:jc w:val="both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Одоогоор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дэлхийд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дөрвөн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төрлийн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баллын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шаталбарыг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хэрэглэж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байгаа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бөгөөд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эдгээрээс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Япон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улсад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бусдаас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ялгаатай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буюу</w:t>
      </w:r>
      <w:proofErr w:type="spellEnd"/>
      <w:r>
        <w:rPr>
          <w:rFonts w:ascii="Roboto" w:hAnsi="Roboto"/>
          <w:color w:val="333333"/>
        </w:rPr>
        <w:t xml:space="preserve"> 9 </w:t>
      </w:r>
      <w:proofErr w:type="spellStart"/>
      <w:r>
        <w:rPr>
          <w:rFonts w:ascii="Roboto" w:hAnsi="Roboto"/>
          <w:color w:val="333333"/>
        </w:rPr>
        <w:t>баллын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шаталбарыг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ашиглаж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байна</w:t>
      </w:r>
      <w:proofErr w:type="spellEnd"/>
      <w:r>
        <w:rPr>
          <w:rFonts w:ascii="Roboto" w:hAnsi="Roboto"/>
          <w:color w:val="333333"/>
        </w:rPr>
        <w:t>.</w:t>
      </w:r>
    </w:p>
    <w:p w:rsidR="001F31DB" w:rsidRDefault="001F31DB"/>
    <w:sectPr w:rsidR="001F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3AE8"/>
    <w:multiLevelType w:val="hybridMultilevel"/>
    <w:tmpl w:val="3768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60FA"/>
    <w:multiLevelType w:val="hybridMultilevel"/>
    <w:tmpl w:val="85523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9782E"/>
    <w:multiLevelType w:val="hybridMultilevel"/>
    <w:tmpl w:val="B348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E5A32"/>
    <w:multiLevelType w:val="hybridMultilevel"/>
    <w:tmpl w:val="921A6166"/>
    <w:lvl w:ilvl="0" w:tplc="B96C139C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013C1"/>
    <w:multiLevelType w:val="hybridMultilevel"/>
    <w:tmpl w:val="F66E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10"/>
    <w:rsid w:val="001F31DB"/>
    <w:rsid w:val="002B5634"/>
    <w:rsid w:val="00311810"/>
    <w:rsid w:val="009E176D"/>
    <w:rsid w:val="00AC5A45"/>
    <w:rsid w:val="00C97D22"/>
    <w:rsid w:val="00E245EC"/>
    <w:rsid w:val="00E72072"/>
    <w:rsid w:val="00FD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14AE1-6DBA-4422-9657-35F90566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ikhbayar42@gmail.com</dc:creator>
  <cp:keywords/>
  <dc:description/>
  <cp:lastModifiedBy>ikhbayar42@gmail.com</cp:lastModifiedBy>
  <cp:revision>2</cp:revision>
  <dcterms:created xsi:type="dcterms:W3CDTF">2020-05-08T14:59:00Z</dcterms:created>
  <dcterms:modified xsi:type="dcterms:W3CDTF">2020-05-08T15:52:00Z</dcterms:modified>
</cp:coreProperties>
</file>