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B73" w:rsidRPr="007F7DFD" w:rsidRDefault="00D62B73" w:rsidP="00D62B73">
      <w:pPr>
        <w:jc w:val="center"/>
        <w:rPr>
          <w:rFonts w:ascii="Times New Roman" w:hAnsi="Times New Roman" w:cs="Times New Roman"/>
          <w:sz w:val="24"/>
          <w:szCs w:val="24"/>
          <w:lang w:eastAsia="en-US"/>
        </w:rPr>
      </w:pPr>
      <w:r w:rsidRPr="007F7DFD">
        <w:rPr>
          <w:rFonts w:ascii="Times New Roman" w:hAnsi="Times New Roman" w:cs="Times New Roman"/>
          <w:sz w:val="24"/>
          <w:szCs w:val="24"/>
          <w:lang w:eastAsia="en-US"/>
        </w:rPr>
        <w:t>МОНГОЛ УЛСЫН ИХ СУРГУУЛЬ</w:t>
      </w:r>
    </w:p>
    <w:p w:rsidR="00D133CE" w:rsidRPr="007F7DFD" w:rsidRDefault="00D62B73" w:rsidP="00D62B73">
      <w:pPr>
        <w:jc w:val="center"/>
        <w:rPr>
          <w:rFonts w:ascii="Times New Roman" w:hAnsi="Times New Roman" w:cs="Times New Roman"/>
          <w:sz w:val="24"/>
          <w:szCs w:val="24"/>
          <w:lang w:val="en-US"/>
        </w:rPr>
      </w:pPr>
      <w:r w:rsidRPr="007F7DFD">
        <w:rPr>
          <w:rFonts w:ascii="Times New Roman" w:hAnsi="Times New Roman" w:cs="Times New Roman"/>
          <w:sz w:val="24"/>
          <w:szCs w:val="24"/>
          <w:lang w:eastAsia="en-US"/>
        </w:rPr>
        <w:t>Х</w:t>
      </w:r>
      <w:r w:rsidR="00447734">
        <w:rPr>
          <w:rFonts w:ascii="Times New Roman" w:hAnsi="Times New Roman" w:cs="Times New Roman"/>
          <w:sz w:val="24"/>
          <w:szCs w:val="24"/>
          <w:lang w:eastAsia="en-US"/>
        </w:rPr>
        <w:t>ЭРЭГЛЭЭНИЙ ШИНЖЛЭХ УХААН ИНЖЕНЕРЧЛЭЛИЙН СУРГУУЛЬ</w:t>
      </w:r>
    </w:p>
    <w:p w:rsidR="00D133CE" w:rsidRPr="007F7DFD" w:rsidRDefault="00D133CE" w:rsidP="00373A6C">
      <w:pPr>
        <w:jc w:val="both"/>
        <w:rPr>
          <w:rFonts w:ascii="Times New Roman" w:hAnsi="Times New Roman" w:cs="Times New Roman"/>
          <w:sz w:val="24"/>
          <w:szCs w:val="24"/>
          <w:lang w:val="en-US"/>
        </w:rPr>
      </w:pPr>
    </w:p>
    <w:p w:rsidR="00D133CE" w:rsidRPr="007F7DFD" w:rsidRDefault="00D133CE" w:rsidP="00373A6C">
      <w:pPr>
        <w:jc w:val="both"/>
        <w:rPr>
          <w:rFonts w:ascii="Times New Roman" w:hAnsi="Times New Roman" w:cs="Times New Roman"/>
          <w:sz w:val="24"/>
          <w:szCs w:val="24"/>
          <w:lang w:val="en-US"/>
        </w:rPr>
      </w:pPr>
    </w:p>
    <w:p w:rsidR="00D133CE" w:rsidRPr="007F7DFD" w:rsidRDefault="00D133CE" w:rsidP="00373A6C">
      <w:pPr>
        <w:jc w:val="both"/>
        <w:rPr>
          <w:rFonts w:ascii="Times New Roman" w:hAnsi="Times New Roman" w:cs="Times New Roman"/>
          <w:sz w:val="24"/>
          <w:szCs w:val="24"/>
          <w:lang w:val="en-US"/>
        </w:rPr>
      </w:pPr>
    </w:p>
    <w:p w:rsidR="00D133CE" w:rsidRDefault="00D133CE" w:rsidP="00373A6C">
      <w:pPr>
        <w:jc w:val="both"/>
        <w:rPr>
          <w:rFonts w:ascii="Times New Roman" w:hAnsi="Times New Roman" w:cs="Times New Roman"/>
          <w:sz w:val="24"/>
          <w:szCs w:val="24"/>
          <w:lang w:val="en-US"/>
        </w:rPr>
      </w:pPr>
    </w:p>
    <w:p w:rsidR="00C22FF1" w:rsidRDefault="00C22FF1" w:rsidP="00373A6C">
      <w:pPr>
        <w:jc w:val="both"/>
        <w:rPr>
          <w:rFonts w:ascii="Times New Roman" w:hAnsi="Times New Roman" w:cs="Times New Roman"/>
          <w:sz w:val="24"/>
          <w:szCs w:val="24"/>
          <w:lang w:val="en-US"/>
        </w:rPr>
      </w:pPr>
    </w:p>
    <w:p w:rsidR="00C22FF1" w:rsidRDefault="00C22FF1" w:rsidP="00373A6C">
      <w:pPr>
        <w:jc w:val="both"/>
        <w:rPr>
          <w:rFonts w:ascii="Times New Roman" w:hAnsi="Times New Roman" w:cs="Times New Roman"/>
          <w:sz w:val="24"/>
          <w:szCs w:val="24"/>
          <w:lang w:val="en-US"/>
        </w:rPr>
      </w:pPr>
    </w:p>
    <w:p w:rsidR="00C22FF1" w:rsidRDefault="00C22FF1" w:rsidP="00373A6C">
      <w:pPr>
        <w:jc w:val="both"/>
        <w:rPr>
          <w:rFonts w:ascii="Times New Roman" w:hAnsi="Times New Roman" w:cs="Times New Roman"/>
          <w:sz w:val="24"/>
          <w:szCs w:val="24"/>
          <w:lang w:val="en-US"/>
        </w:rPr>
      </w:pPr>
    </w:p>
    <w:p w:rsidR="00C22FF1" w:rsidRPr="007F7DFD" w:rsidRDefault="00C22FF1" w:rsidP="00373A6C">
      <w:pPr>
        <w:jc w:val="both"/>
        <w:rPr>
          <w:rFonts w:ascii="Times New Roman" w:hAnsi="Times New Roman" w:cs="Times New Roman"/>
          <w:sz w:val="24"/>
          <w:szCs w:val="24"/>
          <w:lang w:val="en-US"/>
        </w:rPr>
      </w:pPr>
    </w:p>
    <w:p w:rsidR="00D133CE" w:rsidRPr="002C3191" w:rsidRDefault="00D133CE" w:rsidP="00373A6C">
      <w:pPr>
        <w:jc w:val="both"/>
        <w:rPr>
          <w:rFonts w:ascii="Times New Roman" w:hAnsi="Times New Roman" w:cs="Times New Roman"/>
          <w:sz w:val="32"/>
          <w:szCs w:val="24"/>
          <w:lang w:val="en-US"/>
        </w:rPr>
      </w:pPr>
    </w:p>
    <w:p w:rsidR="00EC1F05" w:rsidRPr="002C3191" w:rsidRDefault="00D133CE" w:rsidP="00447734">
      <w:pPr>
        <w:jc w:val="center"/>
        <w:rPr>
          <w:rFonts w:ascii="Times New Roman" w:hAnsi="Times New Roman" w:cs="Times New Roman"/>
          <w:b/>
          <w:sz w:val="40"/>
          <w:szCs w:val="32"/>
          <w:lang w:val="en-US"/>
        </w:rPr>
      </w:pPr>
      <w:r w:rsidRPr="002C3191">
        <w:rPr>
          <w:rFonts w:ascii="Times New Roman" w:hAnsi="Times New Roman" w:cs="Times New Roman"/>
          <w:b/>
          <w:sz w:val="40"/>
          <w:szCs w:val="32"/>
        </w:rPr>
        <w:t>Гамшиг</w:t>
      </w:r>
      <w:r w:rsidRPr="002C3191">
        <w:rPr>
          <w:rFonts w:ascii="Times New Roman" w:hAnsi="Times New Roman" w:cs="Times New Roman"/>
          <w:b/>
          <w:sz w:val="40"/>
          <w:szCs w:val="32"/>
          <w:lang w:val="en-US"/>
        </w:rPr>
        <w:t xml:space="preserve">аас хамгаалах </w:t>
      </w:r>
      <w:r w:rsidR="00833692" w:rsidRPr="002C3191">
        <w:rPr>
          <w:rFonts w:ascii="Times New Roman" w:hAnsi="Times New Roman" w:cs="Times New Roman"/>
          <w:b/>
          <w:sz w:val="40"/>
          <w:szCs w:val="32"/>
        </w:rPr>
        <w:t>бэлэн байдлын төлөвлөгөө</w:t>
      </w:r>
    </w:p>
    <w:p w:rsidR="00D62B73" w:rsidRDefault="00D62B73" w:rsidP="00D62B73">
      <w:pPr>
        <w:ind w:left="5040" w:firstLine="720"/>
        <w:jc w:val="both"/>
        <w:rPr>
          <w:rFonts w:ascii="Times New Roman" w:hAnsi="Times New Roman" w:cs="Times New Roman"/>
          <w:b/>
          <w:sz w:val="24"/>
          <w:szCs w:val="24"/>
        </w:rPr>
      </w:pPr>
    </w:p>
    <w:p w:rsidR="00C22FF1" w:rsidRDefault="00C22FF1" w:rsidP="00D62B73">
      <w:pPr>
        <w:ind w:left="5040" w:firstLine="720"/>
        <w:jc w:val="both"/>
        <w:rPr>
          <w:rFonts w:ascii="Times New Roman" w:hAnsi="Times New Roman" w:cs="Times New Roman"/>
          <w:b/>
          <w:sz w:val="24"/>
          <w:szCs w:val="24"/>
        </w:rPr>
      </w:pPr>
    </w:p>
    <w:p w:rsidR="00C22FF1" w:rsidRDefault="00C22FF1" w:rsidP="00D62B73">
      <w:pPr>
        <w:ind w:left="5040" w:firstLine="720"/>
        <w:jc w:val="both"/>
        <w:rPr>
          <w:rFonts w:ascii="Times New Roman" w:hAnsi="Times New Roman" w:cs="Times New Roman"/>
          <w:b/>
          <w:sz w:val="24"/>
          <w:szCs w:val="24"/>
        </w:rPr>
      </w:pPr>
    </w:p>
    <w:p w:rsidR="00C22FF1" w:rsidRDefault="00C22FF1" w:rsidP="00D62B73">
      <w:pPr>
        <w:ind w:left="5040" w:firstLine="720"/>
        <w:jc w:val="both"/>
        <w:rPr>
          <w:rFonts w:ascii="Times New Roman" w:hAnsi="Times New Roman" w:cs="Times New Roman"/>
          <w:b/>
          <w:sz w:val="24"/>
          <w:szCs w:val="24"/>
        </w:rPr>
      </w:pPr>
    </w:p>
    <w:p w:rsidR="00C22FF1" w:rsidRDefault="00C22FF1" w:rsidP="00D62B73">
      <w:pPr>
        <w:ind w:left="5040" w:firstLine="720"/>
        <w:jc w:val="both"/>
        <w:rPr>
          <w:rFonts w:ascii="Times New Roman" w:hAnsi="Times New Roman" w:cs="Times New Roman"/>
          <w:b/>
          <w:sz w:val="24"/>
          <w:szCs w:val="24"/>
        </w:rPr>
      </w:pPr>
    </w:p>
    <w:p w:rsidR="00C22FF1" w:rsidRPr="007F7DFD" w:rsidRDefault="00C22FF1" w:rsidP="00D62B73">
      <w:pPr>
        <w:ind w:left="5040" w:firstLine="720"/>
        <w:jc w:val="both"/>
        <w:rPr>
          <w:rFonts w:ascii="Times New Roman" w:hAnsi="Times New Roman" w:cs="Times New Roman"/>
          <w:b/>
          <w:sz w:val="24"/>
          <w:szCs w:val="24"/>
        </w:rPr>
      </w:pPr>
    </w:p>
    <w:p w:rsidR="00D62B73" w:rsidRPr="007F7DFD" w:rsidRDefault="00D62B73" w:rsidP="00D62B73">
      <w:pPr>
        <w:ind w:left="5040" w:firstLine="720"/>
        <w:jc w:val="both"/>
        <w:rPr>
          <w:rFonts w:ascii="Times New Roman" w:hAnsi="Times New Roman" w:cs="Times New Roman"/>
          <w:b/>
          <w:sz w:val="24"/>
          <w:szCs w:val="24"/>
        </w:rPr>
      </w:pPr>
    </w:p>
    <w:p w:rsidR="00D4778B" w:rsidRPr="007F7DFD" w:rsidRDefault="00D4778B" w:rsidP="00D62B73">
      <w:pPr>
        <w:ind w:left="4320" w:firstLine="720"/>
        <w:jc w:val="both"/>
        <w:rPr>
          <w:rFonts w:ascii="Times New Roman" w:hAnsi="Times New Roman" w:cs="Times New Roman"/>
          <w:b/>
          <w:sz w:val="24"/>
          <w:szCs w:val="24"/>
        </w:rPr>
      </w:pPr>
      <w:r w:rsidRPr="007F7DFD">
        <w:rPr>
          <w:rFonts w:ascii="Times New Roman" w:hAnsi="Times New Roman" w:cs="Times New Roman"/>
          <w:b/>
          <w:sz w:val="24"/>
          <w:szCs w:val="24"/>
        </w:rPr>
        <w:t>Хяна</w:t>
      </w:r>
      <w:r w:rsidR="00EC1F05" w:rsidRPr="007F7DFD">
        <w:rPr>
          <w:rFonts w:ascii="Times New Roman" w:hAnsi="Times New Roman" w:cs="Times New Roman"/>
          <w:b/>
          <w:sz w:val="24"/>
          <w:szCs w:val="24"/>
        </w:rPr>
        <w:t>сан...........</w:t>
      </w:r>
      <w:r w:rsidRPr="007F7DFD">
        <w:rPr>
          <w:rFonts w:ascii="Times New Roman" w:hAnsi="Times New Roman" w:cs="Times New Roman"/>
          <w:b/>
          <w:sz w:val="24"/>
          <w:szCs w:val="24"/>
        </w:rPr>
        <w:t>.....................</w:t>
      </w:r>
    </w:p>
    <w:p w:rsidR="00D4778B" w:rsidRPr="002C3191" w:rsidRDefault="00EC1F05" w:rsidP="00D62B73">
      <w:pPr>
        <w:ind w:left="5040"/>
        <w:jc w:val="both"/>
        <w:rPr>
          <w:rFonts w:ascii="Times New Roman" w:hAnsi="Times New Roman" w:cs="Times New Roman"/>
          <w:b/>
          <w:sz w:val="24"/>
          <w:szCs w:val="24"/>
          <w:lang w:val="en-US"/>
        </w:rPr>
      </w:pPr>
      <w:r w:rsidRPr="007F7DFD">
        <w:rPr>
          <w:rFonts w:ascii="Times New Roman" w:hAnsi="Times New Roman" w:cs="Times New Roman"/>
          <w:b/>
          <w:sz w:val="24"/>
          <w:szCs w:val="24"/>
        </w:rPr>
        <w:t>Гүйцэт</w:t>
      </w:r>
      <w:r w:rsidR="00D4778B" w:rsidRPr="007F7DFD">
        <w:rPr>
          <w:rFonts w:ascii="Times New Roman" w:hAnsi="Times New Roman" w:cs="Times New Roman"/>
          <w:b/>
          <w:sz w:val="24"/>
          <w:szCs w:val="24"/>
        </w:rPr>
        <w:t>гэсэн</w:t>
      </w:r>
      <w:r w:rsidR="002C3191">
        <w:rPr>
          <w:rFonts w:ascii="Times New Roman" w:hAnsi="Times New Roman" w:cs="Times New Roman"/>
          <w:b/>
          <w:sz w:val="24"/>
          <w:szCs w:val="24"/>
        </w:rPr>
        <w:t>: О.Ихбаяр</w:t>
      </w:r>
      <w:r w:rsidR="00A1615D">
        <w:rPr>
          <w:rFonts w:ascii="Times New Roman" w:hAnsi="Times New Roman" w:cs="Times New Roman"/>
          <w:b/>
          <w:sz w:val="24"/>
          <w:szCs w:val="24"/>
        </w:rPr>
        <w:t xml:space="preserve"> </w:t>
      </w:r>
      <w:r w:rsidR="00A1615D">
        <w:rPr>
          <w:rFonts w:ascii="Times New Roman" w:hAnsi="Times New Roman" w:cs="Times New Roman"/>
          <w:b/>
          <w:sz w:val="24"/>
          <w:szCs w:val="24"/>
          <w:lang w:val="en-US"/>
        </w:rPr>
        <w:t>17B1NUM</w:t>
      </w:r>
      <w:r w:rsidR="002C3191">
        <w:rPr>
          <w:rFonts w:ascii="Times New Roman" w:hAnsi="Times New Roman" w:cs="Times New Roman"/>
          <w:b/>
          <w:sz w:val="24"/>
          <w:szCs w:val="24"/>
          <w:lang w:val="en-US"/>
        </w:rPr>
        <w:t>2575</w:t>
      </w:r>
    </w:p>
    <w:p w:rsidR="00D4778B" w:rsidRDefault="00D4778B" w:rsidP="00373A6C">
      <w:pPr>
        <w:jc w:val="both"/>
        <w:rPr>
          <w:rFonts w:ascii="Times New Roman" w:hAnsi="Times New Roman" w:cs="Times New Roman"/>
          <w:b/>
          <w:sz w:val="24"/>
          <w:szCs w:val="24"/>
        </w:rPr>
      </w:pPr>
    </w:p>
    <w:p w:rsidR="000C0EC9" w:rsidRPr="007F7DFD" w:rsidRDefault="009E0B91" w:rsidP="00373A6C">
      <w:pPr>
        <w:jc w:val="both"/>
        <w:rPr>
          <w:rFonts w:ascii="Times New Roman" w:hAnsi="Times New Roman" w:cs="Times New Roman"/>
          <w:b/>
          <w:sz w:val="24"/>
          <w:szCs w:val="24"/>
        </w:rPr>
      </w:pPr>
      <w:r>
        <w:rPr>
          <w:rFonts w:ascii="Times New Roman" w:hAnsi="Times New Roman" w:cs="Times New Roman"/>
          <w:b/>
          <w:sz w:val="24"/>
          <w:szCs w:val="24"/>
        </w:rPr>
        <w:tab/>
      </w:r>
    </w:p>
    <w:p w:rsidR="00A30665" w:rsidRPr="00D260D1" w:rsidRDefault="00D62B73" w:rsidP="002C3191">
      <w:pPr>
        <w:jc w:val="center"/>
        <w:rPr>
          <w:rFonts w:ascii="Times New Roman" w:hAnsi="Times New Roman" w:cs="Times New Roman"/>
          <w:sz w:val="24"/>
          <w:szCs w:val="24"/>
          <w:lang w:val="en-US" w:eastAsia="en-US"/>
        </w:rPr>
      </w:pPr>
      <w:r w:rsidRPr="007F7DFD">
        <w:rPr>
          <w:rFonts w:ascii="Times New Roman" w:hAnsi="Times New Roman" w:cs="Times New Roman"/>
          <w:sz w:val="24"/>
          <w:szCs w:val="24"/>
          <w:lang w:eastAsia="en-US"/>
        </w:rPr>
        <w:t>20</w:t>
      </w:r>
      <w:r w:rsidR="002C3191">
        <w:rPr>
          <w:rFonts w:ascii="Times New Roman" w:hAnsi="Times New Roman" w:cs="Times New Roman"/>
          <w:sz w:val="24"/>
          <w:szCs w:val="24"/>
          <w:lang w:val="en-US" w:eastAsia="en-US"/>
        </w:rPr>
        <w:t>20</w:t>
      </w:r>
      <w:r w:rsidRPr="007F7DFD">
        <w:rPr>
          <w:rFonts w:ascii="Times New Roman" w:hAnsi="Times New Roman" w:cs="Times New Roman"/>
          <w:sz w:val="24"/>
          <w:szCs w:val="24"/>
          <w:lang w:eastAsia="en-US"/>
        </w:rPr>
        <w:t>.</w:t>
      </w:r>
      <w:r w:rsidR="002C3191">
        <w:rPr>
          <w:rFonts w:ascii="Times New Roman" w:hAnsi="Times New Roman" w:cs="Times New Roman"/>
          <w:sz w:val="24"/>
          <w:szCs w:val="24"/>
          <w:lang w:val="en-US" w:eastAsia="en-US"/>
        </w:rPr>
        <w:t>05</w:t>
      </w:r>
      <w:r w:rsidR="002C3191">
        <w:rPr>
          <w:rFonts w:ascii="Times New Roman" w:hAnsi="Times New Roman" w:cs="Times New Roman"/>
          <w:sz w:val="24"/>
          <w:szCs w:val="24"/>
          <w:lang w:eastAsia="en-US"/>
        </w:rPr>
        <w:t>.15</w:t>
      </w:r>
    </w:p>
    <w:p w:rsidR="00525120" w:rsidRDefault="008C40B5" w:rsidP="00373A6C">
      <w:pPr>
        <w:jc w:val="both"/>
        <w:rPr>
          <w:rFonts w:ascii="Times New Roman" w:hAnsi="Times New Roman" w:cs="Times New Roman"/>
          <w:b/>
          <w:sz w:val="36"/>
          <w:szCs w:val="24"/>
          <w:lang w:eastAsia="en-US"/>
        </w:rPr>
      </w:pPr>
      <w:r w:rsidRPr="002C3191">
        <w:rPr>
          <w:rFonts w:ascii="Times New Roman" w:hAnsi="Times New Roman" w:cs="Times New Roman"/>
          <w:b/>
          <w:sz w:val="36"/>
          <w:szCs w:val="24"/>
          <w:lang w:eastAsia="en-US"/>
        </w:rPr>
        <w:lastRenderedPageBreak/>
        <w:t>Агуулга</w:t>
      </w:r>
    </w:p>
    <w:p w:rsidR="002C3191" w:rsidRDefault="002C3191" w:rsidP="00373A6C">
      <w:pPr>
        <w:jc w:val="both"/>
        <w:rPr>
          <w:rFonts w:ascii="Times New Roman" w:hAnsi="Times New Roman" w:cs="Times New Roman"/>
          <w:b/>
          <w:sz w:val="36"/>
          <w:szCs w:val="24"/>
          <w:lang w:eastAsia="en-US"/>
        </w:rPr>
      </w:pPr>
    </w:p>
    <w:p w:rsidR="002C3191" w:rsidRPr="002C3191" w:rsidRDefault="002C3191" w:rsidP="00373A6C">
      <w:pPr>
        <w:jc w:val="both"/>
        <w:rPr>
          <w:rFonts w:ascii="Times New Roman" w:hAnsi="Times New Roman" w:cs="Times New Roman"/>
          <w:b/>
          <w:sz w:val="36"/>
          <w:szCs w:val="24"/>
          <w:lang w:eastAsia="en-US"/>
        </w:rPr>
      </w:pPr>
    </w:p>
    <w:p w:rsidR="001B3C73" w:rsidRPr="002C3191" w:rsidRDefault="001B3C73" w:rsidP="002C3191">
      <w:pPr>
        <w:pStyle w:val="ListParagraph"/>
        <w:numPr>
          <w:ilvl w:val="0"/>
          <w:numId w:val="5"/>
        </w:numPr>
        <w:spacing w:line="360" w:lineRule="auto"/>
        <w:jc w:val="both"/>
        <w:rPr>
          <w:rFonts w:ascii="Times New Roman" w:hAnsi="Times New Roman" w:cs="Times New Roman"/>
          <w:sz w:val="28"/>
          <w:szCs w:val="24"/>
          <w:lang w:eastAsia="en-US"/>
        </w:rPr>
      </w:pPr>
      <w:r w:rsidRPr="002C3191">
        <w:rPr>
          <w:rFonts w:ascii="Times New Roman" w:hAnsi="Times New Roman" w:cs="Times New Roman"/>
          <w:sz w:val="28"/>
          <w:szCs w:val="24"/>
          <w:lang w:eastAsia="en-US"/>
        </w:rPr>
        <w:t xml:space="preserve">Нийтлэг үндэслэл </w:t>
      </w:r>
    </w:p>
    <w:p w:rsidR="008C40B5" w:rsidRPr="002C3191" w:rsidRDefault="008C40B5" w:rsidP="002C3191">
      <w:pPr>
        <w:pStyle w:val="ListParagraph"/>
        <w:numPr>
          <w:ilvl w:val="0"/>
          <w:numId w:val="5"/>
        </w:numPr>
        <w:spacing w:line="360" w:lineRule="auto"/>
        <w:jc w:val="both"/>
        <w:rPr>
          <w:rFonts w:ascii="Times New Roman" w:hAnsi="Times New Roman" w:cs="Times New Roman"/>
          <w:sz w:val="28"/>
          <w:szCs w:val="24"/>
          <w:lang w:eastAsia="en-US"/>
        </w:rPr>
      </w:pPr>
      <w:r w:rsidRPr="002C3191">
        <w:rPr>
          <w:rFonts w:ascii="Times New Roman" w:hAnsi="Times New Roman" w:cs="Times New Roman"/>
          <w:sz w:val="28"/>
          <w:szCs w:val="24"/>
          <w:lang w:eastAsia="en-US"/>
        </w:rPr>
        <w:t>Байгууллагын танилцуулга</w:t>
      </w:r>
    </w:p>
    <w:p w:rsidR="00380D2B" w:rsidRPr="002C3191" w:rsidRDefault="00130584" w:rsidP="002C3191">
      <w:pPr>
        <w:pStyle w:val="ListParagraph"/>
        <w:numPr>
          <w:ilvl w:val="0"/>
          <w:numId w:val="5"/>
        </w:numPr>
        <w:spacing w:line="360" w:lineRule="auto"/>
        <w:jc w:val="both"/>
        <w:rPr>
          <w:rFonts w:ascii="Times New Roman" w:hAnsi="Times New Roman" w:cs="Times New Roman"/>
          <w:sz w:val="28"/>
          <w:szCs w:val="24"/>
          <w:lang w:eastAsia="en-US"/>
        </w:rPr>
      </w:pPr>
      <w:r w:rsidRPr="002C3191">
        <w:rPr>
          <w:rFonts w:ascii="Times New Roman" w:hAnsi="Times New Roman" w:cs="Times New Roman"/>
          <w:sz w:val="28"/>
          <w:szCs w:val="24"/>
          <w:lang w:eastAsia="en-US"/>
        </w:rPr>
        <w:t>Гамшгийн төрлийн талаархи мэдээлэл /газар хөдлөлт, гал түймэр, хүн амын гоц халдварт өвчин/</w:t>
      </w:r>
    </w:p>
    <w:p w:rsidR="008C40B5" w:rsidRPr="002C3191" w:rsidRDefault="008C40B5" w:rsidP="002C3191">
      <w:pPr>
        <w:pStyle w:val="ListParagraph"/>
        <w:numPr>
          <w:ilvl w:val="0"/>
          <w:numId w:val="5"/>
        </w:numPr>
        <w:spacing w:line="360" w:lineRule="auto"/>
        <w:jc w:val="both"/>
        <w:rPr>
          <w:rFonts w:ascii="Times New Roman" w:hAnsi="Times New Roman" w:cs="Times New Roman"/>
          <w:sz w:val="28"/>
          <w:szCs w:val="24"/>
          <w:lang w:eastAsia="en-US"/>
        </w:rPr>
      </w:pPr>
      <w:r w:rsidRPr="002C3191">
        <w:rPr>
          <w:rFonts w:ascii="Times New Roman" w:hAnsi="Times New Roman" w:cs="Times New Roman"/>
          <w:sz w:val="28"/>
          <w:szCs w:val="24"/>
          <w:lang w:eastAsia="en-US"/>
        </w:rPr>
        <w:t>Байгууллагын эрсдлийн үнэлгээ, учирч болзошгүй аюул</w:t>
      </w:r>
    </w:p>
    <w:p w:rsidR="008C40B5" w:rsidRPr="002C3191" w:rsidRDefault="008C40B5" w:rsidP="002C3191">
      <w:pPr>
        <w:pStyle w:val="ListParagraph"/>
        <w:numPr>
          <w:ilvl w:val="0"/>
          <w:numId w:val="5"/>
        </w:numPr>
        <w:spacing w:line="360" w:lineRule="auto"/>
        <w:jc w:val="both"/>
        <w:rPr>
          <w:rFonts w:ascii="Times New Roman" w:hAnsi="Times New Roman" w:cs="Times New Roman"/>
          <w:sz w:val="28"/>
          <w:szCs w:val="24"/>
          <w:lang w:eastAsia="en-US"/>
        </w:rPr>
      </w:pPr>
      <w:r w:rsidRPr="002C3191">
        <w:rPr>
          <w:rFonts w:ascii="Times New Roman" w:hAnsi="Times New Roman" w:cs="Times New Roman"/>
          <w:sz w:val="28"/>
          <w:szCs w:val="24"/>
          <w:lang w:eastAsia="en-US"/>
        </w:rPr>
        <w:t>Гамшигаас хамгаалах мэргэжлийн ангийн томилгоо, аюулгүй ажиллагааны дүрэм</w:t>
      </w:r>
    </w:p>
    <w:p w:rsidR="008C40B5" w:rsidRPr="002C3191" w:rsidRDefault="008C40B5" w:rsidP="002C3191">
      <w:pPr>
        <w:pStyle w:val="ListParagraph"/>
        <w:numPr>
          <w:ilvl w:val="0"/>
          <w:numId w:val="5"/>
        </w:numPr>
        <w:spacing w:line="360" w:lineRule="auto"/>
        <w:jc w:val="both"/>
        <w:rPr>
          <w:rFonts w:ascii="Times New Roman" w:hAnsi="Times New Roman" w:cs="Times New Roman"/>
          <w:sz w:val="28"/>
          <w:szCs w:val="24"/>
          <w:lang w:eastAsia="en-US"/>
        </w:rPr>
      </w:pPr>
      <w:r w:rsidRPr="002C3191">
        <w:rPr>
          <w:rFonts w:ascii="Times New Roman" w:hAnsi="Times New Roman" w:cs="Times New Roman"/>
          <w:sz w:val="28"/>
          <w:szCs w:val="24"/>
          <w:lang w:eastAsia="en-US"/>
        </w:rPr>
        <w:t>Гамшиги</w:t>
      </w:r>
      <w:r w:rsidR="00373A6C" w:rsidRPr="002C3191">
        <w:rPr>
          <w:rFonts w:ascii="Times New Roman" w:hAnsi="Times New Roman" w:cs="Times New Roman"/>
          <w:sz w:val="28"/>
          <w:szCs w:val="24"/>
          <w:lang w:eastAsia="en-US"/>
        </w:rPr>
        <w:t>йн аюулын тухай зарлан мэдээллэх</w:t>
      </w:r>
      <w:r w:rsidRPr="002C3191">
        <w:rPr>
          <w:rFonts w:ascii="Times New Roman" w:hAnsi="Times New Roman" w:cs="Times New Roman"/>
          <w:sz w:val="28"/>
          <w:szCs w:val="24"/>
          <w:lang w:eastAsia="en-US"/>
        </w:rPr>
        <w:t xml:space="preserve">, дохио </w:t>
      </w:r>
    </w:p>
    <w:p w:rsidR="00BB152A" w:rsidRPr="002C3191" w:rsidRDefault="00BB152A" w:rsidP="002C3191">
      <w:pPr>
        <w:pStyle w:val="ListParagraph"/>
        <w:numPr>
          <w:ilvl w:val="0"/>
          <w:numId w:val="5"/>
        </w:numPr>
        <w:spacing w:line="360" w:lineRule="auto"/>
        <w:jc w:val="both"/>
        <w:rPr>
          <w:rFonts w:ascii="Times New Roman" w:hAnsi="Times New Roman" w:cs="Times New Roman"/>
          <w:sz w:val="28"/>
          <w:szCs w:val="24"/>
          <w:lang w:eastAsia="en-US"/>
        </w:rPr>
      </w:pPr>
      <w:r w:rsidRPr="002C3191">
        <w:rPr>
          <w:rFonts w:ascii="Times New Roman" w:hAnsi="Times New Roman" w:cs="Times New Roman"/>
          <w:sz w:val="28"/>
          <w:szCs w:val="24"/>
          <w:lang w:eastAsia="en-US"/>
        </w:rPr>
        <w:t xml:space="preserve">Ослын үеийн гарц </w:t>
      </w:r>
    </w:p>
    <w:p w:rsidR="00525120" w:rsidRPr="007F7DFD" w:rsidRDefault="00525120" w:rsidP="00373A6C">
      <w:pPr>
        <w:jc w:val="both"/>
        <w:rPr>
          <w:rFonts w:ascii="Times New Roman" w:hAnsi="Times New Roman" w:cs="Times New Roman"/>
          <w:sz w:val="24"/>
          <w:szCs w:val="24"/>
          <w:lang w:eastAsia="en-US"/>
        </w:rPr>
      </w:pPr>
    </w:p>
    <w:p w:rsidR="00525120" w:rsidRPr="007F7DFD" w:rsidRDefault="00525120" w:rsidP="00373A6C">
      <w:pPr>
        <w:jc w:val="both"/>
        <w:rPr>
          <w:rFonts w:ascii="Times New Roman" w:hAnsi="Times New Roman" w:cs="Times New Roman"/>
          <w:sz w:val="24"/>
          <w:szCs w:val="24"/>
          <w:lang w:eastAsia="en-US"/>
        </w:rPr>
      </w:pPr>
    </w:p>
    <w:p w:rsidR="00525120" w:rsidRPr="007F7DFD" w:rsidRDefault="00525120" w:rsidP="00373A6C">
      <w:pPr>
        <w:jc w:val="both"/>
        <w:rPr>
          <w:rFonts w:ascii="Times New Roman" w:hAnsi="Times New Roman" w:cs="Times New Roman"/>
          <w:sz w:val="24"/>
          <w:szCs w:val="24"/>
          <w:lang w:eastAsia="en-US"/>
        </w:rPr>
      </w:pPr>
    </w:p>
    <w:p w:rsidR="00525120" w:rsidRPr="007F7DFD" w:rsidRDefault="00525120" w:rsidP="00373A6C">
      <w:pPr>
        <w:jc w:val="both"/>
        <w:rPr>
          <w:rFonts w:ascii="Times New Roman" w:hAnsi="Times New Roman" w:cs="Times New Roman"/>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2C3191" w:rsidRDefault="002C3191" w:rsidP="00373A6C">
      <w:pPr>
        <w:jc w:val="both"/>
        <w:rPr>
          <w:rFonts w:ascii="Times New Roman" w:hAnsi="Times New Roman" w:cs="Times New Roman"/>
          <w:b/>
          <w:sz w:val="24"/>
          <w:szCs w:val="24"/>
          <w:lang w:eastAsia="en-US"/>
        </w:rPr>
      </w:pPr>
    </w:p>
    <w:p w:rsidR="001B3C73" w:rsidRPr="007F7DFD" w:rsidRDefault="001B3C73" w:rsidP="00373A6C">
      <w:pPr>
        <w:jc w:val="both"/>
        <w:rPr>
          <w:rFonts w:ascii="Times New Roman" w:hAnsi="Times New Roman" w:cs="Times New Roman"/>
          <w:b/>
          <w:sz w:val="24"/>
          <w:szCs w:val="24"/>
          <w:lang w:eastAsia="en-US"/>
        </w:rPr>
      </w:pPr>
      <w:r w:rsidRPr="007F7DFD">
        <w:rPr>
          <w:rFonts w:ascii="Times New Roman" w:hAnsi="Times New Roman" w:cs="Times New Roman"/>
          <w:b/>
          <w:sz w:val="24"/>
          <w:szCs w:val="24"/>
          <w:lang w:eastAsia="en-US"/>
        </w:rPr>
        <w:lastRenderedPageBreak/>
        <w:t xml:space="preserve">1. Нийтлэг үндэслэл </w:t>
      </w:r>
    </w:p>
    <w:p w:rsidR="001B3C73" w:rsidRPr="007F7DFD" w:rsidRDefault="001B3C73" w:rsidP="00373A6C">
      <w:p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ab/>
        <w:t>Байгууллагын ажилтан, албан хаагчдын амь нас, эрүүл мэндийг гамшгийн аюулаас авран хамгаалах, гамшгаас хамгаалах чадавх</w:t>
      </w:r>
      <w:r w:rsidR="002C3191">
        <w:rPr>
          <w:rFonts w:ascii="Times New Roman" w:hAnsi="Times New Roman" w:cs="Times New Roman"/>
          <w:sz w:val="24"/>
          <w:szCs w:val="24"/>
          <w:lang w:eastAsia="en-US"/>
        </w:rPr>
        <w:t>ийг</w:t>
      </w:r>
      <w:r w:rsidRPr="007F7DFD">
        <w:rPr>
          <w:rFonts w:ascii="Times New Roman" w:hAnsi="Times New Roman" w:cs="Times New Roman"/>
          <w:sz w:val="24"/>
          <w:szCs w:val="24"/>
          <w:lang w:eastAsia="en-US"/>
        </w:rPr>
        <w:t>г бэхжүүлэх, гамшгаас урьдчилан сэргийлэх, эрсдэлийг бууруулах, бэлтгэл бэлэн байдлыг хангах, хариу арга хэмжээг шуурхай зохион байгуулах, гамшгийг хохирол багатай даван туулах, сэргээн босгох асуудлыг гол зорилгоо болгоно.</w:t>
      </w:r>
    </w:p>
    <w:p w:rsidR="00525120" w:rsidRPr="007F7DFD" w:rsidRDefault="001B3C73" w:rsidP="00373A6C">
      <w:pPr>
        <w:jc w:val="both"/>
        <w:rPr>
          <w:rFonts w:ascii="Times New Roman" w:hAnsi="Times New Roman" w:cs="Times New Roman"/>
          <w:b/>
          <w:sz w:val="24"/>
          <w:szCs w:val="24"/>
          <w:lang w:eastAsia="en-US"/>
        </w:rPr>
      </w:pPr>
      <w:r w:rsidRPr="007F7DFD">
        <w:rPr>
          <w:rFonts w:ascii="Times New Roman" w:hAnsi="Times New Roman" w:cs="Times New Roman"/>
          <w:b/>
          <w:sz w:val="24"/>
          <w:szCs w:val="24"/>
          <w:lang w:eastAsia="en-US"/>
        </w:rPr>
        <w:t>2</w:t>
      </w:r>
      <w:r w:rsidR="00D72F24" w:rsidRPr="007F7DFD">
        <w:rPr>
          <w:rFonts w:ascii="Times New Roman" w:hAnsi="Times New Roman" w:cs="Times New Roman"/>
          <w:b/>
          <w:sz w:val="24"/>
          <w:szCs w:val="24"/>
          <w:lang w:val="en-US" w:eastAsia="en-US"/>
        </w:rPr>
        <w:t>.</w:t>
      </w:r>
      <w:r w:rsidR="00525120" w:rsidRPr="007F7DFD">
        <w:rPr>
          <w:rFonts w:ascii="Times New Roman" w:hAnsi="Times New Roman" w:cs="Times New Roman"/>
          <w:b/>
          <w:sz w:val="24"/>
          <w:szCs w:val="24"/>
          <w:lang w:eastAsia="en-US"/>
        </w:rPr>
        <w:t>Танилцуулга</w:t>
      </w:r>
    </w:p>
    <w:p w:rsidR="00BD2351" w:rsidRPr="007F7DFD" w:rsidRDefault="00BD2351" w:rsidP="002C3191">
      <w:pPr>
        <w:pStyle w:val="Heading2"/>
        <w:tabs>
          <w:tab w:val="left" w:pos="3334"/>
        </w:tabs>
        <w:spacing w:line="360" w:lineRule="auto"/>
        <w:jc w:val="both"/>
        <w:rPr>
          <w:rFonts w:ascii="Times New Roman" w:hAnsi="Times New Roman" w:cs="Times New Roman"/>
          <w:color w:val="auto"/>
          <w:sz w:val="24"/>
          <w:szCs w:val="24"/>
          <w:shd w:val="clear" w:color="auto" w:fill="FFFFFF"/>
          <w:lang w:val="mn-MN"/>
        </w:rPr>
      </w:pPr>
      <w:bookmarkStart w:id="0" w:name="_Toc508797011"/>
      <w:r w:rsidRPr="00AC4CF9">
        <w:rPr>
          <w:rFonts w:ascii="Times New Roman" w:hAnsi="Times New Roman" w:cs="Times New Roman"/>
          <w:color w:val="auto"/>
          <w:sz w:val="24"/>
          <w:szCs w:val="24"/>
          <w:shd w:val="clear" w:color="auto" w:fill="FFFFFF"/>
          <w:lang w:val="mn-MN"/>
        </w:rPr>
        <w:t>“</w:t>
      </w:r>
      <w:r w:rsidR="002C3191">
        <w:rPr>
          <w:rFonts w:ascii="Times New Roman" w:hAnsi="Times New Roman" w:cs="Times New Roman"/>
          <w:color w:val="auto"/>
          <w:sz w:val="24"/>
          <w:szCs w:val="24"/>
          <w:shd w:val="clear" w:color="auto" w:fill="FFFFFF"/>
          <w:lang w:val="mn-MN"/>
        </w:rPr>
        <w:t>GRAPECITY ХХК</w:t>
      </w:r>
      <w:r w:rsidRPr="00AC4CF9">
        <w:rPr>
          <w:rFonts w:ascii="Times New Roman" w:hAnsi="Times New Roman" w:cs="Times New Roman"/>
          <w:color w:val="auto"/>
          <w:sz w:val="24"/>
          <w:szCs w:val="24"/>
          <w:shd w:val="clear" w:color="auto" w:fill="FFFFFF"/>
          <w:lang w:val="mn-MN"/>
        </w:rPr>
        <w:t xml:space="preserve">”-ын бизнесийн үйл ажиллагаа өргөжиж тэлэхийн хирээр Монгол улсын хөгжил дэвшил болон бүтээн байгуулалтанд дорвитой хувь нэмэр оруулах зорилготойгоор 2006 оны 6 дугаар сард </w:t>
      </w:r>
      <w:r w:rsidR="007A3D0F" w:rsidRPr="007F7DFD">
        <w:rPr>
          <w:rFonts w:ascii="Times New Roman" w:hAnsi="Times New Roman" w:cs="Times New Roman"/>
          <w:color w:val="auto"/>
          <w:sz w:val="24"/>
          <w:szCs w:val="24"/>
          <w:shd w:val="clear" w:color="auto" w:fill="FFFFFF"/>
          <w:lang w:val="mn-MN"/>
        </w:rPr>
        <w:t>мод модон бүтээгдэхүүн үйлдвэрлэх</w:t>
      </w:r>
      <w:r w:rsidR="002C3191">
        <w:rPr>
          <w:rFonts w:ascii="Times New Roman" w:hAnsi="Times New Roman" w:cs="Times New Roman"/>
          <w:color w:val="auto"/>
          <w:sz w:val="24"/>
          <w:szCs w:val="24"/>
          <w:shd w:val="clear" w:color="auto" w:fill="FFFFFF"/>
          <w:lang w:val="mn-MN"/>
        </w:rPr>
        <w:t xml:space="preserve"> </w:t>
      </w:r>
      <w:r w:rsidRPr="00AC4CF9">
        <w:rPr>
          <w:rFonts w:ascii="Times New Roman" w:hAnsi="Times New Roman" w:cs="Times New Roman"/>
          <w:color w:val="auto"/>
          <w:sz w:val="24"/>
          <w:szCs w:val="24"/>
          <w:shd w:val="clear" w:color="auto" w:fill="FFFFFF"/>
          <w:lang w:val="mn-MN"/>
        </w:rPr>
        <w:t>“</w:t>
      </w:r>
      <w:r w:rsidR="002C3191">
        <w:rPr>
          <w:rFonts w:ascii="Times New Roman" w:hAnsi="Times New Roman" w:cs="Times New Roman"/>
          <w:color w:val="auto"/>
          <w:sz w:val="24"/>
          <w:szCs w:val="24"/>
          <w:shd w:val="clear" w:color="auto" w:fill="FFFFFF"/>
          <w:lang w:val="mn-MN"/>
        </w:rPr>
        <w:t xml:space="preserve">GRAPECITY” ХХК-ийг </w:t>
      </w:r>
      <w:r w:rsidRPr="00AC4CF9">
        <w:rPr>
          <w:rFonts w:ascii="Times New Roman" w:hAnsi="Times New Roman" w:cs="Times New Roman"/>
          <w:color w:val="auto"/>
          <w:sz w:val="24"/>
          <w:szCs w:val="24"/>
          <w:shd w:val="clear" w:color="auto" w:fill="FFFFFF"/>
          <w:lang w:val="mn-MN"/>
        </w:rPr>
        <w:t>байгуулсан.</w:t>
      </w:r>
      <w:r w:rsidR="002C3191">
        <w:rPr>
          <w:rFonts w:ascii="Times New Roman" w:hAnsi="Times New Roman" w:cs="Times New Roman"/>
          <w:color w:val="auto"/>
          <w:sz w:val="24"/>
          <w:szCs w:val="24"/>
          <w:lang w:val="mn-MN"/>
        </w:rPr>
        <w:t xml:space="preserve"> </w:t>
      </w:r>
      <w:r w:rsidRPr="00AC4CF9">
        <w:rPr>
          <w:rFonts w:ascii="Times New Roman" w:hAnsi="Times New Roman" w:cs="Times New Roman"/>
          <w:color w:val="auto"/>
          <w:sz w:val="24"/>
          <w:szCs w:val="24"/>
          <w:shd w:val="clear" w:color="auto" w:fill="FFFFFF"/>
          <w:lang w:val="mn-MN"/>
        </w:rPr>
        <w:t>Үүсгэн байгуулагдсанаас хойш 9 жилийн хугацаанд тус компани барилгын салбарын тэргүүлэгчдийн нэг болж,  их хотын бүтээн байгуулалт, өнгө үзэмжид нэмэр болохуйц олон төслийг амжилттай хэрэгжүүлсэн билээ. Бид бүтээн байгуулал</w:t>
      </w:r>
      <w:r w:rsidR="00083B7A" w:rsidRPr="00AC4CF9">
        <w:rPr>
          <w:rFonts w:ascii="Times New Roman" w:hAnsi="Times New Roman" w:cs="Times New Roman"/>
          <w:color w:val="auto"/>
          <w:sz w:val="24"/>
          <w:szCs w:val="24"/>
          <w:shd w:val="clear" w:color="auto" w:fill="FFFFFF"/>
          <w:lang w:val="mn-MN"/>
        </w:rPr>
        <w:t>таа нийт давхраар нь тооцвол 4</w:t>
      </w:r>
      <w:r w:rsidRPr="00AC4CF9">
        <w:rPr>
          <w:rFonts w:ascii="Times New Roman" w:hAnsi="Times New Roman" w:cs="Times New Roman"/>
          <w:color w:val="auto"/>
          <w:sz w:val="24"/>
          <w:szCs w:val="24"/>
          <w:shd w:val="clear" w:color="auto" w:fill="FFFFFF"/>
          <w:lang w:val="mn-MN"/>
        </w:rPr>
        <w:t xml:space="preserve"> давхар, нийт 13,903,5294 м2 болж байна.</w:t>
      </w:r>
      <w:r w:rsidRPr="00AC4CF9">
        <w:rPr>
          <w:rFonts w:ascii="Times New Roman" w:hAnsi="Times New Roman" w:cs="Times New Roman"/>
          <w:color w:val="auto"/>
          <w:sz w:val="24"/>
          <w:szCs w:val="24"/>
          <w:lang w:val="mn-MN"/>
        </w:rPr>
        <w:br/>
      </w:r>
      <w:r w:rsidRPr="00AC4CF9">
        <w:rPr>
          <w:rFonts w:ascii="Times New Roman" w:hAnsi="Times New Roman" w:cs="Times New Roman"/>
          <w:color w:val="auto"/>
          <w:sz w:val="24"/>
          <w:szCs w:val="24"/>
          <w:shd w:val="clear" w:color="auto" w:fill="FFFFFF"/>
          <w:lang w:val="mn-MN"/>
        </w:rPr>
        <w:t>Манай компани нийт  50 гаруй ажилтан, албан хаагчидтайгаас 70%  нь дээд боловсролтой инженер менежерүүд,  30% нь техник мэргэжлийн боловсролтой дадлага туршлагатай ажилтнууд байдаг.</w:t>
      </w:r>
      <w:r w:rsidRPr="00AC4CF9">
        <w:rPr>
          <w:rFonts w:ascii="Times New Roman" w:hAnsi="Times New Roman" w:cs="Times New Roman"/>
          <w:color w:val="auto"/>
          <w:sz w:val="24"/>
          <w:szCs w:val="24"/>
          <w:lang w:val="mn-MN"/>
        </w:rPr>
        <w:br/>
      </w:r>
      <w:r w:rsidRPr="00AC4CF9">
        <w:rPr>
          <w:rFonts w:ascii="Times New Roman" w:hAnsi="Times New Roman" w:cs="Times New Roman"/>
          <w:color w:val="auto"/>
          <w:sz w:val="24"/>
          <w:szCs w:val="24"/>
          <w:shd w:val="clear" w:color="auto" w:fill="FFFFFF"/>
          <w:lang w:val="mn-MN"/>
        </w:rPr>
        <w:t xml:space="preserve">Бид өөрийн үйл ажиллагаандаа Европын болон олон улсын жишигт хүрсэн дэвшилтэт техник, технологийг нэвтрүүлэн хэрэглэгчиддээ ЭРҮҮЛ, АЮУЛГҮЙ, ТОХИЛОГ </w:t>
      </w:r>
      <w:r w:rsidR="007A3D0F" w:rsidRPr="007F7DFD">
        <w:rPr>
          <w:rFonts w:ascii="Times New Roman" w:hAnsi="Times New Roman" w:cs="Times New Roman"/>
          <w:color w:val="auto"/>
          <w:sz w:val="24"/>
          <w:szCs w:val="24"/>
          <w:shd w:val="clear" w:color="auto" w:fill="FFFFFF"/>
          <w:lang w:val="mn-MN"/>
        </w:rPr>
        <w:t>бүтээгдэхүүн</w:t>
      </w:r>
      <w:r w:rsidRPr="00AC4CF9">
        <w:rPr>
          <w:rFonts w:ascii="Times New Roman" w:hAnsi="Times New Roman" w:cs="Times New Roman"/>
          <w:color w:val="auto"/>
          <w:sz w:val="24"/>
          <w:szCs w:val="24"/>
          <w:shd w:val="clear" w:color="auto" w:fill="FFFFFF"/>
          <w:lang w:val="mn-MN"/>
        </w:rPr>
        <w:t xml:space="preserve"> хүлээлгэн өгөхөөр чармайн ажилладаг. </w:t>
      </w:r>
    </w:p>
    <w:p w:rsidR="00660138" w:rsidRPr="002C3191" w:rsidRDefault="00660138" w:rsidP="00373A6C">
      <w:pPr>
        <w:pStyle w:val="Heading2"/>
        <w:tabs>
          <w:tab w:val="left" w:pos="3334"/>
        </w:tabs>
        <w:spacing w:line="360" w:lineRule="auto"/>
        <w:jc w:val="both"/>
        <w:rPr>
          <w:rFonts w:ascii="Times New Roman" w:hAnsi="Times New Roman" w:cs="Times New Roman"/>
          <w:b/>
          <w:color w:val="auto"/>
          <w:sz w:val="24"/>
          <w:szCs w:val="24"/>
          <w:lang w:val="mn-MN"/>
        </w:rPr>
      </w:pPr>
      <w:r w:rsidRPr="002C3191">
        <w:rPr>
          <w:rFonts w:ascii="Times New Roman" w:hAnsi="Times New Roman" w:cs="Times New Roman"/>
          <w:b/>
          <w:color w:val="auto"/>
          <w:sz w:val="24"/>
          <w:szCs w:val="24"/>
          <w:lang w:val="mn-MN"/>
        </w:rPr>
        <w:t>Байгууллагын байршил</w:t>
      </w:r>
      <w:bookmarkEnd w:id="0"/>
      <w:r w:rsidRPr="002C3191">
        <w:rPr>
          <w:rFonts w:ascii="Times New Roman" w:hAnsi="Times New Roman" w:cs="Times New Roman"/>
          <w:b/>
          <w:color w:val="auto"/>
          <w:sz w:val="24"/>
          <w:szCs w:val="24"/>
          <w:lang w:val="mn-MN"/>
        </w:rPr>
        <w:t xml:space="preserve">  </w:t>
      </w:r>
      <w:r w:rsidRPr="002C3191">
        <w:rPr>
          <w:rFonts w:ascii="Times New Roman" w:hAnsi="Times New Roman" w:cs="Times New Roman"/>
          <w:b/>
          <w:color w:val="auto"/>
          <w:sz w:val="24"/>
          <w:szCs w:val="24"/>
          <w:lang w:val="mn-MN"/>
        </w:rPr>
        <w:tab/>
      </w:r>
    </w:p>
    <w:p w:rsidR="00660138" w:rsidRPr="00AC4CF9" w:rsidRDefault="00660138" w:rsidP="002C3191">
      <w:pPr>
        <w:spacing w:line="360" w:lineRule="auto"/>
        <w:ind w:firstLine="720"/>
        <w:jc w:val="both"/>
        <w:rPr>
          <w:rFonts w:ascii="Times New Roman" w:hAnsi="Times New Roman" w:cs="Times New Roman"/>
          <w:sz w:val="24"/>
          <w:szCs w:val="24"/>
        </w:rPr>
      </w:pPr>
      <w:r w:rsidRPr="007F7DFD">
        <w:rPr>
          <w:rFonts w:ascii="Times New Roman" w:hAnsi="Times New Roman" w:cs="Times New Roman"/>
          <w:sz w:val="24"/>
          <w:szCs w:val="24"/>
        </w:rPr>
        <w:t>Мо</w:t>
      </w:r>
      <w:r w:rsidR="00CB68C1" w:rsidRPr="007F7DFD">
        <w:rPr>
          <w:rFonts w:ascii="Times New Roman" w:hAnsi="Times New Roman" w:cs="Times New Roman"/>
          <w:sz w:val="24"/>
          <w:szCs w:val="24"/>
        </w:rPr>
        <w:t>нгол улс, Улаанбаатар, Баянгол</w:t>
      </w:r>
      <w:r w:rsidR="002C3191">
        <w:rPr>
          <w:rFonts w:ascii="Times New Roman" w:hAnsi="Times New Roman" w:cs="Times New Roman"/>
          <w:sz w:val="24"/>
          <w:szCs w:val="24"/>
        </w:rPr>
        <w:t xml:space="preserve"> дүүрэг, </w:t>
      </w:r>
      <w:r w:rsidRPr="007F7DFD">
        <w:rPr>
          <w:rFonts w:ascii="Times New Roman" w:hAnsi="Times New Roman" w:cs="Times New Roman"/>
          <w:sz w:val="24"/>
          <w:szCs w:val="24"/>
        </w:rPr>
        <w:t>бага тойруу-20</w:t>
      </w:r>
    </w:p>
    <w:p w:rsidR="00660138" w:rsidRPr="002C3191" w:rsidRDefault="00660138" w:rsidP="00373A6C">
      <w:pPr>
        <w:pStyle w:val="Heading2"/>
        <w:spacing w:line="360" w:lineRule="auto"/>
        <w:jc w:val="both"/>
        <w:rPr>
          <w:rFonts w:ascii="Times New Roman" w:hAnsi="Times New Roman" w:cs="Times New Roman"/>
          <w:b/>
          <w:color w:val="auto"/>
          <w:sz w:val="24"/>
          <w:szCs w:val="24"/>
          <w:lang w:val="mn-MN"/>
        </w:rPr>
      </w:pPr>
      <w:bookmarkStart w:id="1" w:name="_Toc508797012"/>
      <w:r w:rsidRPr="002C3191">
        <w:rPr>
          <w:rFonts w:ascii="Times New Roman" w:hAnsi="Times New Roman" w:cs="Times New Roman"/>
          <w:b/>
          <w:color w:val="auto"/>
          <w:sz w:val="24"/>
          <w:szCs w:val="24"/>
          <w:lang w:val="mn-MN"/>
        </w:rPr>
        <w:t>Байгууллагын ажилчдын тухай</w:t>
      </w:r>
      <w:bookmarkEnd w:id="1"/>
    </w:p>
    <w:p w:rsidR="00A30665" w:rsidRPr="007F7DFD" w:rsidRDefault="00660138" w:rsidP="007A3D0F">
      <w:pPr>
        <w:pStyle w:val="Heading2"/>
        <w:spacing w:line="360" w:lineRule="auto"/>
        <w:jc w:val="both"/>
        <w:rPr>
          <w:rFonts w:ascii="Times New Roman" w:hAnsi="Times New Roman" w:cs="Times New Roman"/>
          <w:color w:val="auto"/>
          <w:sz w:val="24"/>
          <w:szCs w:val="24"/>
          <w:lang w:val="mn-MN"/>
        </w:rPr>
      </w:pPr>
      <w:bookmarkStart w:id="2" w:name="_Toc508797013"/>
      <w:r w:rsidRPr="007F7DFD">
        <w:rPr>
          <w:rFonts w:ascii="Times New Roman" w:hAnsi="Times New Roman" w:cs="Times New Roman"/>
          <w:bCs/>
          <w:color w:val="auto"/>
          <w:sz w:val="24"/>
          <w:szCs w:val="24"/>
          <w:lang w:val="mn-MN"/>
        </w:rPr>
        <w:tab/>
        <w:t xml:space="preserve">Манай </w:t>
      </w:r>
      <w:r w:rsidR="00373A6C" w:rsidRPr="007F7DFD">
        <w:rPr>
          <w:rFonts w:ascii="Times New Roman" w:hAnsi="Times New Roman" w:cs="Times New Roman"/>
          <w:bCs/>
          <w:color w:val="auto"/>
          <w:sz w:val="24"/>
          <w:szCs w:val="24"/>
          <w:lang w:val="mn-MN"/>
        </w:rPr>
        <w:t xml:space="preserve">компани нь </w:t>
      </w:r>
      <w:r w:rsidR="00BD2351" w:rsidRPr="007F7DFD">
        <w:rPr>
          <w:rFonts w:ascii="Times New Roman" w:hAnsi="Times New Roman" w:cs="Times New Roman"/>
          <w:color w:val="auto"/>
          <w:sz w:val="24"/>
          <w:szCs w:val="24"/>
          <w:lang w:val="mn-MN"/>
        </w:rPr>
        <w:t>нийт 54</w:t>
      </w:r>
      <w:r w:rsidRPr="007F7DFD">
        <w:rPr>
          <w:rFonts w:ascii="Times New Roman" w:hAnsi="Times New Roman" w:cs="Times New Roman"/>
          <w:color w:val="auto"/>
          <w:sz w:val="24"/>
          <w:szCs w:val="24"/>
          <w:lang w:val="mn-MN"/>
        </w:rPr>
        <w:t xml:space="preserve"> гишүүнтэй. Гишүүд бүр </w:t>
      </w:r>
      <w:r w:rsidR="00373A6C" w:rsidRPr="007F7DFD">
        <w:rPr>
          <w:rFonts w:ascii="Times New Roman" w:hAnsi="Times New Roman" w:cs="Times New Roman"/>
          <w:color w:val="auto"/>
          <w:sz w:val="24"/>
          <w:szCs w:val="24"/>
          <w:lang w:val="mn-MN"/>
        </w:rPr>
        <w:t>компанийн</w:t>
      </w:r>
      <w:r w:rsidRPr="007F7DFD">
        <w:rPr>
          <w:rFonts w:ascii="Times New Roman" w:hAnsi="Times New Roman" w:cs="Times New Roman"/>
          <w:color w:val="auto"/>
          <w:sz w:val="24"/>
          <w:szCs w:val="24"/>
          <w:lang w:val="mn-MN"/>
        </w:rPr>
        <w:t xml:space="preserve"> дотоод дүрэмд тусгагдсан үүргийн дагуу</w:t>
      </w:r>
      <w:r w:rsidR="002904F6" w:rsidRPr="007F7DFD">
        <w:rPr>
          <w:rFonts w:ascii="Times New Roman" w:hAnsi="Times New Roman" w:cs="Times New Roman"/>
          <w:color w:val="auto"/>
          <w:sz w:val="24"/>
          <w:szCs w:val="24"/>
          <w:lang w:val="mn-MN"/>
        </w:rPr>
        <w:t xml:space="preserve"> 09:00-1</w:t>
      </w:r>
      <w:r w:rsidRPr="007F7DFD">
        <w:rPr>
          <w:rFonts w:ascii="Times New Roman" w:hAnsi="Times New Roman" w:cs="Times New Roman"/>
          <w:color w:val="auto"/>
          <w:sz w:val="24"/>
          <w:szCs w:val="24"/>
          <w:lang w:val="mn-MN"/>
        </w:rPr>
        <w:t>8:00 цагын хоор</w:t>
      </w:r>
      <w:r w:rsidR="002904F6" w:rsidRPr="007F7DFD">
        <w:rPr>
          <w:rFonts w:ascii="Times New Roman" w:hAnsi="Times New Roman" w:cs="Times New Roman"/>
          <w:color w:val="auto"/>
          <w:sz w:val="24"/>
          <w:szCs w:val="24"/>
          <w:lang w:val="mn-MN"/>
        </w:rPr>
        <w:t xml:space="preserve">онд </w:t>
      </w:r>
      <w:r w:rsidRPr="007F7DFD">
        <w:rPr>
          <w:rFonts w:ascii="Times New Roman" w:hAnsi="Times New Roman" w:cs="Times New Roman"/>
          <w:color w:val="auto"/>
          <w:sz w:val="24"/>
          <w:szCs w:val="24"/>
          <w:lang w:val="mn-MN"/>
        </w:rPr>
        <w:t>ажлын байран дээр</w:t>
      </w:r>
      <w:r w:rsidR="002904F6" w:rsidRPr="007F7DFD">
        <w:rPr>
          <w:rFonts w:ascii="Times New Roman" w:hAnsi="Times New Roman" w:cs="Times New Roman"/>
          <w:color w:val="auto"/>
          <w:sz w:val="24"/>
          <w:szCs w:val="24"/>
          <w:lang w:val="mn-MN"/>
        </w:rPr>
        <w:t>ээ байрлан үйлчилгээ үзүүлдэг бөгөөд 18:00-</w:t>
      </w:r>
      <w:r w:rsidRPr="007F7DFD">
        <w:rPr>
          <w:rFonts w:ascii="Times New Roman" w:hAnsi="Times New Roman" w:cs="Times New Roman"/>
          <w:color w:val="auto"/>
          <w:sz w:val="24"/>
          <w:szCs w:val="24"/>
          <w:lang w:val="mn-MN"/>
        </w:rPr>
        <w:t>09:00 цагын хооронд ажлын байран дээр хамгаалагч байрладаг.</w:t>
      </w:r>
      <w:bookmarkEnd w:id="2"/>
    </w:p>
    <w:p w:rsidR="00130584" w:rsidRPr="007F7DFD" w:rsidRDefault="00130584" w:rsidP="00130584">
      <w:pPr>
        <w:rPr>
          <w:rFonts w:ascii="Times New Roman" w:hAnsi="Times New Roman" w:cs="Times New Roman"/>
          <w:sz w:val="24"/>
          <w:szCs w:val="24"/>
          <w:lang w:eastAsia="en-US"/>
        </w:rPr>
      </w:pPr>
    </w:p>
    <w:p w:rsidR="00130584" w:rsidRPr="00AC4CF9" w:rsidRDefault="00130584" w:rsidP="00130584">
      <w:pPr>
        <w:jc w:val="both"/>
        <w:rPr>
          <w:rFonts w:ascii="Times New Roman" w:hAnsi="Times New Roman" w:cs="Times New Roman"/>
          <w:b/>
          <w:sz w:val="24"/>
          <w:szCs w:val="24"/>
          <w:lang w:eastAsia="en-US"/>
        </w:rPr>
      </w:pPr>
      <w:r w:rsidRPr="007F7DFD">
        <w:rPr>
          <w:rFonts w:ascii="Times New Roman" w:hAnsi="Times New Roman" w:cs="Times New Roman"/>
          <w:b/>
          <w:sz w:val="24"/>
          <w:szCs w:val="24"/>
          <w:lang w:eastAsia="en-US"/>
        </w:rPr>
        <w:t xml:space="preserve">3.  Гамшгийн төрлийн талаархи мэдээлэл </w:t>
      </w:r>
      <w:r w:rsidRPr="00AC4CF9">
        <w:rPr>
          <w:rFonts w:ascii="Times New Roman" w:hAnsi="Times New Roman" w:cs="Times New Roman"/>
          <w:b/>
          <w:sz w:val="24"/>
          <w:szCs w:val="24"/>
          <w:lang w:eastAsia="en-US"/>
        </w:rPr>
        <w:t>/</w:t>
      </w:r>
      <w:r w:rsidRPr="007F7DFD">
        <w:rPr>
          <w:rFonts w:ascii="Times New Roman" w:hAnsi="Times New Roman" w:cs="Times New Roman"/>
          <w:b/>
          <w:sz w:val="24"/>
          <w:szCs w:val="24"/>
          <w:lang w:eastAsia="en-US"/>
        </w:rPr>
        <w:t>газар хөдлөлт, гал түймэр, хүн амын гоц халдварт өвчин</w:t>
      </w:r>
      <w:r w:rsidRPr="00AC4CF9">
        <w:rPr>
          <w:rFonts w:ascii="Times New Roman" w:hAnsi="Times New Roman" w:cs="Times New Roman"/>
          <w:b/>
          <w:sz w:val="24"/>
          <w:szCs w:val="24"/>
          <w:lang w:eastAsia="en-US"/>
        </w:rPr>
        <w:t>/</w:t>
      </w:r>
      <w:bookmarkStart w:id="3" w:name="_GoBack"/>
      <w:bookmarkEnd w:id="3"/>
    </w:p>
    <w:p w:rsidR="00130584" w:rsidRPr="007F7DFD" w:rsidRDefault="00130584" w:rsidP="00130584">
      <w:p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lastRenderedPageBreak/>
        <w:t xml:space="preserve">3.1 Газар хөдлөлт </w:t>
      </w:r>
    </w:p>
    <w:p w:rsidR="002D2D14" w:rsidRPr="007F7DFD" w:rsidRDefault="00130584" w:rsidP="002D2D14">
      <w:pPr>
        <w:spacing w:after="0" w:line="360" w:lineRule="auto"/>
        <w:ind w:firstLine="720"/>
        <w:jc w:val="both"/>
        <w:rPr>
          <w:rFonts w:ascii="Times New Roman" w:hAnsi="Times New Roman" w:cs="Times New Roman"/>
          <w:sz w:val="24"/>
          <w:szCs w:val="24"/>
        </w:rPr>
      </w:pPr>
      <w:r w:rsidRPr="007F7DFD">
        <w:rPr>
          <w:rFonts w:ascii="Times New Roman" w:hAnsi="Times New Roman" w:cs="Times New Roman"/>
          <w:noProof w:val="0"/>
          <w:sz w:val="24"/>
          <w:szCs w:val="24"/>
          <w:lang w:eastAsia="ko-KR"/>
        </w:rPr>
        <w:t xml:space="preserve">Газар хөдлөлт нь газрын давхаргын чичирхийлэн доргих хөдөлгөөн юм. Монгол улсын нутаг дэвсгэр Төв Азийн газар хөдлөлтийн идэвхитэй бүсэд оршдог бөгөөд хэдэн зуун сая жилийн өмнөөс Энэтхэгийн ба Евро-Азийн хавтангуудын мөргөлдөөний улмаас шахалтын хүчний нөлөөгөөр үүссэн геологи – тектоникийн хувьд өвөрмөц нийлмэл бүсэд хамаардаг. </w:t>
      </w:r>
      <w:r w:rsidR="002D2D14" w:rsidRPr="007F7DFD">
        <w:rPr>
          <w:rFonts w:ascii="Times New Roman" w:hAnsi="Times New Roman" w:cs="Times New Roman"/>
          <w:sz w:val="24"/>
          <w:szCs w:val="24"/>
        </w:rPr>
        <w:t xml:space="preserve">Ийнхүү Монгол орны газарзүйн онцгой байрлалаас шалтгаалан өнгөрсөн зуунд Монголын түүхэнд 4 хүчтэй /M&gt;8/, олон тооны дунд /M&gt;5-7/, бага /M&gt;4/  хүчтэй газар хөдлөлтүүд болж байжээ. Манай орны хүн амын нягтрал бага, ихэвчлэн гэрт амьдардаг байсан тул газар хөдлөлтөөс учрах хохирол харьцангуй бага байсан бол одоо ихэнх нь төв суурин газарт суурьшиж, байшин барилгад амьдрах болсноор газар хөдлөлтийн талаар онцлон анхаарч, урьдчилан сэргийлэх, хамгаалах арга ажиллагаанд суралцах, дадлагажих зайлшгүй шаардлага урган гарч байна. </w:t>
      </w:r>
    </w:p>
    <w:p w:rsidR="002D2D14" w:rsidRPr="007F7DFD" w:rsidRDefault="002D2D14" w:rsidP="002D2D14">
      <w:pPr>
        <w:spacing w:line="360" w:lineRule="auto"/>
        <w:ind w:firstLine="720"/>
        <w:jc w:val="center"/>
        <w:rPr>
          <w:rFonts w:ascii="Times New Roman" w:hAnsi="Times New Roman" w:cs="Times New Roman"/>
          <w:sz w:val="24"/>
          <w:szCs w:val="24"/>
        </w:rPr>
      </w:pPr>
      <w:r w:rsidRPr="007F7DFD">
        <w:rPr>
          <w:rFonts w:ascii="Times New Roman" w:hAnsi="Times New Roman" w:cs="Times New Roman"/>
          <w:sz w:val="24"/>
          <w:szCs w:val="24"/>
        </w:rPr>
        <w:t>Газар хөдлөлтийн хүч, түүнээс үүсэх зарим уршигт үзэгдэл</w:t>
      </w:r>
    </w:p>
    <w:p w:rsidR="002D2D14" w:rsidRPr="007F7DFD" w:rsidRDefault="002D2D14" w:rsidP="002D2D14">
      <w:pPr>
        <w:spacing w:after="0" w:line="360" w:lineRule="auto"/>
        <w:ind w:firstLine="720"/>
        <w:jc w:val="center"/>
        <w:rPr>
          <w:rFonts w:ascii="Times New Roman" w:hAnsi="Times New Roman" w:cs="Times New Roman"/>
          <w:sz w:val="24"/>
          <w:szCs w:val="24"/>
        </w:rPr>
      </w:pPr>
      <w:r w:rsidRPr="007F7DFD">
        <w:rPr>
          <w:rFonts w:ascii="Times New Roman" w:hAnsi="Times New Roman" w:cs="Times New Roman"/>
          <w:sz w:val="24"/>
          <w:szCs w:val="24"/>
        </w:rPr>
        <w:t>(Рихтерийн шаталбараар)</w:t>
      </w:r>
    </w:p>
    <w:tbl>
      <w:tblPr>
        <w:tblStyle w:val="TableGrid"/>
        <w:tblW w:w="0" w:type="auto"/>
        <w:tblInd w:w="250" w:type="dxa"/>
        <w:tblLook w:val="04A0" w:firstRow="1" w:lastRow="0" w:firstColumn="1" w:lastColumn="0" w:noHBand="0" w:noVBand="1"/>
      </w:tblPr>
      <w:tblGrid>
        <w:gridCol w:w="700"/>
        <w:gridCol w:w="2230"/>
        <w:gridCol w:w="6396"/>
      </w:tblGrid>
      <w:tr w:rsidR="007F7DFD" w:rsidRPr="007F7DFD" w:rsidTr="002D2D14">
        <w:tc>
          <w:tcPr>
            <w:tcW w:w="692" w:type="dxa"/>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Балл</w:t>
            </w:r>
          </w:p>
        </w:tc>
        <w:tc>
          <w:tcPr>
            <w:tcW w:w="2231" w:type="dxa"/>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Газар хөдлөлтийн хүч</w:t>
            </w:r>
          </w:p>
        </w:tc>
        <w:tc>
          <w:tcPr>
            <w:tcW w:w="6403" w:type="dxa"/>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Товч тодорхойлолт</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1</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Хөрс үл мэдэгдэхээр хөдлөх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Зөвхөн газар хөдлөлтийн багаж мэдрэнэ</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2</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Маш сул түлхэлт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 xml:space="preserve">Багаж мэдрэнэ. Тайван байдалд байгаа зарим хүн мэдрэнэ. </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3</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Сул</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Чийдэнгийн шил, онгорхой хаалга бага зэрэг ганхана. Хүн амын цөөхөн хэсэг нь мэдрэнэ</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4</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Мэдэгдэм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Цонхны шил доргиж дуугарах, хана, хаалга шажигнана.</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5</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Хүчтэйвтэр</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Гадаа ихэнх хүн, дотор бүх хүн мэдрэнэ. Байшин ерөнхийдөө хөдлөж тавилга ганхана. Цагийн дүүжин зогсоно. Цонхны шил, байшингийн шавардлага хагарна.</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6</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Хүчтэй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Бүх хүн мэдрэнэ. Хананд өлгөөстэй зүйлүүд унана. Шавардлага ховхорч унана.</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7</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Их хүчтэй</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Өлгөөстэй зүйлүүд хүчтэй савлана. Тавилга байрнаасаа хөдлөнө. Чулуун байшингийн хананд цав гарна. Газар хөдлөлтийн тооцоотой барьсан байшин болон модон байшин зүгээр үлдэнэ. Голын эргүүд нурна</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8</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Эвдлэн сүйтгэх</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 xml:space="preserve">Эгц уруу газар, чийгтэй хөрсөнд ан цав гарна. Хөшөөнүүд байрнаасаа хөдлөх буюу унана. Байшин хүчтэй гэмтэнэ. </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9</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Цөлмөн сүйтгэх</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 xml:space="preserve">Чулуун байшингууд хүчтэй эвдэрч нурна. Хуучин модон байшингууд хазайж нурна. </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10</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Устган сүйтгэх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 xml:space="preserve">Хөрсөнд 1 метр хүртэл өргөнтэй ан цав гарна. Зам эвдэрнэ. Уулаас нуралт үүснэ. Мөн шавар гулсана. Чулуун </w:t>
            </w:r>
            <w:r w:rsidRPr="007F7DFD">
              <w:rPr>
                <w:rFonts w:ascii="Times New Roman" w:hAnsi="Times New Roman"/>
                <w:sz w:val="24"/>
                <w:szCs w:val="24"/>
              </w:rPr>
              <w:lastRenderedPageBreak/>
              <w:t xml:space="preserve">барилгууд нурна. Труба хоолойнууд тасарч, мод хугарна. </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lastRenderedPageBreak/>
              <w:t>11</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Егүүтгэн сүйтгэх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Газрын гадаргуу дээр өргөн ан цав гарна. Нуралт, гулсалт, мөлхөлт үүснэ. Чулуун барилгууд бүрэн нурна. Төмөр замын рельс тахийж, гулзайж нумарна.</w:t>
            </w:r>
          </w:p>
        </w:tc>
      </w:tr>
      <w:tr w:rsidR="002D2D14"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12</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Аюулт егүүтгэл</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 xml:space="preserve">Газрын хөрсөнд асар их өөрчлөлт орно. Олон ан цав гарч (газар хагарч) нуралт, хөрсний мөлхөлт үүснэ. Шинээр хүрхрээ, нуур, цөөрмүүд үүсч, голын урсгалын сав өөрчлөгдөнө. Ямар ч барилга байшин бүрэн үлдэхгүй, Ургамал амьтан нуранганд дарагдаж сөнөнө. </w:t>
            </w:r>
          </w:p>
        </w:tc>
      </w:tr>
    </w:tbl>
    <w:p w:rsidR="002D2D14" w:rsidRPr="00AC4CF9" w:rsidRDefault="002D2D14" w:rsidP="002D2D14">
      <w:pPr>
        <w:pStyle w:val="NormalWeb"/>
        <w:spacing w:before="0" w:beforeAutospacing="0" w:after="0" w:afterAutospacing="0" w:line="360" w:lineRule="auto"/>
        <w:ind w:firstLine="720"/>
        <w:jc w:val="both"/>
        <w:rPr>
          <w:lang w:val="mn-MN"/>
        </w:rPr>
      </w:pPr>
    </w:p>
    <w:p w:rsidR="002D2D14" w:rsidRPr="00AC4CF9" w:rsidRDefault="002D2D14" w:rsidP="002D2D14">
      <w:pPr>
        <w:pStyle w:val="NormalWeb"/>
        <w:spacing w:before="0" w:beforeAutospacing="0" w:after="0" w:afterAutospacing="0" w:line="360" w:lineRule="auto"/>
        <w:ind w:firstLine="720"/>
        <w:jc w:val="both"/>
        <w:rPr>
          <w:lang w:val="mn-MN"/>
        </w:rPr>
      </w:pPr>
      <w:r w:rsidRPr="00AC4CF9">
        <w:rPr>
          <w:lang w:val="mn-MN"/>
        </w:rPr>
        <w:t>Манай орны нийт нутаг дэвсгэрийн 25 хувь буюу 392.0 мянган квадрат км талбай 6 ба тvvнээс доош баллын (Рихтерийн шаталбараар) хvрээнд хамрагдаж, 7 ба 8 баллын ангилалд нийт нутаг дэвсгэрийн 55.4 хувь, 9 ба тvvнээс дээш баллын хvрээнд 19.6 хувийг эзэлж байна.</w:t>
      </w:r>
      <w:r w:rsidRPr="007F7DFD">
        <w:rPr>
          <w:lang w:val="mn-MN"/>
        </w:rPr>
        <w:t xml:space="preserve"> </w:t>
      </w:r>
      <w:r w:rsidRPr="00AC4CF9">
        <w:rPr>
          <w:lang w:val="mn-MN"/>
        </w:rPr>
        <w:t xml:space="preserve">Тийм ч учраас дэлхийд хүчтэй тооцогддог газар хөдлөлт манай оронд олон удаа болж байсан. </w:t>
      </w:r>
      <w:r w:rsidRPr="007F7DFD">
        <w:rPr>
          <w:lang w:val="mn-MN"/>
        </w:rPr>
        <w:t xml:space="preserve">Тухайлбал </w:t>
      </w:r>
      <w:r w:rsidRPr="00AC4CF9">
        <w:rPr>
          <w:lang w:val="mn-MN"/>
        </w:rPr>
        <w:t xml:space="preserve">1957 онд Говь-Алтайн Гурван </w:t>
      </w:r>
      <w:r w:rsidRPr="007F7DFD">
        <w:rPr>
          <w:lang w:val="mn-MN"/>
        </w:rPr>
        <w:t>Б</w:t>
      </w:r>
      <w:r w:rsidRPr="00AC4CF9">
        <w:rPr>
          <w:lang w:val="mn-MN"/>
        </w:rPr>
        <w:t xml:space="preserve">огдод маш хүчтэй буюу 11-12 баллын хүчтэй газар хөдлөлт болж 13 хүн нас барж, тухайн үеийн ханшаар 10 сая гаруй төгрөгийн хохирол учиржээ.  Энэ газар хөдлөлт монголын бүх газар нутагт мэдрэгдсэн бөгөөд Улаанбаатар хотод 5 баллын чичирхийлэл мэдрэгдсэн байна. </w:t>
      </w:r>
    </w:p>
    <w:p w:rsidR="00130584" w:rsidRPr="007F7DFD" w:rsidRDefault="00130584" w:rsidP="00130584">
      <w:pPr>
        <w:spacing w:after="0" w:line="240" w:lineRule="auto"/>
        <w:ind w:right="113"/>
        <w:jc w:val="both"/>
        <w:rPr>
          <w:rFonts w:ascii="Times New Roman" w:hAnsi="Times New Roman" w:cs="Times New Roman"/>
          <w:noProof w:val="0"/>
          <w:sz w:val="24"/>
          <w:szCs w:val="24"/>
          <w:lang w:eastAsia="ko-KR"/>
        </w:rPr>
      </w:pPr>
    </w:p>
    <w:p w:rsidR="00130584" w:rsidRPr="007F7DFD" w:rsidRDefault="002D2D14" w:rsidP="00130584">
      <w:p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 xml:space="preserve">3.2 Гал түймэр </w:t>
      </w:r>
    </w:p>
    <w:p w:rsidR="003452EA" w:rsidRPr="007F7DFD" w:rsidRDefault="003452EA" w:rsidP="00130584">
      <w:pPr>
        <w:jc w:val="both"/>
        <w:rPr>
          <w:rFonts w:ascii="Times New Roman" w:hAnsi="Times New Roman" w:cs="Times New Roman"/>
          <w:sz w:val="24"/>
          <w:szCs w:val="24"/>
          <w:shd w:val="clear" w:color="auto" w:fill="FFFFFF"/>
        </w:rPr>
      </w:pPr>
      <w:r w:rsidRPr="007F7DFD">
        <w:rPr>
          <w:rFonts w:ascii="Times New Roman" w:hAnsi="Times New Roman" w:cs="Times New Roman"/>
          <w:sz w:val="24"/>
          <w:szCs w:val="24"/>
          <w:lang w:eastAsia="en-US"/>
        </w:rPr>
        <w:t xml:space="preserve">Материаллаг хохирол учруулж хүний эрүүл мэнд амь насанд аюултай нөхцөл байдал үүсгэж буй зохицуулалтгүй шатах процессийг хэлдэг. Түүнчлэн </w:t>
      </w:r>
      <w:r w:rsidRPr="007F7DFD">
        <w:rPr>
          <w:rFonts w:ascii="Times New Roman" w:hAnsi="Times New Roman" w:cs="Times New Roman"/>
          <w:sz w:val="24"/>
          <w:szCs w:val="24"/>
          <w:shd w:val="clear" w:color="auto" w:fill="FFFFFF"/>
        </w:rPr>
        <w:t>гал нь шатах материал болон бодис, дулааны эх үүсвэр чүдэнз, лаа, цахилгаан, химийн урвал гэх мэт хүчилтөрөгч агаар гурвын харилцан үйлчлэлээр бий болдог гэрэл, дулаан ялгаруулдаг физик, химийн үзэгдэл юм. Гал үүсгэгч дээрх хүчин зүйлсийг галын гурвалжин гэх бөгөөд эдгээрийн аль нэгийг тусгаарласан тохиолдолд гал асах, шаталт үүсэх үйл явц болохгүй. Гал үүсэх гурван нөхцөл бүрдсэнээр гал гарч, гал түймрийн дөрөв дэх хүчин зүйл буюу цаашид дамжин шатах эд зүйл, бодис материал байгаа тохиолдолд ассан гал нь гал түймэр болон өргөжин тэлдэг.</w:t>
      </w:r>
    </w:p>
    <w:p w:rsidR="003452EA" w:rsidRPr="007F7DFD" w:rsidRDefault="003452EA" w:rsidP="00130584">
      <w:pPr>
        <w:jc w:val="both"/>
        <w:rPr>
          <w:rFonts w:ascii="Times New Roman" w:hAnsi="Times New Roman" w:cs="Times New Roman"/>
          <w:sz w:val="24"/>
          <w:szCs w:val="24"/>
          <w:shd w:val="clear" w:color="auto" w:fill="FFFFFF"/>
        </w:rPr>
      </w:pPr>
      <w:r w:rsidRPr="007F7DFD">
        <w:rPr>
          <w:rFonts w:ascii="Times New Roman" w:hAnsi="Times New Roman" w:cs="Times New Roman"/>
          <w:sz w:val="24"/>
          <w:szCs w:val="24"/>
          <w:shd w:val="clear" w:color="auto" w:fill="FFFFFF"/>
        </w:rPr>
        <w:t xml:space="preserve">Монгол улсын хувьд дараах байдлаар гал түймрийн эсрэг арга хэмжээ авдаг. </w:t>
      </w:r>
    </w:p>
    <w:p w:rsidR="003452EA" w:rsidRPr="007F7DFD" w:rsidRDefault="003452EA" w:rsidP="003452EA">
      <w:pPr>
        <w:jc w:val="both"/>
        <w:rPr>
          <w:rFonts w:ascii="Times New Roman" w:eastAsia="Times New Roman" w:hAnsi="Times New Roman" w:cs="Times New Roman"/>
          <w:bCs/>
          <w:i/>
          <w:sz w:val="24"/>
          <w:szCs w:val="24"/>
          <w:shd w:val="clear" w:color="auto" w:fill="FFFFFF"/>
          <w:lang w:val="ru-RU"/>
        </w:rPr>
      </w:pPr>
      <w:r w:rsidRPr="007F7DFD">
        <w:rPr>
          <w:rFonts w:ascii="Times New Roman" w:eastAsia="Times New Roman" w:hAnsi="Times New Roman" w:cs="Times New Roman"/>
          <w:bCs/>
          <w:i/>
          <w:sz w:val="24"/>
          <w:szCs w:val="24"/>
          <w:shd w:val="clear" w:color="auto" w:fill="FFFFFF"/>
          <w:lang w:val="ru-RU"/>
        </w:rPr>
        <w:t>Онцгой байдлын асуудал эрхэлсэн төрийн захиргааны байгууллагын үндсэн чиг үүрэг</w:t>
      </w:r>
    </w:p>
    <w:p w:rsidR="003452EA" w:rsidRPr="007F7DFD" w:rsidRDefault="003452EA" w:rsidP="003452EA">
      <w:pPr>
        <w:pStyle w:val="ListParagraph"/>
        <w:numPr>
          <w:ilvl w:val="0"/>
          <w:numId w:val="8"/>
        </w:numPr>
        <w:spacing w:after="0"/>
        <w:jc w:val="both"/>
        <w:rPr>
          <w:rFonts w:ascii="Times New Roman" w:hAnsi="Times New Roman" w:cs="Times New Roman"/>
          <w:sz w:val="24"/>
          <w:szCs w:val="24"/>
        </w:rPr>
      </w:pPr>
      <w:r w:rsidRPr="007F7DFD">
        <w:rPr>
          <w:rFonts w:ascii="Times New Roman" w:hAnsi="Times New Roman" w:cs="Times New Roman"/>
          <w:sz w:val="24"/>
          <w:szCs w:val="24"/>
        </w:rPr>
        <w:t>Объектын гал түймрээс урьдчилан сэргийлэх, авран хамгаалах, унтраах ажлыг нэгдсэн удирдлага, бодлого, зохион байгуулалтаар хангах, гал түймрийн улсын хяналтыг хэрэгжүүлэх</w:t>
      </w:r>
    </w:p>
    <w:p w:rsidR="003452EA" w:rsidRPr="007F7DFD" w:rsidRDefault="003452EA" w:rsidP="003452EA">
      <w:pPr>
        <w:pStyle w:val="ListParagraph"/>
        <w:numPr>
          <w:ilvl w:val="0"/>
          <w:numId w:val="8"/>
        </w:numPr>
        <w:spacing w:after="0"/>
        <w:jc w:val="both"/>
        <w:rPr>
          <w:rFonts w:ascii="Times New Roman" w:hAnsi="Times New Roman" w:cs="Times New Roman"/>
          <w:sz w:val="24"/>
          <w:szCs w:val="24"/>
        </w:rPr>
      </w:pPr>
      <w:r w:rsidRPr="007F7DFD">
        <w:rPr>
          <w:rFonts w:ascii="Times New Roman" w:hAnsi="Times New Roman" w:cs="Times New Roman"/>
          <w:sz w:val="24"/>
          <w:szCs w:val="24"/>
        </w:rPr>
        <w:t>Холбогдох хууль тогтоомж, галын аюулгүй байдлын норм, нормативын баримт бичгийн хэрэгжилтэд тавих улсын хяналтыг зохион байгуулах;</w:t>
      </w:r>
    </w:p>
    <w:p w:rsidR="003452EA" w:rsidRPr="007F7DFD" w:rsidRDefault="003452EA" w:rsidP="003452EA">
      <w:pPr>
        <w:pStyle w:val="ListParagraph"/>
        <w:numPr>
          <w:ilvl w:val="0"/>
          <w:numId w:val="8"/>
        </w:numPr>
        <w:spacing w:after="0"/>
        <w:jc w:val="both"/>
        <w:rPr>
          <w:rFonts w:ascii="Times New Roman" w:hAnsi="Times New Roman" w:cs="Times New Roman"/>
          <w:sz w:val="24"/>
          <w:szCs w:val="24"/>
        </w:rPr>
      </w:pPr>
      <w:r w:rsidRPr="007F7DFD">
        <w:rPr>
          <w:rFonts w:ascii="Times New Roman" w:hAnsi="Times New Roman" w:cs="Times New Roman"/>
          <w:sz w:val="24"/>
          <w:szCs w:val="24"/>
        </w:rPr>
        <w:lastRenderedPageBreak/>
        <w:t>Гал түймрийн мэдээллийн нэгдсэн санг бүрдүүлэх, гал түймрийн шалтгаан, нөхцөлийг судлах, судалгаа, шинжилгээ хийх, урьдчилан сэргийлэх чиглэлийг тогтоох</w:t>
      </w:r>
    </w:p>
    <w:p w:rsidR="003452EA" w:rsidRPr="007F7DFD" w:rsidRDefault="003452EA" w:rsidP="003452EA">
      <w:pPr>
        <w:pStyle w:val="ListParagraph"/>
        <w:numPr>
          <w:ilvl w:val="0"/>
          <w:numId w:val="8"/>
        </w:numPr>
        <w:spacing w:after="0"/>
        <w:jc w:val="both"/>
        <w:rPr>
          <w:rFonts w:ascii="Times New Roman" w:hAnsi="Times New Roman" w:cs="Times New Roman"/>
          <w:sz w:val="24"/>
          <w:szCs w:val="24"/>
        </w:rPr>
      </w:pPr>
      <w:r w:rsidRPr="007F7DFD">
        <w:rPr>
          <w:rFonts w:ascii="Times New Roman" w:hAnsi="Times New Roman" w:cs="Times New Roman"/>
          <w:sz w:val="24"/>
          <w:szCs w:val="24"/>
        </w:rPr>
        <w:t>Галын аюулгүйн инженер-техникийн мэргэжлийн ажилтныг тасралтгүй бэлтгэх, мэргэшүүлэх, алба хаагчийг давтан сургах, гал унтраах спортоор хичээллүүлэх асуудлыг зохион байгуулах</w:t>
      </w:r>
    </w:p>
    <w:p w:rsidR="003452EA" w:rsidRPr="007F7DFD" w:rsidRDefault="003452EA" w:rsidP="003452EA">
      <w:pPr>
        <w:pStyle w:val="ListParagraph"/>
        <w:numPr>
          <w:ilvl w:val="0"/>
          <w:numId w:val="8"/>
        </w:numPr>
        <w:spacing w:after="0"/>
        <w:jc w:val="both"/>
        <w:rPr>
          <w:rFonts w:ascii="Times New Roman" w:hAnsi="Times New Roman" w:cs="Times New Roman"/>
          <w:sz w:val="24"/>
          <w:szCs w:val="24"/>
        </w:rPr>
      </w:pPr>
      <w:r w:rsidRPr="007F7DFD">
        <w:rPr>
          <w:rFonts w:ascii="Times New Roman" w:hAnsi="Times New Roman" w:cs="Times New Roman"/>
          <w:sz w:val="24"/>
          <w:szCs w:val="24"/>
        </w:rPr>
        <w:t xml:space="preserve">Гал түймрээс урьдчилан сэргийлэх, авран хамгаалах, унтраах, гал түймрийн улсын хяналтыг хэрэгжүүлэх үйл ажиллагааны улсын стандартыг батлуулан мөрдүүлэх зэрэг чиг үүргийг хэрэгжүүлдэг. </w:t>
      </w:r>
    </w:p>
    <w:p w:rsidR="003452EA" w:rsidRPr="007F7DFD" w:rsidRDefault="003452EA" w:rsidP="003452EA">
      <w:pPr>
        <w:shd w:val="clear" w:color="auto" w:fill="FFFFFF"/>
        <w:spacing w:before="100" w:beforeAutospacing="1" w:after="100" w:afterAutospacing="1"/>
        <w:jc w:val="both"/>
        <w:rPr>
          <w:rFonts w:ascii="Times New Roman" w:hAnsi="Times New Roman" w:cs="Times New Roman"/>
          <w:i/>
          <w:sz w:val="24"/>
          <w:szCs w:val="24"/>
          <w:lang w:val="ru-RU"/>
        </w:rPr>
      </w:pPr>
      <w:r w:rsidRPr="007F7DFD">
        <w:rPr>
          <w:rFonts w:ascii="Times New Roman" w:hAnsi="Times New Roman" w:cs="Times New Roman"/>
          <w:bCs/>
          <w:i/>
          <w:sz w:val="24"/>
          <w:szCs w:val="24"/>
          <w:lang w:val="ru-RU"/>
        </w:rPr>
        <w:t>Гал түймэртэй тэмцэх нэгж</w:t>
      </w:r>
    </w:p>
    <w:p w:rsidR="003452EA" w:rsidRPr="007F7DFD" w:rsidRDefault="003452EA" w:rsidP="003452EA">
      <w:pPr>
        <w:shd w:val="clear" w:color="auto" w:fill="FFFFFF"/>
        <w:spacing w:before="100" w:beforeAutospacing="1" w:after="100" w:afterAutospacing="1"/>
        <w:ind w:firstLine="72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түймэртэй тэмцэх нэгж нь объектын болон ой, хээрийн гал түймэртэй тэмцэх үйл ажиллагааг гал түймэр унтраах дүрмийн хүрээнд зохион байгуулна.</w:t>
      </w:r>
    </w:p>
    <w:p w:rsidR="003452EA" w:rsidRPr="007F7DFD" w:rsidRDefault="003452EA" w:rsidP="003452EA">
      <w:pPr>
        <w:shd w:val="clear" w:color="auto" w:fill="FFFFFF"/>
        <w:spacing w:before="100" w:beforeAutospacing="1" w:after="100" w:afterAutospacing="1"/>
        <w:ind w:firstLine="72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түймэртэй тэмцэх нэгж нь дараах төрөлтэй байна:</w:t>
      </w:r>
    </w:p>
    <w:p w:rsidR="003452EA" w:rsidRPr="007F7DFD" w:rsidRDefault="003452EA" w:rsidP="003452EA">
      <w:pPr>
        <w:pStyle w:val="ListParagraph"/>
        <w:numPr>
          <w:ilvl w:val="0"/>
          <w:numId w:val="9"/>
        </w:numPr>
        <w:shd w:val="clear" w:color="auto" w:fill="FFFFFF"/>
        <w:spacing w:before="100" w:beforeAutospacing="1" w:after="100" w:afterAutospacing="1"/>
        <w:ind w:left="90" w:firstLine="36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 унтраах аврах анги</w:t>
      </w:r>
      <w:r w:rsidRPr="007F7DFD">
        <w:rPr>
          <w:rFonts w:ascii="Times New Roman" w:hAnsi="Times New Roman" w:cs="Times New Roman"/>
          <w:b/>
          <w:sz w:val="24"/>
          <w:szCs w:val="24"/>
          <w:lang w:val="ru-RU"/>
        </w:rPr>
        <w:t>-</w:t>
      </w:r>
      <w:r w:rsidRPr="007F7DFD">
        <w:rPr>
          <w:rFonts w:ascii="Times New Roman" w:hAnsi="Times New Roman" w:cs="Times New Roman"/>
          <w:sz w:val="24"/>
          <w:szCs w:val="24"/>
          <w:lang w:val="ru-RU"/>
        </w:rPr>
        <w:t xml:space="preserve"> Гал түймэр унтраах аврах анги улсын хэмжээнд өмчийн хэлбэр харгалзахгүйгээр иргэн, аж ахуй нэгж</w:t>
      </w:r>
      <w:r w:rsidRPr="007F7DFD">
        <w:rPr>
          <w:rFonts w:ascii="Times New Roman" w:hAnsi="Times New Roman" w:cs="Times New Roman"/>
          <w:i/>
          <w:iCs/>
          <w:sz w:val="24"/>
          <w:szCs w:val="24"/>
          <w:lang w:val="ru-RU"/>
        </w:rPr>
        <w:t>,</w:t>
      </w:r>
      <w:r w:rsidRPr="007F7DFD">
        <w:rPr>
          <w:rFonts w:ascii="Times New Roman" w:hAnsi="Times New Roman" w:cs="Times New Roman"/>
          <w:sz w:val="24"/>
          <w:szCs w:val="24"/>
          <w:lang w:val="ru-RU"/>
        </w:rPr>
        <w:t xml:space="preserve"> байгууллагын өмч хөрөнгийг гал түймрийн аюулаас авран хамгаалах, гал түймэр унтраах үйл ажиллагааг зохион байгуулах нэгдсэн удирдлагатай онцгой байдлын асуудал эрхэлсэн байгууллагын үндсэн нэгж юм. Гал түймэр унтраах болон ослоос аврах зориулалтын тусгай техник, тоног төхөөрөмжтэй, гал түймэр унтраах, анхны тусламж үзүүлэх, аврах чиг үүрэгтэй томилгоот бүрэлдэхүүн бүхий нэгж. Гал унтраах аврах ангийг улсын төсвөөс санхүүжүүлнэ. </w:t>
      </w:r>
    </w:p>
    <w:p w:rsidR="003452EA" w:rsidRPr="007F7DFD" w:rsidRDefault="003452EA" w:rsidP="003452EA">
      <w:pPr>
        <w:pStyle w:val="ListParagraph"/>
        <w:numPr>
          <w:ilvl w:val="0"/>
          <w:numId w:val="9"/>
        </w:numPr>
        <w:shd w:val="clear" w:color="auto" w:fill="FFFFFF"/>
        <w:spacing w:before="100" w:beforeAutospacing="1" w:after="100" w:afterAutospacing="1"/>
        <w:ind w:left="90" w:firstLine="36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түймэртэй тэмцэх гэрээт анги</w:t>
      </w:r>
      <w:r w:rsidRPr="007F7DFD">
        <w:rPr>
          <w:rFonts w:ascii="Times New Roman" w:hAnsi="Times New Roman" w:cs="Times New Roman"/>
          <w:b/>
          <w:sz w:val="24"/>
          <w:szCs w:val="24"/>
          <w:lang w:val="ru-RU"/>
        </w:rPr>
        <w:t>-</w:t>
      </w:r>
      <w:r w:rsidRPr="007F7DFD">
        <w:rPr>
          <w:rFonts w:ascii="Times New Roman" w:hAnsi="Times New Roman" w:cs="Times New Roman"/>
          <w:sz w:val="24"/>
          <w:szCs w:val="24"/>
          <w:lang w:val="ru-RU"/>
        </w:rPr>
        <w:t xml:space="preserve"> Гал түймэртэй тэмцэх гэрээт анги онцгой байдлын асуудал эрхэлсэн байгууллагын орон тооны үндсэн нэгж бөгөөд төрөөс санхүүжиж, тухайн аж ахуйн нэгж, байгууллагын нутаг дэвсгэрт гал түймрээс урьдчилан сэргийлэх, авран хамгаалах, гал түймрийг унтраах үндсэн чиг үүрэгтэй ажиллана. Гал түймэртэй тэмцэх гэрээт анги ажиллуулсантай холбогдон гарах зардлыг тухайн гэрээлэгч аж ахуйн нэгж, байгууллага гэрээний дагуу улсын төсөвт шилжүүлнэ. Гал түймэр унтраах үйл ажиллагаанд нэмэлт хүн хүч, техник шаардлагатай тохиолдолд гал түймэртэй тэмцэх гэрээт ангийг дуудлагаар ажиллуулж болно. Гал түймэртэй тэмцэх гэрээт ангийг иргэн, ААН, байгууллагатай байгуулсан гэрээний үндсэн дээр төсвөөс санхүүжүүлнэ.</w:t>
      </w:r>
    </w:p>
    <w:p w:rsidR="003452EA" w:rsidRPr="007F7DFD" w:rsidRDefault="003452EA" w:rsidP="003452EA">
      <w:pPr>
        <w:pStyle w:val="ListParagraph"/>
        <w:numPr>
          <w:ilvl w:val="0"/>
          <w:numId w:val="9"/>
        </w:numPr>
        <w:shd w:val="clear" w:color="auto" w:fill="FFFFFF"/>
        <w:spacing w:before="100" w:beforeAutospacing="1" w:after="100" w:afterAutospacing="1"/>
        <w:ind w:left="90" w:firstLine="36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түймэртэй тэмцэх хэсэг</w:t>
      </w:r>
      <w:r w:rsidRPr="007F7DFD">
        <w:rPr>
          <w:rFonts w:ascii="Times New Roman" w:hAnsi="Times New Roman" w:cs="Times New Roman"/>
          <w:b/>
          <w:sz w:val="24"/>
          <w:szCs w:val="24"/>
          <w:lang w:val="ru-RU"/>
        </w:rPr>
        <w:t>-</w:t>
      </w:r>
      <w:r w:rsidRPr="007F7DFD">
        <w:rPr>
          <w:rFonts w:ascii="Times New Roman" w:hAnsi="Times New Roman" w:cs="Times New Roman"/>
          <w:sz w:val="24"/>
          <w:szCs w:val="24"/>
          <w:lang w:val="ru-RU"/>
        </w:rPr>
        <w:t xml:space="preserve"> Иргэн, аж ахуйн нэгж, байгууллага өөрийн болон бусдын өмч хөрөнгийг гал түймрийн аюулаас хамгаалах, урьдчилан сэргийлэх зорилгоор гал түймэртэй тэмцэх хэсэгтэй байж болно. Гал түймэртэй тэмцэх хэсэг тогтоосон нутаг дэвсгэр, аж ахуйн нэгжийн хүрээнд үйл ажиллагаа явуулах бөгөөд уг хэсгийн ажиллах журмыг онцгой байдлын асуудал эрхэлсэн төрийн захиргааны байгууллага боловсруулж, батална. Гал түймэртэй тэмцэх хэсэг тогтоосон нутаг дэвсгэр, аж ахуйн нэгжийн хүрээнд гарсан гал түймрийг онцгой байдлын асуудал эрхэлсэн төрийн захиргааны байгууллагад </w:t>
      </w:r>
      <w:r w:rsidRPr="007F7DFD">
        <w:rPr>
          <w:rFonts w:ascii="Times New Roman" w:hAnsi="Times New Roman" w:cs="Times New Roman"/>
          <w:sz w:val="24"/>
          <w:szCs w:val="24"/>
          <w:lang w:val="ru-RU"/>
        </w:rPr>
        <w:lastRenderedPageBreak/>
        <w:t>мэдэгдэх үүрэгтэй. Гал түймэртэй тэмцэх хэсгийг тухайн иргэн байгууллага санхүүжүүлнэ.</w:t>
      </w:r>
    </w:p>
    <w:p w:rsidR="003452EA" w:rsidRPr="007F7DFD" w:rsidRDefault="003452EA" w:rsidP="003452EA">
      <w:pPr>
        <w:pStyle w:val="ListParagraph"/>
        <w:numPr>
          <w:ilvl w:val="0"/>
          <w:numId w:val="9"/>
        </w:numPr>
        <w:shd w:val="clear" w:color="auto" w:fill="FFFFFF"/>
        <w:spacing w:before="100" w:beforeAutospacing="1" w:after="100" w:afterAutospacing="1"/>
        <w:ind w:left="90" w:firstLine="36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түймэртэй тэмцэх сайн дурын хэсэг</w:t>
      </w:r>
      <w:r w:rsidRPr="007F7DFD">
        <w:rPr>
          <w:rFonts w:ascii="Times New Roman" w:hAnsi="Times New Roman" w:cs="Times New Roman"/>
          <w:b/>
          <w:sz w:val="24"/>
          <w:szCs w:val="24"/>
          <w:lang w:val="ru-RU"/>
        </w:rPr>
        <w:t>-</w:t>
      </w:r>
      <w:r w:rsidRPr="007F7DFD">
        <w:rPr>
          <w:rFonts w:ascii="Times New Roman" w:hAnsi="Times New Roman" w:cs="Times New Roman"/>
          <w:sz w:val="24"/>
          <w:szCs w:val="24"/>
          <w:lang w:val="ru-RU"/>
        </w:rPr>
        <w:t xml:space="preserve"> Гал түймэртэй тэмцэх сайн дурын хэсэг орон нутгийн засаг захиргааны санаачилгаар сайн дурын үндсэн дээр нэгдэж, объектын болон ой, хээрийн түймрээс урьдчилан сэргийлэх, гал түймрийг унтраах чиг үүргийг орон нутгийн хэмжээнд хэрэгжүүлэх зорилгоор хязгаарлагдмал хүрээнд зохион байгуулагдана. Гал түймэртэй тэмцэх сайн дурын хэсгийн ажилтан гал түймэр унтраах чиг үүргээ гүйцэтгэж яваад эрүүл мэнд нь хохирсон, амь насаа алдсан тохиолдолд онцгой байдлын алба хаагчийн нэгэн адил тэтгэвэр, тэтгэмж олгоно. Гал түймэртэй тэмцэх сайн дурын хэсгийг тухайн орон нутгийн төсвөөс санхүүжүүлнэ. </w:t>
      </w:r>
    </w:p>
    <w:p w:rsidR="00424DE4" w:rsidRPr="007F7DFD" w:rsidRDefault="003452EA" w:rsidP="00424DE4">
      <w:pPr>
        <w:jc w:val="both"/>
        <w:rPr>
          <w:rFonts w:ascii="Times New Roman" w:hAnsi="Times New Roman" w:cs="Times New Roman"/>
          <w:b/>
          <w:sz w:val="24"/>
          <w:szCs w:val="24"/>
        </w:rPr>
      </w:pPr>
      <w:r w:rsidRPr="007F7DFD">
        <w:rPr>
          <w:rFonts w:ascii="Times New Roman" w:hAnsi="Times New Roman" w:cs="Times New Roman"/>
          <w:sz w:val="24"/>
          <w:szCs w:val="24"/>
        </w:rPr>
        <w:t>Судалгаа шинжилгээнээс харахад гал түймрийн 47</w:t>
      </w:r>
      <w:r w:rsidRPr="00AC4CF9">
        <w:rPr>
          <w:rFonts w:ascii="Times New Roman" w:hAnsi="Times New Roman" w:cs="Times New Roman"/>
          <w:sz w:val="24"/>
          <w:szCs w:val="24"/>
          <w:lang w:val="ru-RU"/>
        </w:rPr>
        <w:t xml:space="preserve">% </w:t>
      </w:r>
      <w:r w:rsidRPr="007F7DFD">
        <w:rPr>
          <w:rFonts w:ascii="Times New Roman" w:hAnsi="Times New Roman" w:cs="Times New Roman"/>
          <w:sz w:val="24"/>
          <w:szCs w:val="24"/>
        </w:rPr>
        <w:t>нь хүмүүсийн санамсаргүй болгоомжгүй үйл ажиллагаанаас үүссэн, 21</w:t>
      </w:r>
      <w:r w:rsidRPr="00AC4CF9">
        <w:rPr>
          <w:rFonts w:ascii="Times New Roman" w:hAnsi="Times New Roman" w:cs="Times New Roman"/>
          <w:sz w:val="24"/>
          <w:szCs w:val="24"/>
          <w:lang w:val="ru-RU"/>
        </w:rPr>
        <w:t>%</w:t>
      </w:r>
      <w:r w:rsidRPr="007F7DFD">
        <w:rPr>
          <w:rFonts w:ascii="Times New Roman" w:hAnsi="Times New Roman" w:cs="Times New Roman"/>
          <w:sz w:val="24"/>
          <w:szCs w:val="24"/>
        </w:rPr>
        <w:t xml:space="preserve"> нь эрчим хүчний ашиглалтын дүрэм зөрчсөн шалтгаанаар, </w:t>
      </w:r>
      <w:r w:rsidR="00424DE4" w:rsidRPr="007F7DFD">
        <w:rPr>
          <w:rFonts w:ascii="Times New Roman" w:hAnsi="Times New Roman" w:cs="Times New Roman"/>
          <w:sz w:val="24"/>
          <w:szCs w:val="24"/>
        </w:rPr>
        <w:t>9</w:t>
      </w:r>
      <w:r w:rsidR="00424DE4" w:rsidRPr="00AC4CF9">
        <w:rPr>
          <w:rFonts w:ascii="Times New Roman" w:hAnsi="Times New Roman" w:cs="Times New Roman"/>
          <w:sz w:val="24"/>
          <w:szCs w:val="24"/>
          <w:lang w:val="ru-RU"/>
        </w:rPr>
        <w:t>%</w:t>
      </w:r>
      <w:r w:rsidR="00424DE4" w:rsidRPr="007F7DFD">
        <w:rPr>
          <w:rFonts w:ascii="Times New Roman" w:hAnsi="Times New Roman" w:cs="Times New Roman"/>
          <w:sz w:val="24"/>
          <w:szCs w:val="24"/>
        </w:rPr>
        <w:t xml:space="preserve"> нь хүүхдийн болгоомжгүй үйлдлээс бий болсон харин үйлдсэн 23</w:t>
      </w:r>
      <w:r w:rsidR="00424DE4" w:rsidRPr="00AC4CF9">
        <w:rPr>
          <w:rFonts w:ascii="Times New Roman" w:hAnsi="Times New Roman" w:cs="Times New Roman"/>
          <w:sz w:val="24"/>
          <w:szCs w:val="24"/>
          <w:lang w:val="ru-RU"/>
        </w:rPr>
        <w:t>%</w:t>
      </w:r>
      <w:r w:rsidR="00424DE4" w:rsidRPr="007F7DFD">
        <w:rPr>
          <w:rFonts w:ascii="Times New Roman" w:hAnsi="Times New Roman" w:cs="Times New Roman"/>
          <w:sz w:val="24"/>
          <w:szCs w:val="24"/>
        </w:rPr>
        <w:t xml:space="preserve"> нь бусад шалтгаанаар үүссэн байдаг. Иймд галт түймэр нь бидний амьдрал ойрхон тул түүнээс урьд</w:t>
      </w:r>
      <w:r w:rsidR="00156010">
        <w:rPr>
          <w:rFonts w:ascii="Times New Roman" w:hAnsi="Times New Roman" w:cs="Times New Roman"/>
          <w:sz w:val="24"/>
          <w:szCs w:val="24"/>
        </w:rPr>
        <w:t>ч</w:t>
      </w:r>
      <w:r w:rsidR="00424DE4" w:rsidRPr="007F7DFD">
        <w:rPr>
          <w:rFonts w:ascii="Times New Roman" w:hAnsi="Times New Roman" w:cs="Times New Roman"/>
          <w:sz w:val="24"/>
          <w:szCs w:val="24"/>
        </w:rPr>
        <w:t xml:space="preserve">илан сэргийлэх аргыг мэдэж байх нь зүйтэй. </w:t>
      </w:r>
    </w:p>
    <w:p w:rsidR="00424DE4" w:rsidRPr="007F7DFD" w:rsidRDefault="00424DE4" w:rsidP="00424DE4">
      <w:pPr>
        <w:jc w:val="both"/>
        <w:rPr>
          <w:rFonts w:ascii="Times New Roman" w:hAnsi="Times New Roman" w:cs="Times New Roman"/>
          <w:sz w:val="24"/>
          <w:szCs w:val="24"/>
        </w:rPr>
      </w:pPr>
      <w:r w:rsidRPr="007F7DFD">
        <w:rPr>
          <w:rFonts w:ascii="Times New Roman" w:hAnsi="Times New Roman" w:cs="Times New Roman"/>
          <w:sz w:val="24"/>
          <w:szCs w:val="24"/>
          <w:shd w:val="clear" w:color="auto" w:fill="FFFFFF"/>
        </w:rPr>
        <w:tab/>
        <w:t>Гал түймэртэй тэмцэх асуудал эрхэлсэн байгууллага нь гал түймрийн аюулаас </w:t>
      </w:r>
      <w:r w:rsidRPr="007F7DFD">
        <w:rPr>
          <w:rFonts w:ascii="Times New Roman" w:hAnsi="Times New Roman" w:cs="Times New Roman"/>
          <w:sz w:val="24"/>
          <w:szCs w:val="24"/>
        </w:rPr>
        <w:t>урьдчилан сэргийлэх</w:t>
      </w:r>
      <w:r w:rsidRPr="007F7DFD">
        <w:rPr>
          <w:rFonts w:ascii="Times New Roman" w:hAnsi="Times New Roman" w:cs="Times New Roman"/>
          <w:sz w:val="24"/>
          <w:szCs w:val="24"/>
          <w:shd w:val="clear" w:color="auto" w:fill="FFFFFF"/>
        </w:rPr>
        <w:t>, гал түймрийг унтраах үүрэг бүхий мэргэжсэн байгууллага мөн иймд дараах үндэслэлүүдээр гал түймрээс урьд</w:t>
      </w:r>
      <w:r w:rsidR="00156010">
        <w:rPr>
          <w:rFonts w:ascii="Times New Roman" w:hAnsi="Times New Roman" w:cs="Times New Roman"/>
          <w:sz w:val="24"/>
          <w:szCs w:val="24"/>
          <w:shd w:val="clear" w:color="auto" w:fill="FFFFFF"/>
        </w:rPr>
        <w:t>ч</w:t>
      </w:r>
      <w:r w:rsidRPr="007F7DFD">
        <w:rPr>
          <w:rFonts w:ascii="Times New Roman" w:hAnsi="Times New Roman" w:cs="Times New Roman"/>
          <w:sz w:val="24"/>
          <w:szCs w:val="24"/>
          <w:shd w:val="clear" w:color="auto" w:fill="FFFFFF"/>
        </w:rPr>
        <w:t xml:space="preserve">илан сэргийлнэ. </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Галтай зүйл хог хаягдлыг хогийн суваг, хогийн ил цэгт хаяхгүй байх</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Гэр орондоо зул, хүж асаахдаа галын аюулгүй байдлыг хангаж, хяналтгүй орхихгүй байх</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Шингэрүүлсэн шатдаг хийгээр ажилладаг тулга, зуухыг ашиглахдаа аюулгүй ажиллагааны дүрэм журмыг баримтлан анхаарал болгоомжтой байх(шаардлагатай тохиолдолд мэргэжлийн байгууллагаас зөвлөгөө авах)</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Цахилгаан ашиглалтын дүрэм журмыг сайтар мөрдөж, эвдрэл гэмтэлтэй, зориулалтын бус цахилгаан хэрэгсэл ашиглахгүй байх</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Гарааш, ил зогсоолд автомашинаа байрлуулахдаа галын аюулгүйн зай хэмжээг баримтлан хэт шахаж байрлуулахгүй байх</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Байр орон сууцны орчимд шуурхай албаны автомашин бөглөхгүй байх</w:t>
      </w:r>
    </w:p>
    <w:p w:rsidR="00424DE4" w:rsidRPr="007F7DFD" w:rsidRDefault="00424DE4" w:rsidP="00424DE4">
      <w:pPr>
        <w:pStyle w:val="NormalWeb"/>
        <w:numPr>
          <w:ilvl w:val="0"/>
          <w:numId w:val="10"/>
        </w:numPr>
        <w:shd w:val="clear" w:color="auto" w:fill="FFFFFF"/>
        <w:spacing w:before="0" w:beforeAutospacing="0" w:after="240" w:afterAutospacing="0" w:line="276" w:lineRule="auto"/>
        <w:jc w:val="both"/>
        <w:textAlignment w:val="baseline"/>
      </w:pPr>
      <w:proofErr w:type="spellStart"/>
      <w:r w:rsidRPr="007F7DFD">
        <w:t>Цахилгаан</w:t>
      </w:r>
      <w:proofErr w:type="spellEnd"/>
      <w:r w:rsidRPr="007F7DFD">
        <w:t xml:space="preserve"> </w:t>
      </w:r>
      <w:proofErr w:type="spellStart"/>
      <w:r w:rsidRPr="007F7DFD">
        <w:t>хэрэгслийг</w:t>
      </w:r>
      <w:proofErr w:type="spellEnd"/>
      <w:r w:rsidRPr="007F7DFD">
        <w:t xml:space="preserve"> </w:t>
      </w:r>
      <w:proofErr w:type="spellStart"/>
      <w:r w:rsidRPr="007F7DFD">
        <w:t>хүчдэлээс</w:t>
      </w:r>
      <w:proofErr w:type="spellEnd"/>
      <w:r w:rsidRPr="007F7DFD">
        <w:t xml:space="preserve"> </w:t>
      </w:r>
      <w:proofErr w:type="spellStart"/>
      <w:r w:rsidRPr="007F7DFD">
        <w:t>салгаж</w:t>
      </w:r>
      <w:proofErr w:type="spellEnd"/>
      <w:r w:rsidRPr="007F7DFD">
        <w:t xml:space="preserve"> </w:t>
      </w:r>
      <w:proofErr w:type="spellStart"/>
      <w:r w:rsidRPr="007F7DFD">
        <w:t>орхих</w:t>
      </w:r>
      <w:proofErr w:type="spellEnd"/>
    </w:p>
    <w:p w:rsidR="00424DE4" w:rsidRPr="007F7DFD"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proofErr w:type="spellStart"/>
      <w:r w:rsidRPr="007F7DFD">
        <w:t>Бага</w:t>
      </w:r>
      <w:proofErr w:type="spellEnd"/>
      <w:r w:rsidRPr="007F7DFD">
        <w:t xml:space="preserve"> </w:t>
      </w:r>
      <w:proofErr w:type="spellStart"/>
      <w:r w:rsidRPr="007F7DFD">
        <w:t>насны</w:t>
      </w:r>
      <w:proofErr w:type="spellEnd"/>
      <w:r w:rsidRPr="007F7DFD">
        <w:t xml:space="preserve"> </w:t>
      </w:r>
      <w:proofErr w:type="spellStart"/>
      <w:r w:rsidRPr="007F7DFD">
        <w:t>хүүхдийг</w:t>
      </w:r>
      <w:proofErr w:type="spellEnd"/>
      <w:r w:rsidRPr="007F7DFD">
        <w:t xml:space="preserve"> </w:t>
      </w:r>
      <w:proofErr w:type="spellStart"/>
      <w:r w:rsidRPr="007F7DFD">
        <w:t>харж</w:t>
      </w:r>
      <w:proofErr w:type="spellEnd"/>
      <w:r w:rsidRPr="007F7DFD">
        <w:t xml:space="preserve"> </w:t>
      </w:r>
      <w:proofErr w:type="spellStart"/>
      <w:r w:rsidRPr="007F7DFD">
        <w:t>асрах</w:t>
      </w:r>
      <w:proofErr w:type="spellEnd"/>
      <w:r w:rsidRPr="007F7DFD">
        <w:t xml:space="preserve"> </w:t>
      </w:r>
      <w:proofErr w:type="spellStart"/>
      <w:r w:rsidRPr="007F7DFD">
        <w:t>хүнгүйгээр</w:t>
      </w:r>
      <w:proofErr w:type="spellEnd"/>
      <w:r w:rsidRPr="007F7DFD">
        <w:t xml:space="preserve"> </w:t>
      </w:r>
      <w:proofErr w:type="spellStart"/>
      <w:r w:rsidRPr="007F7DFD">
        <w:t>гэрт</w:t>
      </w:r>
      <w:proofErr w:type="spellEnd"/>
      <w:r w:rsidRPr="007F7DFD">
        <w:t xml:space="preserve"> нь </w:t>
      </w:r>
      <w:proofErr w:type="spellStart"/>
      <w:r w:rsidRPr="007F7DFD">
        <w:t>цоожилж</w:t>
      </w:r>
      <w:proofErr w:type="spellEnd"/>
      <w:r w:rsidRPr="007F7DFD">
        <w:t xml:space="preserve"> </w:t>
      </w:r>
      <w:proofErr w:type="spellStart"/>
      <w:r w:rsidRPr="007F7DFD">
        <w:t>орхихгүй</w:t>
      </w:r>
      <w:proofErr w:type="spellEnd"/>
      <w:r w:rsidRPr="007F7DFD">
        <w:t xml:space="preserve"> </w:t>
      </w:r>
      <w:proofErr w:type="spellStart"/>
      <w:r w:rsidRPr="007F7DFD">
        <w:t>байх</w:t>
      </w:r>
      <w:proofErr w:type="spellEnd"/>
    </w:p>
    <w:p w:rsidR="00C3347B" w:rsidRPr="007F7DFD" w:rsidRDefault="00424DE4" w:rsidP="00C3347B">
      <w:pPr>
        <w:shd w:val="clear" w:color="auto" w:fill="FFFFFF"/>
        <w:spacing w:before="100" w:beforeAutospacing="1" w:after="100" w:afterAutospacing="1"/>
        <w:ind w:left="90"/>
        <w:jc w:val="both"/>
        <w:rPr>
          <w:rFonts w:ascii="Times New Roman" w:hAnsi="Times New Roman" w:cs="Times New Roman"/>
          <w:sz w:val="24"/>
          <w:szCs w:val="24"/>
        </w:rPr>
      </w:pPr>
      <w:r w:rsidRPr="007F7DFD">
        <w:rPr>
          <w:rFonts w:ascii="Times New Roman" w:hAnsi="Times New Roman" w:cs="Times New Roman"/>
          <w:sz w:val="24"/>
          <w:szCs w:val="24"/>
        </w:rPr>
        <w:t xml:space="preserve">3.3 Хүн амын гоц халдварт өвчин </w:t>
      </w:r>
    </w:p>
    <w:p w:rsidR="00C3347B" w:rsidRPr="007F7DFD" w:rsidRDefault="00424DE4" w:rsidP="00FE5987">
      <w:pPr>
        <w:jc w:val="both"/>
        <w:rPr>
          <w:rFonts w:ascii="Times New Roman" w:hAnsi="Times New Roman" w:cs="Times New Roman"/>
          <w:sz w:val="24"/>
          <w:szCs w:val="24"/>
        </w:rPr>
      </w:pPr>
      <w:r w:rsidRPr="007F7DFD">
        <w:rPr>
          <w:rFonts w:ascii="Times New Roman" w:hAnsi="Times New Roman" w:cs="Times New Roman"/>
          <w:sz w:val="24"/>
          <w:szCs w:val="24"/>
        </w:rPr>
        <w:lastRenderedPageBreak/>
        <w:t>"Хүн, мал амьтны гоц халдварт өвчин" гэж олон улсын хил хязгаараас үл хамааран богино хугацаанд хурдан тархаж хүн, малын эрүүл мэндэд хохирол учруулж, үндэсний аюулгүй байдалд сөргөөр нөлөөлөх халдварт өвчнийг хэлнэ. </w:t>
      </w:r>
    </w:p>
    <w:p w:rsidR="00C3347B" w:rsidRPr="007F7DFD" w:rsidRDefault="00C3347B" w:rsidP="00C3347B">
      <w:pPr>
        <w:shd w:val="clear" w:color="auto" w:fill="FFFFFF"/>
        <w:spacing w:after="150" w:line="240" w:lineRule="auto"/>
        <w:jc w:val="both"/>
        <w:rPr>
          <w:rFonts w:ascii="Times New Roman" w:eastAsia="Times New Roman" w:hAnsi="Times New Roman" w:cs="Times New Roman"/>
          <w:noProof w:val="0"/>
          <w:sz w:val="24"/>
          <w:szCs w:val="24"/>
          <w:lang w:eastAsia="en-US"/>
        </w:rPr>
      </w:pPr>
      <w:r w:rsidRPr="00AC4CF9">
        <w:rPr>
          <w:rFonts w:ascii="Times New Roman" w:eastAsia="Times New Roman" w:hAnsi="Times New Roman" w:cs="Times New Roman"/>
          <w:noProof w:val="0"/>
          <w:sz w:val="24"/>
          <w:szCs w:val="24"/>
          <w:lang w:eastAsia="en-US"/>
        </w:rPr>
        <w:t>Хүн, мал амьтны гоц халдварт өвчин гарсан үед хорио цээрийн дэглэм тогтооно. "Хорио цээрийн дэглэм тогтоох" гэдэг нь хүн, мал амьтны гоц халдварт өвчин гарсан үед халдварын тархалтыг голомтод нь хязгаарлан зогсоох, устгахад чиглэсэн иж бүрэн арга хэмжээ авч хэрэгжүүлэхийг хэлнэ. Мөн манай улсад холери, амьсгалын цочмог халгай хам шинж, тарваган тахал, шувууны томуу, шүлхий, хонины цэцэг, гахайн мялзан зэрэг өвчнүүд гарсан тохиолдлууд бүртгэгдсэн байдаг аж.</w:t>
      </w:r>
      <w:r w:rsidRPr="007F7DFD">
        <w:rPr>
          <w:rFonts w:ascii="Times New Roman" w:eastAsia="Times New Roman" w:hAnsi="Times New Roman" w:cs="Times New Roman"/>
          <w:noProof w:val="0"/>
          <w:sz w:val="24"/>
          <w:szCs w:val="24"/>
          <w:lang w:eastAsia="en-US"/>
        </w:rPr>
        <w:t xml:space="preserve"> Хэрэв гоц халдварт өвчин гарсан тохиолдолд </w:t>
      </w:r>
    </w:p>
    <w:p w:rsidR="00C3347B" w:rsidRPr="00AC4CF9" w:rsidRDefault="00C3347B" w:rsidP="002C3191">
      <w:pPr>
        <w:shd w:val="clear" w:color="auto" w:fill="FFFFFF"/>
        <w:spacing w:after="150" w:line="240" w:lineRule="auto"/>
        <w:ind w:firstLine="720"/>
        <w:rPr>
          <w:rFonts w:ascii="Times New Roman" w:eastAsia="Times New Roman" w:hAnsi="Times New Roman" w:cs="Times New Roman"/>
          <w:noProof w:val="0"/>
          <w:sz w:val="24"/>
          <w:szCs w:val="24"/>
          <w:lang w:eastAsia="en-US"/>
        </w:rPr>
      </w:pPr>
      <w:r w:rsidRPr="00AC4CF9">
        <w:rPr>
          <w:rFonts w:ascii="Times New Roman" w:eastAsia="Times New Roman" w:hAnsi="Times New Roman" w:cs="Times New Roman"/>
          <w:bCs/>
          <w:noProof w:val="0"/>
          <w:sz w:val="24"/>
          <w:szCs w:val="24"/>
          <w:lang w:eastAsia="en-US"/>
        </w:rPr>
        <w:t>1.</w:t>
      </w:r>
      <w:r w:rsidR="000F3F47">
        <w:rPr>
          <w:rFonts w:ascii="Times New Roman" w:eastAsia="Times New Roman" w:hAnsi="Times New Roman" w:cs="Times New Roman"/>
          <w:bCs/>
          <w:noProof w:val="0"/>
          <w:sz w:val="24"/>
          <w:szCs w:val="24"/>
          <w:lang w:eastAsia="en-US"/>
        </w:rPr>
        <w:t xml:space="preserve"> </w:t>
      </w:r>
      <w:r w:rsidRPr="007F7DFD">
        <w:rPr>
          <w:rFonts w:ascii="Times New Roman" w:eastAsia="Times New Roman" w:hAnsi="Times New Roman" w:cs="Times New Roman"/>
          <w:bCs/>
          <w:noProof w:val="0"/>
          <w:sz w:val="24"/>
          <w:szCs w:val="24"/>
          <w:lang w:eastAsia="en-US"/>
        </w:rPr>
        <w:t>дуудлага өгөх</w:t>
      </w:r>
      <w:r w:rsidRPr="00AC4CF9">
        <w:rPr>
          <w:rFonts w:ascii="Times New Roman" w:eastAsia="Times New Roman" w:hAnsi="Times New Roman" w:cs="Times New Roman"/>
          <w:noProof w:val="0"/>
          <w:sz w:val="24"/>
          <w:szCs w:val="24"/>
          <w:lang w:eastAsia="en-US"/>
        </w:rPr>
        <w:t xml:space="preserve"> </w:t>
      </w:r>
      <w:r w:rsidRPr="00AC4CF9">
        <w:rPr>
          <w:rFonts w:ascii="Times New Roman" w:eastAsia="Times New Roman" w:hAnsi="Times New Roman" w:cs="Times New Roman"/>
          <w:noProof w:val="0"/>
          <w:sz w:val="24"/>
          <w:szCs w:val="24"/>
          <w:lang w:eastAsia="en-US"/>
        </w:rPr>
        <w:br/>
        <w:t>Өндөр халуурах, бие сульдах, амархан ядрах зэрэг шинж тэмдгүүд илэрвэл эмнэлгийн байгууллагад хандах, 103-т дуудлага өгөх шаардлагатай.</w:t>
      </w:r>
    </w:p>
    <w:p w:rsidR="00C3347B" w:rsidRPr="00AC4CF9" w:rsidRDefault="00C3347B" w:rsidP="002C3191">
      <w:pPr>
        <w:shd w:val="clear" w:color="auto" w:fill="FFFFFF"/>
        <w:spacing w:after="150" w:line="240" w:lineRule="auto"/>
        <w:ind w:firstLine="720"/>
        <w:rPr>
          <w:rFonts w:ascii="Times New Roman" w:eastAsia="Times New Roman" w:hAnsi="Times New Roman" w:cs="Times New Roman"/>
          <w:noProof w:val="0"/>
          <w:sz w:val="24"/>
          <w:szCs w:val="24"/>
          <w:lang w:eastAsia="en-US"/>
        </w:rPr>
      </w:pPr>
      <w:r w:rsidRPr="000F3F47">
        <w:rPr>
          <w:rFonts w:ascii="Times New Roman" w:eastAsia="Times New Roman" w:hAnsi="Times New Roman" w:cs="Times New Roman"/>
          <w:noProof w:val="0"/>
          <w:sz w:val="24"/>
          <w:szCs w:val="24"/>
          <w:lang w:eastAsia="en-US"/>
        </w:rPr>
        <w:t>2.</w:t>
      </w:r>
      <w:r w:rsidR="000F3F47">
        <w:rPr>
          <w:rFonts w:ascii="Times New Roman" w:eastAsia="Times New Roman" w:hAnsi="Times New Roman" w:cs="Times New Roman"/>
          <w:b/>
          <w:bCs/>
          <w:noProof w:val="0"/>
          <w:sz w:val="24"/>
          <w:szCs w:val="24"/>
          <w:lang w:eastAsia="en-US"/>
        </w:rPr>
        <w:t xml:space="preserve"> </w:t>
      </w:r>
      <w:r w:rsidRPr="00AC4CF9">
        <w:rPr>
          <w:rFonts w:ascii="Times New Roman" w:eastAsia="Times New Roman" w:hAnsi="Times New Roman" w:cs="Times New Roman"/>
          <w:bCs/>
          <w:noProof w:val="0"/>
          <w:sz w:val="24"/>
          <w:szCs w:val="24"/>
          <w:lang w:eastAsia="en-US"/>
        </w:rPr>
        <w:t>Мэргэжлийн байгууллагад хандах</w:t>
      </w:r>
      <w:r w:rsidRPr="00AC4CF9">
        <w:rPr>
          <w:rFonts w:ascii="Times New Roman" w:eastAsia="Times New Roman" w:hAnsi="Times New Roman" w:cs="Times New Roman"/>
          <w:noProof w:val="0"/>
          <w:sz w:val="24"/>
          <w:szCs w:val="24"/>
          <w:lang w:eastAsia="en-US"/>
        </w:rPr>
        <w:br/>
        <w:t>Малын халдварт өвчний шинж тэмдэг илэрсэн, олноор хорогдсон үед орон нутгийн мал эмнэлгийн үйлчилгээний нэгж баг, хорооны удирдлагад 12 цагийн дотор мэдэгдэх хэрэгтэй.</w:t>
      </w:r>
    </w:p>
    <w:p w:rsidR="00C3347B" w:rsidRPr="00AC4CF9" w:rsidRDefault="00C3347B" w:rsidP="002C3191">
      <w:pPr>
        <w:shd w:val="clear" w:color="auto" w:fill="FFFFFF"/>
        <w:spacing w:after="150" w:line="240" w:lineRule="auto"/>
        <w:ind w:firstLine="720"/>
        <w:rPr>
          <w:rFonts w:ascii="Times New Roman" w:eastAsia="Times New Roman" w:hAnsi="Times New Roman" w:cs="Times New Roman"/>
          <w:noProof w:val="0"/>
          <w:sz w:val="24"/>
          <w:szCs w:val="24"/>
          <w:lang w:eastAsia="en-US"/>
        </w:rPr>
      </w:pPr>
      <w:r w:rsidRPr="00AC4CF9">
        <w:rPr>
          <w:rFonts w:ascii="Times New Roman" w:eastAsia="Times New Roman" w:hAnsi="Times New Roman" w:cs="Times New Roman"/>
          <w:bCs/>
          <w:noProof w:val="0"/>
          <w:sz w:val="24"/>
          <w:szCs w:val="24"/>
          <w:lang w:eastAsia="en-US"/>
        </w:rPr>
        <w:t>3. Хөрш болон хот айлдаа мэдэгдэх</w:t>
      </w:r>
      <w:r w:rsidRPr="00AC4CF9">
        <w:rPr>
          <w:rFonts w:ascii="Times New Roman" w:eastAsia="Times New Roman" w:hAnsi="Times New Roman" w:cs="Times New Roman"/>
          <w:noProof w:val="0"/>
          <w:sz w:val="24"/>
          <w:szCs w:val="24"/>
          <w:lang w:eastAsia="en-US"/>
        </w:rPr>
        <w:br/>
        <w:t>Мал олноор хорогдвол зэргэлдээх хот айлуудад мэдэгдэж, шаардлагагүй тохиолдолд тухайн байршлаас хүн, малын хөдөлгөөнийг хорих ёстой.</w:t>
      </w:r>
    </w:p>
    <w:p w:rsidR="00C3347B" w:rsidRPr="00AC4CF9" w:rsidRDefault="00C3347B" w:rsidP="002C3191">
      <w:pPr>
        <w:shd w:val="clear" w:color="auto" w:fill="FFFFFF"/>
        <w:spacing w:after="150" w:line="240" w:lineRule="auto"/>
        <w:ind w:firstLine="720"/>
        <w:rPr>
          <w:rFonts w:ascii="Times New Roman" w:eastAsia="Times New Roman" w:hAnsi="Times New Roman" w:cs="Times New Roman"/>
          <w:noProof w:val="0"/>
          <w:sz w:val="24"/>
          <w:szCs w:val="24"/>
          <w:lang w:eastAsia="en-US"/>
        </w:rPr>
      </w:pPr>
      <w:r w:rsidRPr="00AC4CF9">
        <w:rPr>
          <w:rFonts w:ascii="Times New Roman" w:eastAsia="Times New Roman" w:hAnsi="Times New Roman" w:cs="Times New Roman"/>
          <w:bCs/>
          <w:noProof w:val="0"/>
          <w:sz w:val="24"/>
          <w:szCs w:val="24"/>
          <w:lang w:eastAsia="en-US"/>
        </w:rPr>
        <w:t>4. Тусгаарлах</w:t>
      </w:r>
      <w:r w:rsidRPr="00AC4CF9">
        <w:rPr>
          <w:rFonts w:ascii="Times New Roman" w:eastAsia="Times New Roman" w:hAnsi="Times New Roman" w:cs="Times New Roman"/>
          <w:noProof w:val="0"/>
          <w:sz w:val="24"/>
          <w:szCs w:val="24"/>
          <w:lang w:eastAsia="en-US"/>
        </w:rPr>
        <w:br/>
        <w:t>Өвчний шинж тэмдэг илэрсэн хүн, мал, амьтныг бусдаас тусгаарлана.</w:t>
      </w:r>
    </w:p>
    <w:p w:rsidR="00C3347B" w:rsidRPr="00AC4CF9" w:rsidRDefault="00C3347B" w:rsidP="002C3191">
      <w:pPr>
        <w:shd w:val="clear" w:color="auto" w:fill="FFFFFF"/>
        <w:spacing w:after="150" w:line="240" w:lineRule="auto"/>
        <w:ind w:firstLine="720"/>
        <w:jc w:val="both"/>
        <w:rPr>
          <w:rFonts w:ascii="Times New Roman" w:eastAsia="Times New Roman" w:hAnsi="Times New Roman" w:cs="Times New Roman"/>
          <w:bCs/>
          <w:noProof w:val="0"/>
          <w:sz w:val="24"/>
          <w:szCs w:val="24"/>
          <w:lang w:eastAsia="en-US"/>
        </w:rPr>
      </w:pPr>
      <w:r w:rsidRPr="00AC4CF9">
        <w:rPr>
          <w:rFonts w:ascii="Times New Roman" w:eastAsia="Times New Roman" w:hAnsi="Times New Roman" w:cs="Times New Roman"/>
          <w:bCs/>
          <w:noProof w:val="0"/>
          <w:sz w:val="24"/>
          <w:szCs w:val="24"/>
          <w:lang w:eastAsia="en-US"/>
        </w:rPr>
        <w:t>5. Мэдээллээр хангах</w:t>
      </w:r>
    </w:p>
    <w:p w:rsidR="00C3347B" w:rsidRPr="007F7DFD" w:rsidRDefault="00C3347B" w:rsidP="00C3347B">
      <w:pPr>
        <w:shd w:val="clear" w:color="auto" w:fill="FFFFFF"/>
        <w:spacing w:after="150" w:line="240" w:lineRule="auto"/>
        <w:jc w:val="both"/>
        <w:rPr>
          <w:rFonts w:ascii="Times New Roman" w:hAnsi="Times New Roman" w:cs="Times New Roman"/>
          <w:sz w:val="24"/>
          <w:szCs w:val="24"/>
          <w:shd w:val="clear" w:color="auto" w:fill="FFFFFF"/>
        </w:rPr>
      </w:pPr>
      <w:r w:rsidRPr="007F7DFD">
        <w:rPr>
          <w:rFonts w:ascii="Times New Roman" w:hAnsi="Times New Roman" w:cs="Times New Roman"/>
          <w:sz w:val="24"/>
          <w:szCs w:val="24"/>
          <w:shd w:val="clear" w:color="auto" w:fill="FFFFFF"/>
        </w:rPr>
        <w:t>Мэргэжлийн байгууллага дуудлагаар ирэхэд үнэн зөв мэдээллээр хангах (магадлалтай хавьтлын хүмүүс, бусад шинж тэмдгүүд...) хэрэгтэй.</w:t>
      </w:r>
    </w:p>
    <w:p w:rsidR="00C3347B" w:rsidRPr="007F7DFD" w:rsidRDefault="00C3347B" w:rsidP="00C3347B">
      <w:pPr>
        <w:shd w:val="clear" w:color="auto" w:fill="FFFFFF"/>
        <w:spacing w:after="150" w:line="240" w:lineRule="auto"/>
        <w:jc w:val="both"/>
        <w:rPr>
          <w:rFonts w:ascii="Times New Roman" w:hAnsi="Times New Roman" w:cs="Times New Roman"/>
          <w:sz w:val="24"/>
          <w:szCs w:val="24"/>
        </w:rPr>
      </w:pPr>
      <w:r w:rsidRPr="007F7DFD">
        <w:rPr>
          <w:rFonts w:ascii="Times New Roman" w:hAnsi="Times New Roman" w:cs="Times New Roman"/>
          <w:sz w:val="24"/>
          <w:szCs w:val="24"/>
        </w:rPr>
        <w:t xml:space="preserve">Хүн амын гоц халдварт өвчний жишээ: </w:t>
      </w:r>
    </w:p>
    <w:p w:rsidR="00C3347B" w:rsidRPr="007F7DFD" w:rsidRDefault="00C3347B" w:rsidP="00C3347B">
      <w:pPr>
        <w:shd w:val="clear" w:color="auto" w:fill="FFFFFF"/>
        <w:spacing w:after="150" w:line="240" w:lineRule="auto"/>
        <w:jc w:val="both"/>
        <w:rPr>
          <w:rFonts w:ascii="Times New Roman" w:hAnsi="Times New Roman" w:cs="Times New Roman"/>
          <w:sz w:val="24"/>
          <w:szCs w:val="24"/>
        </w:rPr>
      </w:pPr>
      <w:r w:rsidRPr="007F7DFD">
        <w:rPr>
          <w:rFonts w:ascii="Times New Roman" w:hAnsi="Times New Roman" w:cs="Times New Roman"/>
          <w:sz w:val="24"/>
          <w:szCs w:val="24"/>
        </w:rPr>
        <w:t>Тарваган тахал: Тарваган тахал нь олон улсын дүрмээр зохицуулагддаг байгалийн голомтот хурц халдварт өвчин юм. Богино хугацаанд олон хүнийг хамран өвчлүүлж, эр</w:t>
      </w:r>
      <w:r w:rsidR="00C57AEA">
        <w:rPr>
          <w:rFonts w:ascii="Times New Roman" w:hAnsi="Times New Roman" w:cs="Times New Roman"/>
          <w:sz w:val="24"/>
          <w:szCs w:val="24"/>
        </w:rPr>
        <w:t>т</w:t>
      </w:r>
      <w:r w:rsidRPr="007F7DFD">
        <w:rPr>
          <w:rFonts w:ascii="Times New Roman" w:hAnsi="Times New Roman" w:cs="Times New Roman"/>
          <w:sz w:val="24"/>
          <w:szCs w:val="24"/>
        </w:rPr>
        <w:t xml:space="preserve"> оношилж, зөв эмчлээгүй тохиолдолд богино хугацаанд хүндрэн үхэлд хүргэх аюултай өвчин. Тарваган тахлаар тарвага, зурам, үхэр огодой, чинүүл зэрэг мэрэгчдээс гадна хүн өвчилдөг. Уг өвчинөөр өвчилсөн тохиолдолд</w:t>
      </w:r>
    </w:p>
    <w:p w:rsidR="00C3347B" w:rsidRPr="007F7DFD" w:rsidRDefault="00C3347B"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Гэнэт өндөр халуурах</w:t>
      </w:r>
    </w:p>
    <w:p w:rsidR="00C3347B" w:rsidRPr="007F7DFD" w:rsidRDefault="00C3347B"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Толгой хүчтэй өвдөх, эргэх</w:t>
      </w:r>
    </w:p>
    <w:p w:rsidR="00C3347B" w:rsidRPr="007F7DFD" w:rsidRDefault="00C3347B"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Бөөлжих</w:t>
      </w:r>
    </w:p>
    <w:p w:rsidR="00C3347B" w:rsidRPr="007F7DFD" w:rsidRDefault="00C3347B"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Тайван бус болж нойргүйдэх</w:t>
      </w:r>
    </w:p>
    <w:p w:rsidR="00C3347B" w:rsidRPr="007F7DFD" w:rsidRDefault="00BB152A"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Арьс салстаар халдвар авсан үед булчирхай томорч хүчтэй эмзэглэдэг</w:t>
      </w:r>
    </w:p>
    <w:p w:rsidR="00BB152A" w:rsidRPr="007F7DFD" w:rsidRDefault="00BB152A"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Амьсгалын замаар халдвар авсан тохиолдолд гэнэт өндөр халуурч цээжээр өвдөх, ханиалгах, цустай цэр гарах, амьсгаадах</w:t>
      </w:r>
    </w:p>
    <w:p w:rsidR="00130584" w:rsidRPr="007F7DFD" w:rsidRDefault="00BB152A" w:rsidP="00130584">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 xml:space="preserve">Хоол боловсруулах замаар халдвар авсан үед суулгах, заримдаа цусаар </w:t>
      </w:r>
      <w:r w:rsidR="000A35A3">
        <w:rPr>
          <w:rFonts w:ascii="Times New Roman" w:eastAsia="Times New Roman" w:hAnsi="Times New Roman" w:cs="Times New Roman"/>
          <w:noProof w:val="0"/>
          <w:sz w:val="24"/>
          <w:szCs w:val="24"/>
          <w:lang w:eastAsia="en-US"/>
        </w:rPr>
        <w:t>с</w:t>
      </w:r>
      <w:r w:rsidRPr="007F7DFD">
        <w:rPr>
          <w:rFonts w:ascii="Times New Roman" w:eastAsia="Times New Roman" w:hAnsi="Times New Roman" w:cs="Times New Roman"/>
          <w:noProof w:val="0"/>
          <w:sz w:val="24"/>
          <w:szCs w:val="24"/>
          <w:lang w:eastAsia="en-US"/>
        </w:rPr>
        <w:t xml:space="preserve">уулгах шинжүүд илэрдэг. </w:t>
      </w:r>
    </w:p>
    <w:p w:rsidR="00AD6947" w:rsidRPr="007F7DFD" w:rsidRDefault="00130584" w:rsidP="007A3D0F">
      <w:pPr>
        <w:spacing w:after="0"/>
        <w:jc w:val="both"/>
        <w:rPr>
          <w:rFonts w:ascii="Times New Roman" w:hAnsi="Times New Roman" w:cs="Times New Roman"/>
          <w:sz w:val="24"/>
          <w:szCs w:val="24"/>
        </w:rPr>
      </w:pPr>
      <w:r w:rsidRPr="007F7DFD">
        <w:rPr>
          <w:rFonts w:ascii="Times New Roman" w:hAnsi="Times New Roman" w:cs="Times New Roman"/>
          <w:b/>
          <w:sz w:val="24"/>
          <w:szCs w:val="24"/>
        </w:rPr>
        <w:lastRenderedPageBreak/>
        <w:t>4</w:t>
      </w:r>
      <w:r w:rsidR="001B3C73" w:rsidRPr="007F7DFD">
        <w:rPr>
          <w:rFonts w:ascii="Times New Roman" w:hAnsi="Times New Roman" w:cs="Times New Roman"/>
          <w:b/>
          <w:sz w:val="24"/>
          <w:szCs w:val="24"/>
        </w:rPr>
        <w:t xml:space="preserve"> </w:t>
      </w:r>
      <w:r w:rsidR="00D72F24" w:rsidRPr="007F7DFD">
        <w:rPr>
          <w:rFonts w:ascii="Times New Roman" w:hAnsi="Times New Roman" w:cs="Times New Roman"/>
          <w:b/>
          <w:sz w:val="24"/>
          <w:szCs w:val="24"/>
          <w:lang w:val="en-US"/>
        </w:rPr>
        <w:t>.</w:t>
      </w:r>
      <w:hyperlink r:id="rId8" w:anchor="_Toc508797014" w:history="1">
        <w:r w:rsidR="00AD6947" w:rsidRPr="007F7DFD">
          <w:rPr>
            <w:rStyle w:val="Hyperlink"/>
            <w:rFonts w:ascii="Times New Roman" w:hAnsi="Times New Roman" w:cs="Times New Roman"/>
            <w:b/>
            <w:color w:val="auto"/>
            <w:sz w:val="24"/>
            <w:szCs w:val="24"/>
            <w:u w:val="none"/>
          </w:rPr>
          <w:t>Байгууллагын</w:t>
        </w:r>
      </w:hyperlink>
      <w:r w:rsidR="00AD6947" w:rsidRPr="007F7DFD">
        <w:rPr>
          <w:rFonts w:ascii="Times New Roman" w:hAnsi="Times New Roman" w:cs="Times New Roman"/>
          <w:b/>
          <w:sz w:val="24"/>
          <w:szCs w:val="24"/>
        </w:rPr>
        <w:t xml:space="preserve"> эрсдлийн үнэлгээ, учирч болзошгүй аюул</w:t>
      </w:r>
      <w:r w:rsidR="00AD6947" w:rsidRPr="007F7DFD">
        <w:rPr>
          <w:rFonts w:ascii="Times New Roman" w:hAnsi="Times New Roman" w:cs="Times New Roman"/>
          <w:sz w:val="24"/>
          <w:szCs w:val="24"/>
        </w:rPr>
        <w:t>.</w:t>
      </w:r>
    </w:p>
    <w:p w:rsidR="007A3D0F" w:rsidRPr="007F7DFD" w:rsidRDefault="007A3D0F" w:rsidP="007A3D0F">
      <w:pPr>
        <w:spacing w:after="0"/>
        <w:jc w:val="both"/>
        <w:rPr>
          <w:rFonts w:ascii="Times New Roman" w:hAnsi="Times New Roman" w:cs="Times New Roman"/>
          <w:sz w:val="24"/>
          <w:szCs w:val="24"/>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Энэ хэсэгт Улаанбаатар хотын гамшгийн эмзэг байдал, эрсдлийн үнэлгээг оруулна. Цаашид байгууллагын хэмжээнд эмзэг байдал, эрсдлийн үнэлгээг хийлгэсэн байна.   </w:t>
      </w:r>
    </w:p>
    <w:p w:rsidR="007F7DFD" w:rsidRPr="007F7DFD" w:rsidRDefault="007F7DFD" w:rsidP="007F7DFD">
      <w:pPr>
        <w:spacing w:line="240" w:lineRule="auto"/>
        <w:rPr>
          <w:rFonts w:ascii="Times New Roman" w:eastAsia="Times New Roman" w:hAnsi="Times New Roman" w:cs="Times New Roman"/>
          <w:sz w:val="24"/>
          <w:szCs w:val="24"/>
        </w:rPr>
      </w:pPr>
      <w:r w:rsidRPr="007F7DFD">
        <w:rPr>
          <w:rFonts w:ascii="Times New Roman" w:eastAsia="Calibri" w:hAnsi="Times New Roman" w:cs="Times New Roman"/>
          <w:sz w:val="24"/>
          <w:szCs w:val="24"/>
        </w:rPr>
        <w:t>2.2</w:t>
      </w:r>
      <w:r w:rsidRPr="007F7DFD">
        <w:rPr>
          <w:rFonts w:ascii="Times New Roman" w:eastAsia="Times New Roman" w:hAnsi="Times New Roman" w:cs="Times New Roman"/>
          <w:sz w:val="24"/>
          <w:szCs w:val="24"/>
        </w:rPr>
        <w:t xml:space="preserve"> Эрсдлийн үнэлгээ хийхийн тулд:</w:t>
      </w:r>
    </w:p>
    <w:p w:rsidR="007F7DFD" w:rsidRPr="007F7DFD" w:rsidRDefault="007F7DFD" w:rsidP="007F7DF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w:t>
      </w:r>
      <w:r w:rsidRPr="007F7DFD">
        <w:rPr>
          <w:rFonts w:ascii="Times New Roman" w:eastAsia="Times New Roman" w:hAnsi="Times New Roman" w:cs="Times New Roman"/>
          <w:sz w:val="24"/>
          <w:szCs w:val="24"/>
        </w:rPr>
        <w:t>юулын үнэлгээ</w:t>
      </w:r>
    </w:p>
    <w:p w:rsidR="007F7DFD" w:rsidRPr="007F7DFD" w:rsidRDefault="007F7DFD" w:rsidP="007F7DF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w:t>
      </w:r>
      <w:r w:rsidRPr="007F7DFD">
        <w:rPr>
          <w:rFonts w:ascii="Times New Roman" w:eastAsia="Times New Roman" w:hAnsi="Times New Roman" w:cs="Times New Roman"/>
          <w:sz w:val="24"/>
          <w:szCs w:val="24"/>
        </w:rPr>
        <w:t>мзэг байдлын үнэлгээ</w:t>
      </w:r>
    </w:p>
    <w:p w:rsidR="007F7DFD" w:rsidRPr="007F7DFD" w:rsidRDefault="007F7DFD" w:rsidP="007F7DFD">
      <w:pPr>
        <w:pStyle w:val="ListParagraph"/>
        <w:numPr>
          <w:ilvl w:val="0"/>
          <w:numId w:val="12"/>
        </w:numPr>
        <w:spacing w:line="240" w:lineRule="auto"/>
        <w:rPr>
          <w:rFonts w:ascii="Times New Roman" w:eastAsia="Calibri" w:hAnsi="Times New Roman" w:cs="Times New Roman"/>
          <w:sz w:val="24"/>
          <w:szCs w:val="24"/>
        </w:rPr>
      </w:pPr>
      <w:r>
        <w:rPr>
          <w:rFonts w:ascii="Times New Roman" w:eastAsia="Times New Roman" w:hAnsi="Times New Roman" w:cs="Times New Roman"/>
          <w:sz w:val="24"/>
          <w:szCs w:val="24"/>
        </w:rPr>
        <w:t>Г</w:t>
      </w:r>
      <w:r w:rsidRPr="007F7DFD">
        <w:rPr>
          <w:rFonts w:ascii="Times New Roman" w:eastAsia="Times New Roman" w:hAnsi="Times New Roman" w:cs="Times New Roman"/>
          <w:sz w:val="24"/>
          <w:szCs w:val="24"/>
        </w:rPr>
        <w:t>амшигтай т‎э‎мцэх чадавхийн үнэлгээ</w:t>
      </w:r>
      <w:r>
        <w:rPr>
          <w:rFonts w:ascii="Times New Roman" w:eastAsia="Times New Roman" w:hAnsi="Times New Roman" w:cs="Times New Roman"/>
          <w:sz w:val="24"/>
          <w:szCs w:val="24"/>
        </w:rPr>
        <w:t xml:space="preserve"> хийдэг.</w:t>
      </w:r>
    </w:p>
    <w:p w:rsidR="007F7DFD" w:rsidRPr="007F7DFD" w:rsidRDefault="007F7DFD" w:rsidP="007F7DFD">
      <w:pPr>
        <w:spacing w:line="240" w:lineRule="auto"/>
        <w:rPr>
          <w:rFonts w:ascii="Times New Roman" w:eastAsia="Calibri" w:hAnsi="Times New Roman" w:cs="Times New Roman"/>
          <w:sz w:val="24"/>
          <w:szCs w:val="24"/>
        </w:rPr>
      </w:pPr>
      <w:r w:rsidRPr="007F7DFD">
        <w:rPr>
          <w:rFonts w:ascii="Times New Roman" w:eastAsia="Calibri" w:hAnsi="Times New Roman" w:cs="Times New Roman"/>
          <w:sz w:val="24"/>
          <w:szCs w:val="24"/>
        </w:rPr>
        <w:t>3.1 Аюулын үнэлгээ</w:t>
      </w:r>
    </w:p>
    <w:tbl>
      <w:tblPr>
        <w:tblStyle w:val="TableGrid1"/>
        <w:tblW w:w="0" w:type="auto"/>
        <w:tblLayout w:type="fixed"/>
        <w:tblLook w:val="04A0" w:firstRow="1" w:lastRow="0" w:firstColumn="1" w:lastColumn="0" w:noHBand="0" w:noVBand="1"/>
      </w:tblPr>
      <w:tblGrid>
        <w:gridCol w:w="1809"/>
        <w:gridCol w:w="2268"/>
        <w:gridCol w:w="1701"/>
        <w:gridCol w:w="1560"/>
        <w:gridCol w:w="1842"/>
      </w:tblGrid>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Аюул</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Шинж чанар</w:t>
            </w:r>
          </w:p>
        </w:tc>
        <w:tc>
          <w:tcPr>
            <w:tcW w:w="1701"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Хэр 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Тохиолдох давтамж</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Учруулж болзошгүй хохирол</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хүчтэй цасан болон шороон шуурга</w:t>
            </w:r>
          </w:p>
        </w:tc>
        <w:tc>
          <w:tcPr>
            <w:tcW w:w="2268" w:type="dxa"/>
          </w:tcPr>
          <w:p w:rsidR="007F7DFD" w:rsidRPr="007F7DFD" w:rsidRDefault="007F7DFD" w:rsidP="00AC4CF9">
            <w:pPr>
              <w:rPr>
                <w:rFonts w:ascii="Times New Roman" w:hAnsi="Times New Roman" w:cs="Times New Roman"/>
                <w:b/>
                <w:sz w:val="24"/>
                <w:szCs w:val="24"/>
              </w:rPr>
            </w:pPr>
            <w:r w:rsidRPr="007F7DFD">
              <w:rPr>
                <w:rFonts w:ascii="Times New Roman" w:hAnsi="Times New Roman" w:cs="Times New Roman"/>
                <w:sz w:val="24"/>
                <w:szCs w:val="24"/>
              </w:rPr>
              <w:t>16м/с – түүнээс их</w:t>
            </w:r>
          </w:p>
        </w:tc>
        <w:tc>
          <w:tcPr>
            <w:tcW w:w="1701"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 xml:space="preserve">Өвлийн улирал </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Байшин, барилга сүйдэх</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объектын гал түймэр</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Байшин барилгын гадна болон дотор талд гал гарах</w:t>
            </w:r>
          </w:p>
        </w:tc>
        <w:tc>
          <w:tcPr>
            <w:tcW w:w="1701" w:type="dxa"/>
          </w:tcPr>
          <w:p w:rsidR="007F7DFD" w:rsidRPr="007F7DFD" w:rsidRDefault="007F7DFD" w:rsidP="00AC4CF9">
            <w:pPr>
              <w:ind w:left="601" w:hanging="601"/>
              <w:rPr>
                <w:rFonts w:ascii="Times New Roman" w:hAnsi="Times New Roman" w:cs="Times New Roman"/>
                <w:sz w:val="24"/>
                <w:szCs w:val="24"/>
              </w:rPr>
            </w:pPr>
            <w:r w:rsidRPr="007F7DFD">
              <w:rPr>
                <w:rFonts w:ascii="Times New Roman" w:hAnsi="Times New Roman" w:cs="Times New Roman"/>
                <w:sz w:val="24"/>
                <w:szCs w:val="24"/>
              </w:rPr>
              <w:t>Маш 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Шөнийн цагаар</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хэсэгчлэн болон бүхэлдээ шатах</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хүний халдварт өвчин</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Нян, вирусын халдвар тарах</w:t>
            </w:r>
          </w:p>
        </w:tc>
        <w:tc>
          <w:tcPr>
            <w:tcW w:w="1701"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Маш 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Өвлийн болон хаврын улирал</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Багш, ажилчид, сурагчид хадварлах</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газар хөдлөлт</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Барилгын байрлаж байгаа газар чичирхийлэх</w:t>
            </w:r>
          </w:p>
        </w:tc>
        <w:tc>
          <w:tcPr>
            <w:tcW w:w="1701"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Өндөр</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нурах</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үер усны аюул</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Барилгын байрлаж байгаа газар усанд автах</w:t>
            </w:r>
          </w:p>
        </w:tc>
        <w:tc>
          <w:tcPr>
            <w:tcW w:w="1701"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Хавар, зун</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усанд автах, тоног төхөөрөмж гэмтэх</w:t>
            </w:r>
          </w:p>
        </w:tc>
      </w:tr>
    </w:tbl>
    <w:p w:rsidR="007F7DFD" w:rsidRPr="007F7DFD" w:rsidRDefault="007F7DFD" w:rsidP="007F7DFD">
      <w:pPr>
        <w:spacing w:line="240" w:lineRule="auto"/>
        <w:rPr>
          <w:rFonts w:ascii="Times New Roman" w:eastAsia="Calibri" w:hAnsi="Times New Roman" w:cs="Times New Roman"/>
          <w:sz w:val="24"/>
          <w:szCs w:val="24"/>
        </w:rPr>
      </w:pPr>
      <w:r w:rsidRPr="007F7DFD">
        <w:rPr>
          <w:rFonts w:ascii="Times New Roman" w:eastAsia="Calibri" w:hAnsi="Times New Roman" w:cs="Times New Roman"/>
          <w:sz w:val="24"/>
          <w:szCs w:val="24"/>
        </w:rPr>
        <w:t>Эмзэг байдлын үнэлгээ</w:t>
      </w:r>
    </w:p>
    <w:tbl>
      <w:tblPr>
        <w:tblStyle w:val="TableGrid1"/>
        <w:tblpPr w:leftFromText="180" w:rightFromText="180" w:vertAnchor="text" w:tblpY="1"/>
        <w:tblOverlap w:val="never"/>
        <w:tblW w:w="0" w:type="auto"/>
        <w:tblLayout w:type="fixed"/>
        <w:tblLook w:val="04A0" w:firstRow="1" w:lastRow="0" w:firstColumn="1" w:lastColumn="0" w:noHBand="0" w:noVBand="1"/>
      </w:tblPr>
      <w:tblGrid>
        <w:gridCol w:w="1809"/>
        <w:gridCol w:w="2268"/>
      </w:tblGrid>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Аюул</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Өртөх хүн амын магадлал</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хүчтэй цасан болон шороон шуурга</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Сурагчид</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объектын гал түймэр</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Аюулгүйн гарцаас хол байгаа хүмүүс</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хүний халдварт өвчин</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Вакцинжуулалтанд хамрагдаагүй хүмүүс</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газар хөдлөлт</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Бүгд</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lastRenderedPageBreak/>
              <w:t>үер усны аюул</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Бүгд</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болзошгүй террорист үйлдэл</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Бүгд</w:t>
            </w:r>
          </w:p>
        </w:tc>
      </w:tr>
    </w:tbl>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7F7DFD" w:rsidRPr="007F7DFD" w:rsidRDefault="007F7DFD" w:rsidP="007F7DFD">
      <w:pPr>
        <w:tabs>
          <w:tab w:val="left" w:pos="5295"/>
        </w:tabs>
        <w:spacing w:line="240" w:lineRule="auto"/>
        <w:rPr>
          <w:rFonts w:ascii="Times New Roman" w:eastAsia="Calibri" w:hAnsi="Times New Roman" w:cs="Times New Roman"/>
          <w:sz w:val="24"/>
          <w:szCs w:val="24"/>
        </w:rPr>
      </w:pPr>
    </w:p>
    <w:p w:rsidR="007F7DFD" w:rsidRDefault="007F7DFD" w:rsidP="007F7DFD">
      <w:pPr>
        <w:tabs>
          <w:tab w:val="left" w:pos="5295"/>
        </w:tabs>
        <w:spacing w:line="240" w:lineRule="auto"/>
        <w:rPr>
          <w:rFonts w:ascii="Times New Roman" w:eastAsia="Calibri" w:hAnsi="Times New Roman" w:cs="Times New Roman"/>
          <w:sz w:val="24"/>
          <w:szCs w:val="24"/>
        </w:rPr>
      </w:pPr>
    </w:p>
    <w:p w:rsidR="007F7DFD" w:rsidRPr="007F7DFD" w:rsidRDefault="007F7DFD" w:rsidP="007F7DFD">
      <w:pPr>
        <w:tabs>
          <w:tab w:val="left" w:pos="5295"/>
        </w:tabs>
        <w:spacing w:line="240" w:lineRule="auto"/>
        <w:rPr>
          <w:rFonts w:ascii="Times New Roman" w:eastAsia="Calibri" w:hAnsi="Times New Roman" w:cs="Times New Roman"/>
          <w:sz w:val="24"/>
          <w:szCs w:val="24"/>
        </w:rPr>
      </w:pPr>
      <w:r w:rsidRPr="007F7DFD">
        <w:rPr>
          <w:rFonts w:ascii="Times New Roman" w:eastAsia="Calibri" w:hAnsi="Times New Roman" w:cs="Times New Roman"/>
          <w:sz w:val="24"/>
          <w:szCs w:val="24"/>
        </w:rPr>
        <w:t>Эрсдлийн үнэлгээ</w:t>
      </w:r>
    </w:p>
    <w:tbl>
      <w:tblPr>
        <w:tblStyle w:val="TableGrid1"/>
        <w:tblW w:w="0" w:type="auto"/>
        <w:tblLayout w:type="fixed"/>
        <w:tblLook w:val="04A0" w:firstRow="1" w:lastRow="0" w:firstColumn="1" w:lastColumn="0" w:noHBand="0" w:noVBand="1"/>
      </w:tblPr>
      <w:tblGrid>
        <w:gridCol w:w="2376"/>
        <w:gridCol w:w="2977"/>
        <w:gridCol w:w="2977"/>
      </w:tblGrid>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Аюул</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Эрсдлийн магадлал</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Хохирлын хэмжээ</w:t>
            </w:r>
          </w:p>
        </w:tc>
      </w:tr>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хүчтэй цасан болон шороон шуурга</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Бага, өвлийн улиралд учирах магадлалтай</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бүхэлдээ болон тоног төхөөрөмж</w:t>
            </w:r>
          </w:p>
        </w:tc>
      </w:tr>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объектын гал түймэр</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Их, хүн ам нягтаршил өндөртэй учир</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бүхэлдээ болон тоног төхөөрөмж</w:t>
            </w:r>
          </w:p>
        </w:tc>
      </w:tr>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хүний халдварт өвчин</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Их, хүн ам нягтаршил өндөртэй учир</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Багш, ажилчид, сурагчдын эрүүл мэнд</w:t>
            </w:r>
          </w:p>
        </w:tc>
      </w:tr>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газар хөдлөлт</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Өндөр, бүс нутгийн газар хөдлөлтийн магадлал өндөр</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бүхэлдээ болон тоног төхөөрөмж</w:t>
            </w:r>
          </w:p>
        </w:tc>
      </w:tr>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үер усны аюул</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Өндөр, бүс нутгийн магадлал өндөр</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бүхэлдээ болон тоног төхөөрөмж</w:t>
            </w:r>
          </w:p>
        </w:tc>
      </w:tr>
    </w:tbl>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Гамшгийн эрсдлийн үнэлгээ:</w:t>
      </w: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Манай байгууллага Баянгол дүүрэгт байршилтай бөгөөд 2011 оны байдлаар  химийн ослын болзошгүй эрсдэл нь Баянгол дүүрэгт 0,14х10-4, Гал түймрийн эрсдлийн түвшин -6-10-4 буюу хүлцэх эрсдлийн түвшинд байна.</w:t>
      </w: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Томуугийн тархацын үед Улаанбаатар хотын дүүргүүдэд 1-ээс 112 хүртэл хүн нас барж болзошгүй бөгөөд эрсдлийн түвшин нь 2,74х10-4-өөс 4,48х10-4 хүртэл байна.</w:t>
      </w: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Улаанбаатар хотын аюулын болон эмзэг байдлын индексийг үндэслэн эрсдлийн индексийг матрицын аргаар тодорхойлоход Баянгол дүүрэг 6 гэсэн үзүүлэлттэй байна.</w:t>
      </w: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Баянгол дүүргийн эрсдлийн дүнгийн тоон утгаас харахад бага эрсдлийн түвшингээс хүлцэх эрсдэлийн түвшинд шилжих шатанд байна. Иймээс энэ эрсдлийн өсөлтийг сааруулж, бага эрсдлийн түвшинд шилжүүлэх арга хэмжээг хэрэгжүүлэх шаардлагатай байгаа нь судалгааны үр дүнгээс харагдаж</w:t>
      </w:r>
      <w:r w:rsidR="00AC4CF9">
        <w:rPr>
          <w:rFonts w:ascii="Times New Roman" w:hAnsi="Times New Roman" w:cs="Times New Roman"/>
          <w:noProof w:val="0"/>
          <w:sz w:val="24"/>
          <w:szCs w:val="24"/>
          <w:lang w:eastAsia="ko-KR"/>
        </w:rPr>
        <w:t xml:space="preserve"> байна.</w:t>
      </w:r>
    </w:p>
    <w:p w:rsidR="00D72F24" w:rsidRPr="007F7DFD" w:rsidRDefault="00D72F24" w:rsidP="00373A6C">
      <w:pPr>
        <w:spacing w:after="0" w:line="240" w:lineRule="auto"/>
        <w:ind w:right="113"/>
        <w:jc w:val="both"/>
        <w:rPr>
          <w:rFonts w:ascii="Times New Roman" w:hAnsi="Times New Roman" w:cs="Times New Roman"/>
          <w:noProof w:val="0"/>
          <w:sz w:val="24"/>
          <w:szCs w:val="24"/>
          <w:lang w:eastAsia="ko-KR"/>
        </w:rPr>
      </w:pPr>
    </w:p>
    <w:p w:rsidR="007F7DFD" w:rsidRDefault="007F7DFD" w:rsidP="00373A6C">
      <w:pPr>
        <w:spacing w:after="0" w:line="240" w:lineRule="auto"/>
        <w:ind w:right="113"/>
        <w:jc w:val="both"/>
        <w:rPr>
          <w:rFonts w:ascii="Times New Roman" w:hAnsi="Times New Roman" w:cs="Times New Roman"/>
          <w:b/>
          <w:noProof w:val="0"/>
          <w:sz w:val="24"/>
          <w:szCs w:val="24"/>
          <w:lang w:eastAsia="ko-KR"/>
        </w:rPr>
      </w:pPr>
    </w:p>
    <w:p w:rsidR="007F7DFD" w:rsidRDefault="007F7DFD" w:rsidP="00373A6C">
      <w:pPr>
        <w:spacing w:after="0" w:line="240" w:lineRule="auto"/>
        <w:ind w:right="113"/>
        <w:jc w:val="both"/>
        <w:rPr>
          <w:rFonts w:ascii="Times New Roman" w:hAnsi="Times New Roman" w:cs="Times New Roman"/>
          <w:b/>
          <w:noProof w:val="0"/>
          <w:sz w:val="24"/>
          <w:szCs w:val="24"/>
          <w:lang w:eastAsia="ko-KR"/>
        </w:rPr>
      </w:pPr>
    </w:p>
    <w:p w:rsidR="007F7DFD" w:rsidRDefault="007F7DFD" w:rsidP="00373A6C">
      <w:pPr>
        <w:spacing w:after="0" w:line="240" w:lineRule="auto"/>
        <w:ind w:right="113"/>
        <w:jc w:val="both"/>
        <w:rPr>
          <w:rFonts w:ascii="Times New Roman" w:hAnsi="Times New Roman" w:cs="Times New Roman"/>
          <w:b/>
          <w:noProof w:val="0"/>
          <w:sz w:val="24"/>
          <w:szCs w:val="24"/>
          <w:lang w:eastAsia="ko-KR"/>
        </w:rPr>
      </w:pPr>
    </w:p>
    <w:p w:rsidR="007F7DFD" w:rsidRDefault="007F7DFD" w:rsidP="00373A6C">
      <w:pPr>
        <w:spacing w:after="0" w:line="240" w:lineRule="auto"/>
        <w:ind w:right="113"/>
        <w:jc w:val="both"/>
        <w:rPr>
          <w:rFonts w:ascii="Times New Roman" w:hAnsi="Times New Roman" w:cs="Times New Roman"/>
          <w:b/>
          <w:noProof w:val="0"/>
          <w:sz w:val="24"/>
          <w:szCs w:val="24"/>
          <w:lang w:eastAsia="ko-KR"/>
        </w:rPr>
      </w:pPr>
    </w:p>
    <w:p w:rsidR="00380D2B" w:rsidRPr="00AC4CF9" w:rsidRDefault="00130584" w:rsidP="00373A6C">
      <w:pPr>
        <w:spacing w:after="0" w:line="240" w:lineRule="auto"/>
        <w:ind w:right="113"/>
        <w:jc w:val="both"/>
        <w:rPr>
          <w:rFonts w:ascii="Times New Roman" w:hAnsi="Times New Roman" w:cs="Times New Roman"/>
          <w:b/>
          <w:noProof w:val="0"/>
          <w:sz w:val="24"/>
          <w:szCs w:val="24"/>
          <w:lang w:eastAsia="ko-KR"/>
        </w:rPr>
      </w:pPr>
      <w:r w:rsidRPr="007F7DFD">
        <w:rPr>
          <w:rFonts w:ascii="Times New Roman" w:hAnsi="Times New Roman" w:cs="Times New Roman"/>
          <w:b/>
          <w:noProof w:val="0"/>
          <w:sz w:val="24"/>
          <w:szCs w:val="24"/>
          <w:lang w:eastAsia="ko-KR"/>
        </w:rPr>
        <w:lastRenderedPageBreak/>
        <w:t>4</w:t>
      </w:r>
      <w:r w:rsidR="00D72F24" w:rsidRPr="00AC4CF9">
        <w:rPr>
          <w:rFonts w:ascii="Times New Roman" w:hAnsi="Times New Roman" w:cs="Times New Roman"/>
          <w:b/>
          <w:noProof w:val="0"/>
          <w:sz w:val="24"/>
          <w:szCs w:val="24"/>
          <w:lang w:eastAsia="ko-KR"/>
        </w:rPr>
        <w:t>.1</w:t>
      </w:r>
      <w:r w:rsidR="00D72F24" w:rsidRPr="007F7DFD">
        <w:rPr>
          <w:rFonts w:ascii="Times New Roman" w:hAnsi="Times New Roman" w:cs="Times New Roman"/>
          <w:b/>
          <w:noProof w:val="0"/>
          <w:sz w:val="24"/>
          <w:szCs w:val="24"/>
          <w:lang w:eastAsia="ko-KR"/>
        </w:rPr>
        <w:t>Газар хөдлөлтийн гамшигийн үед ажиллах төлөвлөгөө</w:t>
      </w:r>
      <w:r w:rsidR="00D72F24" w:rsidRPr="00AC4CF9">
        <w:rPr>
          <w:rFonts w:ascii="Times New Roman" w:hAnsi="Times New Roman" w:cs="Times New Roman"/>
          <w:b/>
          <w:noProof w:val="0"/>
          <w:sz w:val="24"/>
          <w:szCs w:val="24"/>
          <w:lang w:eastAsia="ko-KR"/>
        </w:rPr>
        <w:t xml:space="preserve"> </w:t>
      </w: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/Газар хөдлөлтөөс урьдчилан сэргийлэх ажлын талаар/</w:t>
      </w:r>
    </w:p>
    <w:tbl>
      <w:tblPr>
        <w:tblStyle w:val="TableGrid"/>
        <w:tblW w:w="10190" w:type="dxa"/>
        <w:tblInd w:w="-542" w:type="dxa"/>
        <w:tblLook w:val="04A0" w:firstRow="1" w:lastRow="0" w:firstColumn="1" w:lastColumn="0" w:noHBand="0" w:noVBand="1"/>
      </w:tblPr>
      <w:tblGrid>
        <w:gridCol w:w="516"/>
        <w:gridCol w:w="5894"/>
        <w:gridCol w:w="1232"/>
        <w:gridCol w:w="2548"/>
      </w:tblGrid>
      <w:tr w:rsidR="007F7DFD" w:rsidRPr="007F7DFD" w:rsidTr="002D2D14">
        <w:trPr>
          <w:trHeight w:val="245"/>
        </w:trPr>
        <w:tc>
          <w:tcPr>
            <w:tcW w:w="516" w:type="dxa"/>
          </w:tcPr>
          <w:p w:rsidR="00D72F24" w:rsidRPr="007F7DFD" w:rsidRDefault="00D72F24" w:rsidP="00373A6C">
            <w:pPr>
              <w:jc w:val="both"/>
              <w:rPr>
                <w:rFonts w:ascii="Times New Roman" w:hAnsi="Times New Roman"/>
                <w:noProof w:val="0"/>
                <w:sz w:val="24"/>
                <w:szCs w:val="24"/>
              </w:rPr>
            </w:pP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Хийгдэх ажлууд</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Хугацаа</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Хэн хариуцах</w:t>
            </w:r>
          </w:p>
        </w:tc>
      </w:tr>
      <w:tr w:rsidR="007F7DFD" w:rsidRPr="007F7DFD" w:rsidTr="002D2D14">
        <w:trPr>
          <w:trHeight w:val="994"/>
        </w:trPr>
        <w:tc>
          <w:tcPr>
            <w:tcW w:w="51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Барилга байгууламжийн газар хөдлөлтөнд тэсвэрлэх шаардлага хангаж байгаа байдалд хяналт тавьж, "мэргэжлийн байгууллагаар тэсвэрлэлтийн тооцоо, эрсдэл эмзэг байдлын үнэлгээ хийлгэх</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Мэргэжилт</w:t>
            </w:r>
            <w:r w:rsidR="00A00B20">
              <w:rPr>
                <w:rFonts w:ascii="Times New Roman" w:hAnsi="Times New Roman"/>
                <w:noProof w:val="0"/>
                <w:sz w:val="24"/>
                <w:szCs w:val="24"/>
              </w:rPr>
              <w:t>эн</w:t>
            </w:r>
            <w:r w:rsidRPr="007F7DFD">
              <w:rPr>
                <w:rFonts w:ascii="Times New Roman" w:hAnsi="Times New Roman"/>
                <w:noProof w:val="0"/>
                <w:sz w:val="24"/>
                <w:szCs w:val="24"/>
              </w:rPr>
              <w:t xml:space="preserve"> урьж авчирах байгууллын гишүүн </w:t>
            </w:r>
            <w:r w:rsidR="00373A6C" w:rsidRPr="007F7DFD">
              <w:rPr>
                <w:rFonts w:ascii="Times New Roman" w:hAnsi="Times New Roman"/>
                <w:noProof w:val="0"/>
                <w:sz w:val="24"/>
                <w:szCs w:val="24"/>
              </w:rPr>
              <w:t>У. Ананд</w:t>
            </w:r>
          </w:p>
        </w:tc>
      </w:tr>
      <w:tr w:rsidR="007F7DFD" w:rsidRPr="007F7DFD" w:rsidTr="002D2D14">
        <w:trPr>
          <w:trHeight w:val="522"/>
        </w:trPr>
        <w:tc>
          <w:tcPr>
            <w:tcW w:w="51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Газар хөдлөлтийн аюулын тухай дохиогоор ажиллах аргад  ажилтангуудыг сургах</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Улирал бүр</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Онцгой байдлын газартай хамтрах</w:t>
            </w:r>
          </w:p>
          <w:p w:rsidR="00D72F24" w:rsidRPr="007F7DFD" w:rsidRDefault="00373A6C" w:rsidP="00373A6C">
            <w:pPr>
              <w:jc w:val="both"/>
              <w:rPr>
                <w:rFonts w:ascii="Times New Roman" w:hAnsi="Times New Roman"/>
                <w:noProof w:val="0"/>
                <w:sz w:val="24"/>
                <w:szCs w:val="24"/>
              </w:rPr>
            </w:pPr>
            <w:r w:rsidRPr="007F7DFD">
              <w:rPr>
                <w:rFonts w:ascii="Times New Roman" w:hAnsi="Times New Roman"/>
                <w:noProof w:val="0"/>
                <w:sz w:val="24"/>
                <w:szCs w:val="24"/>
              </w:rPr>
              <w:t>Э. Гансүх</w:t>
            </w:r>
          </w:p>
        </w:tc>
      </w:tr>
      <w:tr w:rsidR="007F7DFD" w:rsidRPr="007F7DFD" w:rsidTr="002D2D14">
        <w:trPr>
          <w:trHeight w:val="750"/>
        </w:trPr>
        <w:tc>
          <w:tcPr>
            <w:tcW w:w="51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Газар хөдлөлтийн гамшгийн голомтонд ажиллах удирдах бүрэлдэхүүний гамшгаас хамгаалах орон тооны бус штаб мэргэжлийн ангийг сургаж бэлтгэх</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Улирал бүр</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p w:rsidR="00D72F24" w:rsidRPr="007F7DFD" w:rsidRDefault="00373A6C" w:rsidP="00373A6C">
            <w:pPr>
              <w:jc w:val="both"/>
              <w:rPr>
                <w:rFonts w:ascii="Times New Roman" w:hAnsi="Times New Roman"/>
                <w:noProof w:val="0"/>
                <w:sz w:val="24"/>
                <w:szCs w:val="24"/>
              </w:rPr>
            </w:pPr>
            <w:r w:rsidRPr="007F7DFD">
              <w:rPr>
                <w:rFonts w:ascii="Times New Roman" w:hAnsi="Times New Roman"/>
                <w:noProof w:val="0"/>
                <w:sz w:val="24"/>
                <w:szCs w:val="24"/>
              </w:rPr>
              <w:t>А. Амармэнд</w:t>
            </w:r>
          </w:p>
        </w:tc>
      </w:tr>
      <w:tr w:rsidR="007F7DFD" w:rsidRPr="007F7DFD" w:rsidTr="002D2D14">
        <w:trPr>
          <w:trHeight w:val="638"/>
        </w:trPr>
        <w:tc>
          <w:tcPr>
            <w:tcW w:w="51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4</w:t>
            </w: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Нэрвэгдэгсдийг аврах хүн хүч, техник хэрэгслийг бэлтгэх, бэлэн байдлыг хангуулах</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Мэргэжилт</w:t>
            </w:r>
            <w:r w:rsidR="00A00B20">
              <w:rPr>
                <w:rFonts w:ascii="Times New Roman" w:hAnsi="Times New Roman"/>
                <w:noProof w:val="0"/>
                <w:sz w:val="24"/>
                <w:szCs w:val="24"/>
              </w:rPr>
              <w:t>эн</w:t>
            </w:r>
            <w:r w:rsidRPr="007F7DFD">
              <w:rPr>
                <w:rFonts w:ascii="Times New Roman" w:hAnsi="Times New Roman"/>
                <w:noProof w:val="0"/>
                <w:sz w:val="24"/>
                <w:szCs w:val="24"/>
              </w:rPr>
              <w:t xml:space="preserve"> урьж авчирах </w:t>
            </w:r>
            <w:r w:rsidR="00373A6C" w:rsidRPr="007F7DFD">
              <w:rPr>
                <w:rFonts w:ascii="Times New Roman" w:hAnsi="Times New Roman"/>
                <w:noProof w:val="0"/>
                <w:sz w:val="24"/>
                <w:szCs w:val="24"/>
              </w:rPr>
              <w:t>З. Жаргалмаа</w:t>
            </w:r>
          </w:p>
        </w:tc>
      </w:tr>
      <w:tr w:rsidR="007F7DFD" w:rsidRPr="007F7DFD" w:rsidTr="002D2D14">
        <w:trPr>
          <w:trHeight w:val="750"/>
        </w:trPr>
        <w:tc>
          <w:tcPr>
            <w:tcW w:w="51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5</w:t>
            </w: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БПК-ийн байрлалд байгаа нэрвэгдэгсдийг нүүлгэн шилжүүлэх</w:t>
            </w:r>
          </w:p>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газар сонгож урьдчилсан бэлтгэлийг хангах</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p w:rsidR="00C70053" w:rsidRPr="007F7DFD" w:rsidRDefault="00C70053" w:rsidP="00373A6C">
            <w:pPr>
              <w:jc w:val="both"/>
              <w:rPr>
                <w:rFonts w:ascii="Times New Roman" w:hAnsi="Times New Roman"/>
                <w:noProof w:val="0"/>
                <w:sz w:val="24"/>
                <w:szCs w:val="24"/>
              </w:rPr>
            </w:pPr>
            <w:r w:rsidRPr="007F7DFD">
              <w:rPr>
                <w:rFonts w:ascii="Times New Roman" w:hAnsi="Times New Roman"/>
                <w:noProof w:val="0"/>
                <w:sz w:val="24"/>
                <w:szCs w:val="24"/>
              </w:rPr>
              <w:t>Байгууллагын нийт ажилчид</w:t>
            </w:r>
          </w:p>
        </w:tc>
      </w:tr>
    </w:tbl>
    <w:p w:rsidR="00D54572" w:rsidRPr="007F7DFD" w:rsidRDefault="00D54572" w:rsidP="00373A6C">
      <w:pPr>
        <w:spacing w:line="240" w:lineRule="auto"/>
        <w:jc w:val="both"/>
        <w:rPr>
          <w:rFonts w:ascii="Times New Roman" w:hAnsi="Times New Roman" w:cs="Times New Roman"/>
          <w:noProof w:val="0"/>
          <w:sz w:val="24"/>
          <w:szCs w:val="24"/>
          <w:lang w:eastAsia="ko-KR"/>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Гамшгийн үед. Газар хөдлөлтийн аюул тохиолдсон үед</w:t>
      </w:r>
    </w:p>
    <w:tbl>
      <w:tblPr>
        <w:tblStyle w:val="TableGrid"/>
        <w:tblW w:w="10293" w:type="dxa"/>
        <w:tblInd w:w="-610" w:type="dxa"/>
        <w:tblLook w:val="04A0" w:firstRow="1" w:lastRow="0" w:firstColumn="1" w:lastColumn="0" w:noHBand="0" w:noVBand="1"/>
      </w:tblPr>
      <w:tblGrid>
        <w:gridCol w:w="447"/>
        <w:gridCol w:w="5998"/>
        <w:gridCol w:w="1282"/>
        <w:gridCol w:w="2566"/>
      </w:tblGrid>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Хийгдэх ажлууд</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Хугацаа</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Хэн хариуцах</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Газар хөдлөлтийн аюулын тухай ажилтан, ард иргэдэд зарлан мэдээлэх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 xml:space="preserve">Ц+5 </w:t>
            </w:r>
            <w:proofErr w:type="spellStart"/>
            <w:r w:rsidRPr="007F7DFD">
              <w:rPr>
                <w:rFonts w:ascii="Times New Roman" w:hAnsi="Times New Roman"/>
                <w:noProof w:val="0"/>
                <w:sz w:val="24"/>
                <w:szCs w:val="24"/>
                <w:lang w:val="en-US"/>
              </w:rPr>
              <w:t>минутаас</w:t>
            </w:r>
            <w:proofErr w:type="spellEnd"/>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Гамшгаас хамгаалах орон тооны бус штаб, мэргэжлийн ангийн бүрэлдэхүүнийг бэлэн байдалд оруулах, зохион </w:t>
            </w:r>
            <w:r w:rsidR="009F2D87">
              <w:rPr>
                <w:rFonts w:ascii="Times New Roman" w:hAnsi="Times New Roman"/>
                <w:noProof w:val="0"/>
                <w:sz w:val="24"/>
                <w:szCs w:val="24"/>
              </w:rPr>
              <w:t>б</w:t>
            </w:r>
            <w:r w:rsidRPr="007F7DFD">
              <w:rPr>
                <w:rFonts w:ascii="Times New Roman" w:hAnsi="Times New Roman"/>
                <w:noProof w:val="0"/>
                <w:sz w:val="24"/>
                <w:szCs w:val="24"/>
              </w:rPr>
              <w:t>айгуулах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 xml:space="preserve">Ц+20 </w:t>
            </w:r>
            <w:proofErr w:type="spellStart"/>
            <w:r w:rsidRPr="007F7DFD">
              <w:rPr>
                <w:rFonts w:ascii="Times New Roman" w:hAnsi="Times New Roman"/>
                <w:noProof w:val="0"/>
                <w:sz w:val="24"/>
                <w:szCs w:val="24"/>
                <w:lang w:val="en-US"/>
              </w:rPr>
              <w:t>минутаас</w:t>
            </w:r>
            <w:proofErr w:type="spellEnd"/>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Гамшгийн голомтонд байгаа нэрвэгдэгсдийг барилга байгууламжаас гаргах, эрэн хайж, аврах ажлыг зохион байгуулах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Ц+10</w:t>
            </w:r>
          </w:p>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минутаас</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4</w:t>
            </w:r>
          </w:p>
        </w:tc>
        <w:tc>
          <w:tcPr>
            <w:tcW w:w="6030"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Нэрвэгдэгсдийг түр орогнох байраар хангах, ус хүнсний хангалт зохион байгуулах</w:t>
            </w:r>
          </w:p>
        </w:tc>
        <w:tc>
          <w:tcPr>
            <w:tcW w:w="1239"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 xml:space="preserve">Ц+30 </w:t>
            </w:r>
            <w:proofErr w:type="spellStart"/>
            <w:r w:rsidRPr="007F7DFD">
              <w:rPr>
                <w:rFonts w:ascii="Times New Roman" w:hAnsi="Times New Roman"/>
                <w:noProof w:val="0"/>
                <w:sz w:val="24"/>
                <w:szCs w:val="24"/>
                <w:lang w:val="en-US"/>
              </w:rPr>
              <w:t>минутаас</w:t>
            </w:r>
            <w:proofErr w:type="spellEnd"/>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97"/>
        </w:trPr>
        <w:tc>
          <w:tcPr>
            <w:tcW w:w="448"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5</w:t>
            </w:r>
          </w:p>
        </w:tc>
        <w:tc>
          <w:tcPr>
            <w:tcW w:w="6030"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Гал түймрийг унтраах аюулгүй байдлыг хангах ажлыг зохион байгуулж цагийн байдлын тухай мэдээллийг Засаг даргын тамгын газар, Онцгой байдлын хэлтэст мэдээлэх</w:t>
            </w:r>
          </w:p>
        </w:tc>
        <w:tc>
          <w:tcPr>
            <w:tcW w:w="1239"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 xml:space="preserve">Ц+30 </w:t>
            </w:r>
            <w:proofErr w:type="spellStart"/>
            <w:r w:rsidRPr="007F7DFD">
              <w:rPr>
                <w:rFonts w:ascii="Times New Roman" w:hAnsi="Times New Roman"/>
                <w:noProof w:val="0"/>
                <w:sz w:val="24"/>
                <w:szCs w:val="24"/>
                <w:lang w:val="en-US"/>
              </w:rPr>
              <w:t>тутамд</w:t>
            </w:r>
            <w:proofErr w:type="spellEnd"/>
          </w:p>
        </w:tc>
        <w:tc>
          <w:tcPr>
            <w:tcW w:w="2576"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54"/>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6</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Хэрвээ ажлын байрандаа, барилга байгууламжид байгаа бол гараараа толгойгоо халхлаад орчин тойрныг сайтар ажиглан маш болгоомжтой алхаж аль болох гадагшаа гарахыг эрмэлзэх, ажилтан нарыг хамруулах</w:t>
            </w:r>
          </w:p>
        </w:tc>
        <w:tc>
          <w:tcPr>
            <w:tcW w:w="1239" w:type="dxa"/>
          </w:tcPr>
          <w:p w:rsidR="00D72F24" w:rsidRPr="007F7DFD" w:rsidRDefault="00D72F24" w:rsidP="00373A6C">
            <w:pPr>
              <w:jc w:val="both"/>
              <w:rPr>
                <w:rFonts w:ascii="Times New Roman" w:hAnsi="Times New Roman"/>
                <w:noProof w:val="0"/>
                <w:sz w:val="24"/>
                <w:szCs w:val="24"/>
              </w:rPr>
            </w:pPr>
            <w:proofErr w:type="spellStart"/>
            <w:r w:rsidRPr="007F7DFD">
              <w:rPr>
                <w:rFonts w:ascii="Times New Roman" w:hAnsi="Times New Roman"/>
                <w:noProof w:val="0"/>
                <w:sz w:val="24"/>
                <w:szCs w:val="24"/>
                <w:lang w:val="en-US"/>
              </w:rPr>
              <w:t>Гамшгийн</w:t>
            </w:r>
            <w:proofErr w:type="spellEnd"/>
            <w:r w:rsidRPr="007F7DFD">
              <w:rPr>
                <w:rFonts w:ascii="Times New Roman" w:hAnsi="Times New Roman"/>
                <w:noProof w:val="0"/>
                <w:sz w:val="24"/>
                <w:szCs w:val="24"/>
                <w:lang w:val="en-US"/>
              </w:rPr>
              <w:t xml:space="preserve"> </w:t>
            </w:r>
            <w:proofErr w:type="spellStart"/>
            <w:r w:rsidRPr="007F7DFD">
              <w:rPr>
                <w:rFonts w:ascii="Times New Roman" w:hAnsi="Times New Roman"/>
                <w:noProof w:val="0"/>
                <w:sz w:val="24"/>
                <w:szCs w:val="24"/>
                <w:lang w:val="en-US"/>
              </w:rPr>
              <w:t>үед</w:t>
            </w:r>
            <w:proofErr w:type="spellEnd"/>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bl>
    <w:p w:rsidR="00D72F24" w:rsidRPr="007F7DFD" w:rsidRDefault="00D72F24" w:rsidP="00373A6C">
      <w:pPr>
        <w:spacing w:line="240" w:lineRule="auto"/>
        <w:jc w:val="both"/>
        <w:rPr>
          <w:rFonts w:ascii="Times New Roman" w:hAnsi="Times New Roman" w:cs="Times New Roman"/>
          <w:noProof w:val="0"/>
          <w:sz w:val="24"/>
          <w:szCs w:val="24"/>
          <w:lang w:eastAsia="ko-KR"/>
        </w:rPr>
      </w:pPr>
    </w:p>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lastRenderedPageBreak/>
        <w:t>Гамшгийн дараа. Газар хөдлөлт болсны дараа</w:t>
      </w:r>
    </w:p>
    <w:tbl>
      <w:tblPr>
        <w:tblStyle w:val="TableGrid"/>
        <w:tblW w:w="10811" w:type="dxa"/>
        <w:tblInd w:w="-709" w:type="dxa"/>
        <w:tblLook w:val="04A0" w:firstRow="1" w:lastRow="0" w:firstColumn="1" w:lastColumn="0" w:noHBand="0" w:noVBand="1"/>
      </w:tblPr>
      <w:tblGrid>
        <w:gridCol w:w="367"/>
        <w:gridCol w:w="6480"/>
        <w:gridCol w:w="1350"/>
        <w:gridCol w:w="2614"/>
      </w:tblGrid>
      <w:tr w:rsidR="007F7DFD" w:rsidRPr="007F7DFD" w:rsidTr="002D2D14">
        <w:trPr>
          <w:trHeight w:val="264"/>
        </w:trPr>
        <w:tc>
          <w:tcPr>
            <w:tcW w:w="367" w:type="dxa"/>
            <w:tcBorders>
              <w:top w:val="single" w:sz="4" w:space="0" w:color="auto"/>
              <w:left w:val="single" w:sz="4" w:space="0" w:color="auto"/>
              <w:bottom w:val="single" w:sz="4" w:space="0" w:color="auto"/>
              <w:right w:val="single" w:sz="4" w:space="0" w:color="auto"/>
            </w:tcBorders>
            <w:shd w:val="clear" w:color="auto" w:fill="auto"/>
          </w:tcPr>
          <w:p w:rsidR="00D72F24" w:rsidRPr="007F7DFD" w:rsidRDefault="00D72F24" w:rsidP="00373A6C">
            <w:pPr>
              <w:jc w:val="both"/>
              <w:rPr>
                <w:rFonts w:ascii="Times New Roman" w:hAnsi="Times New Roman"/>
                <w:noProof w:val="0"/>
                <w:sz w:val="24"/>
                <w:szCs w:val="24"/>
              </w:rPr>
            </w:pPr>
          </w:p>
        </w:tc>
        <w:tc>
          <w:tcPr>
            <w:tcW w:w="6480" w:type="dxa"/>
            <w:tcBorders>
              <w:left w:val="single" w:sz="4" w:space="0" w:color="auto"/>
              <w:bottom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Хийгдэх ажлууд</w:t>
            </w:r>
          </w:p>
        </w:tc>
        <w:tc>
          <w:tcPr>
            <w:tcW w:w="135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Хугацаа</w:t>
            </w:r>
          </w:p>
        </w:tc>
        <w:tc>
          <w:tcPr>
            <w:tcW w:w="261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Хэн хариуцах</w:t>
            </w:r>
          </w:p>
        </w:tc>
      </w:tr>
      <w:tr w:rsidR="007F7DFD" w:rsidRPr="007F7DFD" w:rsidTr="002D2D14">
        <w:trPr>
          <w:trHeight w:val="746"/>
        </w:trPr>
        <w:tc>
          <w:tcPr>
            <w:tcW w:w="367" w:type="dxa"/>
            <w:tcBorders>
              <w:top w:val="single" w:sz="4" w:space="0" w:color="auto"/>
              <w:left w:val="single" w:sz="4" w:space="0" w:color="auto"/>
              <w:bottom w:val="single" w:sz="4" w:space="0" w:color="auto"/>
              <w:right w:val="single" w:sz="4" w:space="0" w:color="auto"/>
            </w:tcBorders>
            <w:shd w:val="clear" w:color="auto" w:fill="auto"/>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6480" w:type="dxa"/>
            <w:tcBorders>
              <w:top w:val="single" w:sz="4" w:space="0" w:color="auto"/>
              <w:left w:val="single" w:sz="4" w:space="0" w:color="auto"/>
              <w:bottom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Барилга байгууламжийн газар хөдлөлтөнд тэсвэрлэх шаардлага хангаж байгаа байдалд хяналт тавьж, "мэргэжлийн байгууллагаар тэсвэрлэлтийн тооцоо, эрсдэл эмзэг байдлын үнэлгээ хийлгэх</w:t>
            </w:r>
          </w:p>
        </w:tc>
        <w:tc>
          <w:tcPr>
            <w:tcW w:w="135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61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150"/>
        </w:trPr>
        <w:tc>
          <w:tcPr>
            <w:tcW w:w="367" w:type="dxa"/>
            <w:tcBorders>
              <w:top w:val="single" w:sz="4" w:space="0" w:color="auto"/>
              <w:left w:val="single" w:sz="4" w:space="0" w:color="auto"/>
              <w:bottom w:val="single" w:sz="4" w:space="0" w:color="auto"/>
              <w:right w:val="single" w:sz="4" w:space="0" w:color="auto"/>
            </w:tcBorders>
            <w:shd w:val="clear" w:color="auto" w:fill="auto"/>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6480" w:type="dxa"/>
            <w:tcBorders>
              <w:top w:val="single" w:sz="4" w:space="0" w:color="auto"/>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Газар хөдлөлтийн үед барилгуудын цонх, гадна чимэглэл тохижолтын эд зүйл хамгийн түрүүнд унадаг тул эдгээрт өртөж гэмтэхээс сэргийлж ажилтан нарыг барилгаас түргэн холдуулж хоосон зай, талбайд гаргах</w:t>
            </w:r>
          </w:p>
        </w:tc>
        <w:tc>
          <w:tcPr>
            <w:tcW w:w="135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Гамшгийн үед</w:t>
            </w:r>
          </w:p>
        </w:tc>
        <w:tc>
          <w:tcPr>
            <w:tcW w:w="261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bl>
    <w:p w:rsidR="00A30665" w:rsidRPr="007F7DFD" w:rsidRDefault="00A30665" w:rsidP="00373A6C">
      <w:pPr>
        <w:spacing w:line="240" w:lineRule="auto"/>
        <w:jc w:val="both"/>
        <w:rPr>
          <w:rFonts w:ascii="Times New Roman" w:hAnsi="Times New Roman" w:cs="Times New Roman"/>
          <w:noProof w:val="0"/>
          <w:sz w:val="24"/>
          <w:szCs w:val="24"/>
          <w:lang w:eastAsia="ko-KR"/>
        </w:rPr>
      </w:pPr>
    </w:p>
    <w:p w:rsidR="00D72F24" w:rsidRPr="007F7DFD" w:rsidRDefault="00F768F7"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4.2 </w:t>
      </w:r>
      <w:r w:rsidR="00D72F24" w:rsidRPr="007F7DFD">
        <w:rPr>
          <w:rFonts w:ascii="Times New Roman" w:hAnsi="Times New Roman" w:cs="Times New Roman"/>
          <w:noProof w:val="0"/>
          <w:sz w:val="24"/>
          <w:szCs w:val="24"/>
          <w:lang w:eastAsia="ko-KR"/>
        </w:rPr>
        <w:t xml:space="preserve">Гамшгийн төрөл . </w:t>
      </w:r>
      <w:r w:rsidR="00D72F24" w:rsidRPr="007F7DFD">
        <w:rPr>
          <w:rFonts w:ascii="Times New Roman" w:hAnsi="Times New Roman" w:cs="Times New Roman"/>
          <w:b/>
          <w:noProof w:val="0"/>
          <w:sz w:val="24"/>
          <w:szCs w:val="24"/>
          <w:lang w:eastAsia="ko-KR"/>
        </w:rPr>
        <w:t>Хүн амын гоц аюулт халдварт өвчин</w:t>
      </w:r>
      <w:r w:rsidR="00D72F24" w:rsidRPr="007F7DFD">
        <w:rPr>
          <w:rFonts w:ascii="Times New Roman" w:hAnsi="Times New Roman" w:cs="Times New Roman"/>
          <w:noProof w:val="0"/>
          <w:sz w:val="24"/>
          <w:szCs w:val="24"/>
          <w:lang w:eastAsia="ko-KR"/>
        </w:rPr>
        <w:t xml:space="preserve"> /урьдчилан сэргийлэх талаар</w:t>
      </w:r>
    </w:p>
    <w:tbl>
      <w:tblPr>
        <w:tblStyle w:val="TableGrid"/>
        <w:tblW w:w="10293" w:type="dxa"/>
        <w:tblInd w:w="-610" w:type="dxa"/>
        <w:tblLook w:val="04A0" w:firstRow="1" w:lastRow="0" w:firstColumn="1" w:lastColumn="0" w:noHBand="0" w:noVBand="1"/>
      </w:tblPr>
      <w:tblGrid>
        <w:gridCol w:w="448"/>
        <w:gridCol w:w="6030"/>
        <w:gridCol w:w="1239"/>
        <w:gridCol w:w="2576"/>
      </w:tblGrid>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Хийгдэх ажлууд</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Хугацаа</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Хэн хариуцах</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Хүн малын гоц халдварт өвчнөөс сэргийлэх, сэрэмжлүүлэх ажлыг зохион байгуулах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ажиллагсад вакцинжуулалтад бүрэн хамруулах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Шаардлагатай тохиолдолд өмсөх халдвараас хамгаалах 1-р зэргийн 10-аас доошгүй өмсгөлийг бэлэн болгосон байх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p w:rsidR="00D72F24" w:rsidRPr="007F7DFD" w:rsidRDefault="00D72F24" w:rsidP="00373A6C">
            <w:pPr>
              <w:jc w:val="both"/>
              <w:rPr>
                <w:rFonts w:ascii="Times New Roman" w:hAnsi="Times New Roman"/>
                <w:noProof w:val="0"/>
                <w:sz w:val="24"/>
                <w:szCs w:val="24"/>
              </w:rPr>
            </w:pP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4</w:t>
            </w:r>
          </w:p>
        </w:tc>
        <w:tc>
          <w:tcPr>
            <w:tcW w:w="6030"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Орчны ариутгал, халдвартын голомтонд хийх анхны ариутгалын бодисын нөөцийг бий болгох</w:t>
            </w:r>
          </w:p>
        </w:tc>
        <w:tc>
          <w:tcPr>
            <w:tcW w:w="1239"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97"/>
        </w:trPr>
        <w:tc>
          <w:tcPr>
            <w:tcW w:w="448"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5</w:t>
            </w:r>
          </w:p>
        </w:tc>
        <w:tc>
          <w:tcPr>
            <w:tcW w:w="6030"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Эмнэлгийн анхан шатны тусламж үзүүлэх нөхөрлөлийг сургаж бэлтгэх, шаардлагатай эм тарианы нөөцтэй байх</w:t>
            </w:r>
          </w:p>
        </w:tc>
        <w:tc>
          <w:tcPr>
            <w:tcW w:w="1239"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76"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54"/>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6</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БПК-ийн бүсэд гарсан гоц халдварт өвчний улмаас хөдөлгөөнийг таслан зогсоож, хяналт тавих арга хэмжээг авч хэрэгжүүлэх</w:t>
            </w:r>
          </w:p>
          <w:p w:rsidR="00D72F24" w:rsidRPr="007F7DFD" w:rsidRDefault="00D72F24" w:rsidP="00373A6C">
            <w:pPr>
              <w:jc w:val="both"/>
              <w:rPr>
                <w:rFonts w:ascii="Times New Roman" w:hAnsi="Times New Roman"/>
                <w:noProof w:val="0"/>
                <w:sz w:val="24"/>
                <w:szCs w:val="24"/>
              </w:rPr>
            </w:pP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bl>
    <w:p w:rsidR="00D72F24" w:rsidRPr="007F7DFD" w:rsidRDefault="00D72F24" w:rsidP="00373A6C">
      <w:pPr>
        <w:spacing w:line="240" w:lineRule="auto"/>
        <w:jc w:val="both"/>
        <w:rPr>
          <w:rFonts w:ascii="Times New Roman" w:hAnsi="Times New Roman" w:cs="Times New Roman"/>
          <w:noProof w:val="0"/>
          <w:sz w:val="24"/>
          <w:szCs w:val="24"/>
          <w:lang w:eastAsia="ko-KR"/>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Гамшгийн үед.</w:t>
      </w:r>
      <w:r w:rsidRPr="007F7DFD">
        <w:rPr>
          <w:rFonts w:ascii="Times New Roman" w:hAnsi="Times New Roman" w:cs="Times New Roman"/>
          <w:b/>
          <w:noProof w:val="0"/>
          <w:sz w:val="24"/>
          <w:szCs w:val="24"/>
          <w:lang w:eastAsia="ko-KR"/>
        </w:rPr>
        <w:t>Хүн малын гоц халдварт өвчин тохиолдсон үед</w:t>
      </w:r>
    </w:p>
    <w:tbl>
      <w:tblPr>
        <w:tblStyle w:val="TableGrid"/>
        <w:tblW w:w="10293" w:type="dxa"/>
        <w:tblInd w:w="-610" w:type="dxa"/>
        <w:tblLook w:val="04A0" w:firstRow="1" w:lastRow="0" w:firstColumn="1" w:lastColumn="0" w:noHBand="0" w:noVBand="1"/>
      </w:tblPr>
      <w:tblGrid>
        <w:gridCol w:w="438"/>
        <w:gridCol w:w="5676"/>
        <w:gridCol w:w="1718"/>
        <w:gridCol w:w="2461"/>
      </w:tblGrid>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Хийгдэх ажлууд</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Хугацаа</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Хэн хариуцах</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Гамшгийн талаар нийт ажиллагсдад зарлан мэдээлэл өгөх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Ц+</w:t>
            </w:r>
            <w:r w:rsidRPr="007F7DFD">
              <w:rPr>
                <w:rFonts w:ascii="Times New Roman" w:hAnsi="Times New Roman"/>
                <w:noProof w:val="0"/>
                <w:sz w:val="24"/>
                <w:szCs w:val="24"/>
              </w:rPr>
              <w:t>30</w:t>
            </w:r>
            <w:proofErr w:type="spellStart"/>
            <w:r w:rsidRPr="007F7DFD">
              <w:rPr>
                <w:rFonts w:ascii="Times New Roman" w:hAnsi="Times New Roman"/>
                <w:noProof w:val="0"/>
                <w:sz w:val="24"/>
                <w:szCs w:val="24"/>
                <w:lang w:val="en-US"/>
              </w:rPr>
              <w:t>минутаас</w:t>
            </w:r>
            <w:proofErr w:type="spellEnd"/>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 мэргэжлийн ангийн бүрэлдэхүүнийг бэлэн байдалд оруулах, зохион байгуулах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 xml:space="preserve">Ц+20 </w:t>
            </w:r>
            <w:proofErr w:type="spellStart"/>
            <w:r w:rsidRPr="007F7DFD">
              <w:rPr>
                <w:rFonts w:ascii="Times New Roman" w:hAnsi="Times New Roman"/>
                <w:noProof w:val="0"/>
                <w:sz w:val="24"/>
                <w:szCs w:val="24"/>
                <w:lang w:val="en-US"/>
              </w:rPr>
              <w:t>минутаас</w:t>
            </w:r>
            <w:proofErr w:type="spellEnd"/>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Гамшгийн голомтонд байгаа нэрвэгдэгсдийг барилга байгууламжаас гаргах, эрэн хайж, аврах ажлыг </w:t>
            </w:r>
            <w:r w:rsidRPr="007F7DFD">
              <w:rPr>
                <w:rFonts w:ascii="Times New Roman" w:hAnsi="Times New Roman"/>
                <w:noProof w:val="0"/>
                <w:sz w:val="24"/>
                <w:szCs w:val="24"/>
              </w:rPr>
              <w:lastRenderedPageBreak/>
              <w:t>зохион байгуулах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lastRenderedPageBreak/>
              <w:t>Ц+2цагаас</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4</w:t>
            </w:r>
          </w:p>
        </w:tc>
        <w:tc>
          <w:tcPr>
            <w:tcW w:w="6030"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Хадварт өвчний сэжиг илэрсэн тохиолдолд түүнтэй ойр гамшгийн гамшгаас хамгаалах байсан хүмүүсийг тусгаарлах ажлыг мэргэжлийн байгууллагатай хамтран зохион байгуулах</w:t>
            </w:r>
          </w:p>
        </w:tc>
        <w:tc>
          <w:tcPr>
            <w:tcW w:w="1239"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Үед</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97"/>
        </w:trPr>
        <w:tc>
          <w:tcPr>
            <w:tcW w:w="448"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5</w:t>
            </w:r>
          </w:p>
        </w:tc>
        <w:tc>
          <w:tcPr>
            <w:tcW w:w="6030"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Ариутгал халдваргүйтлийг зохион байгуулах</w:t>
            </w:r>
          </w:p>
        </w:tc>
        <w:tc>
          <w:tcPr>
            <w:tcW w:w="1239"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Ц+</w:t>
            </w:r>
            <w:r w:rsidRPr="007F7DFD">
              <w:rPr>
                <w:rFonts w:ascii="Times New Roman" w:hAnsi="Times New Roman"/>
                <w:noProof w:val="0"/>
                <w:sz w:val="24"/>
                <w:szCs w:val="24"/>
              </w:rPr>
              <w:t>2 цагаас</w:t>
            </w:r>
          </w:p>
        </w:tc>
        <w:tc>
          <w:tcPr>
            <w:tcW w:w="2576"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54"/>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6</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Эмнэлгийн анхан шатны тусламж үзүүлэх халдварт өвчнөөс хамгаалах дүрмийн дагуу зохион байгуулах</w:t>
            </w:r>
          </w:p>
        </w:tc>
        <w:tc>
          <w:tcPr>
            <w:tcW w:w="1239" w:type="dxa"/>
          </w:tcPr>
          <w:p w:rsidR="00D72F24" w:rsidRPr="007F7DFD" w:rsidRDefault="00D72F24" w:rsidP="00373A6C">
            <w:pPr>
              <w:jc w:val="both"/>
              <w:rPr>
                <w:rFonts w:ascii="Times New Roman" w:hAnsi="Times New Roman"/>
                <w:noProof w:val="0"/>
                <w:sz w:val="24"/>
                <w:szCs w:val="24"/>
              </w:rPr>
            </w:pPr>
            <w:proofErr w:type="spellStart"/>
            <w:r w:rsidRPr="007F7DFD">
              <w:rPr>
                <w:rFonts w:ascii="Times New Roman" w:hAnsi="Times New Roman"/>
                <w:noProof w:val="0"/>
                <w:sz w:val="24"/>
                <w:szCs w:val="24"/>
                <w:lang w:val="en-US"/>
              </w:rPr>
              <w:t>Гамшгийн</w:t>
            </w:r>
            <w:proofErr w:type="spellEnd"/>
            <w:r w:rsidRPr="007F7DFD">
              <w:rPr>
                <w:rFonts w:ascii="Times New Roman" w:hAnsi="Times New Roman"/>
                <w:noProof w:val="0"/>
                <w:sz w:val="24"/>
                <w:szCs w:val="24"/>
                <w:lang w:val="en-US"/>
              </w:rPr>
              <w:t xml:space="preserve"> </w:t>
            </w:r>
            <w:proofErr w:type="spellStart"/>
            <w:r w:rsidRPr="007F7DFD">
              <w:rPr>
                <w:rFonts w:ascii="Times New Roman" w:hAnsi="Times New Roman"/>
                <w:noProof w:val="0"/>
                <w:sz w:val="24"/>
                <w:szCs w:val="24"/>
                <w:lang w:val="en-US"/>
              </w:rPr>
              <w:t>үед</w:t>
            </w:r>
            <w:proofErr w:type="spellEnd"/>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bl>
    <w:p w:rsidR="00D72F24" w:rsidRPr="007F7DFD" w:rsidRDefault="00D72F24" w:rsidP="00373A6C">
      <w:pPr>
        <w:spacing w:after="0"/>
        <w:jc w:val="both"/>
        <w:rPr>
          <w:rFonts w:ascii="Times New Roman" w:hAnsi="Times New Roman" w:cs="Times New Roman"/>
          <w:b/>
          <w:noProof w:val="0"/>
          <w:sz w:val="24"/>
          <w:szCs w:val="24"/>
          <w:lang w:eastAsia="ko-KR"/>
        </w:rPr>
      </w:pPr>
    </w:p>
    <w:p w:rsidR="00D72F24" w:rsidRPr="007F7DFD" w:rsidRDefault="00D72F24" w:rsidP="00373A6C">
      <w:pPr>
        <w:spacing w:after="0"/>
        <w:jc w:val="both"/>
        <w:rPr>
          <w:rFonts w:ascii="Times New Roman" w:hAnsi="Times New Roman" w:cs="Times New Roman"/>
          <w:b/>
          <w:noProof w:val="0"/>
          <w:sz w:val="24"/>
          <w:szCs w:val="24"/>
          <w:lang w:eastAsia="ko-KR"/>
        </w:rPr>
      </w:pPr>
    </w:p>
    <w:p w:rsidR="00D72F24" w:rsidRPr="007F7DFD" w:rsidRDefault="00D72F24" w:rsidP="00373A6C">
      <w:pPr>
        <w:spacing w:after="0"/>
        <w:jc w:val="both"/>
        <w:rPr>
          <w:rFonts w:ascii="Times New Roman" w:hAnsi="Times New Roman" w:cs="Times New Roman"/>
          <w:b/>
          <w:noProof w:val="0"/>
          <w:sz w:val="24"/>
          <w:szCs w:val="24"/>
          <w:lang w:eastAsia="ko-KR"/>
        </w:rPr>
      </w:pPr>
    </w:p>
    <w:p w:rsidR="00D72F24" w:rsidRPr="007F7DFD" w:rsidRDefault="00F768F7" w:rsidP="00373A6C">
      <w:pPr>
        <w:spacing w:after="0"/>
        <w:jc w:val="both"/>
        <w:rPr>
          <w:rFonts w:ascii="Times New Roman" w:hAnsi="Times New Roman" w:cs="Times New Roman"/>
          <w:b/>
          <w:noProof w:val="0"/>
          <w:sz w:val="24"/>
          <w:szCs w:val="24"/>
          <w:lang w:eastAsia="ko-KR"/>
        </w:rPr>
      </w:pPr>
      <w:r w:rsidRPr="007F7DFD">
        <w:rPr>
          <w:rFonts w:ascii="Times New Roman" w:hAnsi="Times New Roman" w:cs="Times New Roman"/>
          <w:b/>
          <w:noProof w:val="0"/>
          <w:sz w:val="24"/>
          <w:szCs w:val="24"/>
          <w:lang w:eastAsia="ko-KR"/>
        </w:rPr>
        <w:t xml:space="preserve">4.3 </w:t>
      </w:r>
      <w:r w:rsidR="00D72F24" w:rsidRPr="007F7DFD">
        <w:rPr>
          <w:rFonts w:ascii="Times New Roman" w:hAnsi="Times New Roman" w:cs="Times New Roman"/>
          <w:b/>
          <w:noProof w:val="0"/>
          <w:sz w:val="24"/>
          <w:szCs w:val="24"/>
          <w:lang w:eastAsia="ko-KR"/>
        </w:rPr>
        <w:t>Аюу</w:t>
      </w:r>
      <w:r w:rsidR="00130584" w:rsidRPr="007F7DFD">
        <w:rPr>
          <w:rFonts w:ascii="Times New Roman" w:hAnsi="Times New Roman" w:cs="Times New Roman"/>
          <w:b/>
          <w:noProof w:val="0"/>
          <w:sz w:val="24"/>
          <w:szCs w:val="24"/>
          <w:lang w:eastAsia="ko-KR"/>
        </w:rPr>
        <w:t>лт үзэгдэл техникийн холбогдолто</w:t>
      </w:r>
      <w:r w:rsidR="00D72F24" w:rsidRPr="007F7DFD">
        <w:rPr>
          <w:rFonts w:ascii="Times New Roman" w:hAnsi="Times New Roman" w:cs="Times New Roman"/>
          <w:b/>
          <w:noProof w:val="0"/>
          <w:sz w:val="24"/>
          <w:szCs w:val="24"/>
          <w:lang w:eastAsia="ko-KR"/>
        </w:rPr>
        <w:t xml:space="preserve">й ослын үед хүн хүч, техник хэрэгслийг дайчлан ажиллах төлөвлөгөө </w:t>
      </w:r>
    </w:p>
    <w:tbl>
      <w:tblPr>
        <w:tblW w:w="11007" w:type="dxa"/>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3"/>
        <w:gridCol w:w="1484"/>
        <w:gridCol w:w="1316"/>
        <w:gridCol w:w="1640"/>
        <w:gridCol w:w="1332"/>
        <w:gridCol w:w="1781"/>
        <w:gridCol w:w="7"/>
        <w:gridCol w:w="1488"/>
        <w:gridCol w:w="6"/>
        <w:gridCol w:w="1570"/>
      </w:tblGrid>
      <w:tr w:rsidR="007F7DFD" w:rsidRPr="007F7DFD" w:rsidTr="002D2D14">
        <w:trPr>
          <w:trHeight w:val="1159"/>
        </w:trPr>
        <w:tc>
          <w:tcPr>
            <w:tcW w:w="383" w:type="dxa"/>
            <w:tcBorders>
              <w:left w:val="single" w:sz="4" w:space="0" w:color="auto"/>
              <w:right w:val="single" w:sz="4" w:space="0" w:color="auto"/>
            </w:tcBorders>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д/д</w:t>
            </w:r>
          </w:p>
        </w:tc>
        <w:tc>
          <w:tcPr>
            <w:tcW w:w="1484" w:type="dxa"/>
            <w:tcBorders>
              <w:left w:val="single" w:sz="4" w:space="0" w:color="auto"/>
              <w:righ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Гамшгийн төрөл</w:t>
            </w:r>
          </w:p>
        </w:tc>
        <w:tc>
          <w:tcPr>
            <w:tcW w:w="1316" w:type="dxa"/>
            <w:tcBorders>
              <w:lef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Бэлэн байдалд шилжих хугацаа /цаг, минутаар/</w:t>
            </w:r>
          </w:p>
        </w:tc>
        <w:tc>
          <w:tcPr>
            <w:tcW w:w="1640" w:type="dxa"/>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Байгууллагын нэр</w:t>
            </w:r>
          </w:p>
        </w:tc>
        <w:tc>
          <w:tcPr>
            <w:tcW w:w="1332" w:type="dxa"/>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Дайчлагдах хүний тоо</w:t>
            </w:r>
          </w:p>
        </w:tc>
        <w:tc>
          <w:tcPr>
            <w:tcW w:w="1788" w:type="dxa"/>
            <w:gridSpan w:val="2"/>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Багаж хэрэгслийн нэр, тоо</w:t>
            </w:r>
          </w:p>
        </w:tc>
        <w:tc>
          <w:tcPr>
            <w:tcW w:w="1494" w:type="dxa"/>
            <w:gridSpan w:val="2"/>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Техник хэрэгслийн марк, улсын дугаар, тоо</w:t>
            </w:r>
          </w:p>
        </w:tc>
        <w:tc>
          <w:tcPr>
            <w:tcW w:w="1570" w:type="dxa"/>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Хариуцан бэлэн болгох албан тушаалтан</w:t>
            </w:r>
          </w:p>
        </w:tc>
      </w:tr>
      <w:tr w:rsidR="007F7DFD" w:rsidRPr="007F7DFD" w:rsidTr="002D2D14">
        <w:trPr>
          <w:trHeight w:val="1733"/>
        </w:trPr>
        <w:tc>
          <w:tcPr>
            <w:tcW w:w="383" w:type="dxa"/>
            <w:tcBorders>
              <w:left w:val="single" w:sz="4" w:space="0" w:color="auto"/>
              <w:right w:val="nil"/>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1</w:t>
            </w:r>
          </w:p>
          <w:p w:rsidR="00D72F24" w:rsidRPr="007F7DFD" w:rsidRDefault="00D72F24" w:rsidP="00373A6C">
            <w:pPr>
              <w:spacing w:after="0"/>
              <w:jc w:val="both"/>
              <w:rPr>
                <w:rFonts w:ascii="Times New Roman" w:hAnsi="Times New Roman" w:cs="Times New Roman"/>
                <w:noProof w:val="0"/>
                <w:sz w:val="24"/>
                <w:szCs w:val="24"/>
                <w:lang w:eastAsia="ko-KR"/>
              </w:rPr>
            </w:pPr>
          </w:p>
        </w:tc>
        <w:tc>
          <w:tcPr>
            <w:tcW w:w="1484" w:type="dxa"/>
            <w:tcBorders>
              <w:left w:val="single" w:sz="4" w:space="0" w:color="auto"/>
              <w:righ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 Газар </w:t>
            </w:r>
          </w:p>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Хөдлөлт</w:t>
            </w:r>
          </w:p>
        </w:tc>
        <w:tc>
          <w:tcPr>
            <w:tcW w:w="1316" w:type="dxa"/>
            <w:tcBorders>
              <w:left w:val="single" w:sz="4" w:space="0" w:color="auto"/>
              <w:righ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30</w:t>
            </w:r>
            <w:r w:rsidR="00C70053" w:rsidRPr="007F7DFD">
              <w:rPr>
                <w:rFonts w:ascii="Times New Roman" w:hAnsi="Times New Roman" w:cs="Times New Roman"/>
                <w:noProof w:val="0"/>
                <w:sz w:val="24"/>
                <w:szCs w:val="24"/>
                <w:lang w:eastAsia="ko-KR"/>
              </w:rPr>
              <w:t>мин</w:t>
            </w:r>
          </w:p>
          <w:p w:rsidR="00D72F24" w:rsidRPr="007F7DFD" w:rsidRDefault="00D72F24" w:rsidP="00373A6C">
            <w:pPr>
              <w:spacing w:after="0"/>
              <w:jc w:val="both"/>
              <w:rPr>
                <w:rFonts w:ascii="Times New Roman" w:hAnsi="Times New Roman" w:cs="Times New Roman"/>
                <w:noProof w:val="0"/>
                <w:sz w:val="24"/>
                <w:szCs w:val="24"/>
                <w:lang w:eastAsia="ko-KR"/>
              </w:rPr>
            </w:pPr>
          </w:p>
        </w:tc>
        <w:tc>
          <w:tcPr>
            <w:tcW w:w="1640" w:type="dxa"/>
            <w:tcBorders>
              <w:left w:val="single" w:sz="4" w:space="0" w:color="auto"/>
              <w:righ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val="en-US" w:eastAsia="ko-KR"/>
              </w:rPr>
            </w:pPr>
            <w:r w:rsidRPr="007F7DFD">
              <w:rPr>
                <w:rFonts w:ascii="Times New Roman" w:hAnsi="Times New Roman" w:cs="Times New Roman"/>
                <w:noProof w:val="0"/>
                <w:sz w:val="24"/>
                <w:szCs w:val="24"/>
                <w:lang w:eastAsia="ko-KR"/>
              </w:rPr>
              <w:t xml:space="preserve"> </w:t>
            </w:r>
          </w:p>
        </w:tc>
        <w:tc>
          <w:tcPr>
            <w:tcW w:w="1332" w:type="dxa"/>
            <w:tcBorders>
              <w:left w:val="single" w:sz="4" w:space="0" w:color="auto"/>
              <w:righ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p>
        </w:tc>
        <w:tc>
          <w:tcPr>
            <w:tcW w:w="1788" w:type="dxa"/>
            <w:gridSpan w:val="2"/>
            <w:tcBorders>
              <w:left w:val="single" w:sz="4" w:space="0" w:color="auto"/>
              <w:right w:val="single" w:sz="4" w:space="0" w:color="auto"/>
            </w:tcBorders>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Цахилгаан үүсгүүр-5 ш,</w:t>
            </w:r>
          </w:p>
          <w:p w:rsidR="00D72F24" w:rsidRPr="007F7DFD" w:rsidRDefault="00D72F24" w:rsidP="00373A6C">
            <w:pPr>
              <w:spacing w:after="0"/>
              <w:jc w:val="both"/>
              <w:rPr>
                <w:rFonts w:ascii="Times New Roman" w:hAnsi="Times New Roman" w:cs="Times New Roman"/>
                <w:noProof w:val="0"/>
                <w:sz w:val="24"/>
                <w:szCs w:val="24"/>
                <w:lang w:eastAsia="ko-KR"/>
              </w:rPr>
            </w:pPr>
          </w:p>
        </w:tc>
        <w:tc>
          <w:tcPr>
            <w:tcW w:w="1494" w:type="dxa"/>
            <w:gridSpan w:val="2"/>
            <w:tcBorders>
              <w:left w:val="single" w:sz="4" w:space="0" w:color="auto"/>
              <w:right w:val="single" w:sz="4" w:space="0" w:color="auto"/>
            </w:tcBorders>
          </w:tcPr>
          <w:p w:rsidR="00C70053" w:rsidRPr="007F7DFD" w:rsidRDefault="00C70053"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Автомашин-2 </w:t>
            </w:r>
          </w:p>
          <w:p w:rsidR="00D72F24" w:rsidRPr="007F7DFD" w:rsidRDefault="00C70053"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2675 УБН</w:t>
            </w:r>
          </w:p>
          <w:p w:rsidR="00C70053" w:rsidRPr="007F7DFD" w:rsidRDefault="00C70053"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1289УНА</w:t>
            </w:r>
          </w:p>
        </w:tc>
        <w:tc>
          <w:tcPr>
            <w:tcW w:w="1570" w:type="dxa"/>
            <w:tcBorders>
              <w:left w:val="single" w:sz="4" w:space="0" w:color="auto"/>
            </w:tcBorders>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Хүний нөөц, эрх зүйн ажилтнууд</w:t>
            </w:r>
          </w:p>
        </w:tc>
      </w:tr>
      <w:tr w:rsidR="007F7DFD" w:rsidRPr="007F7DFD" w:rsidTr="002D2D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358"/>
        </w:trPr>
        <w:tc>
          <w:tcPr>
            <w:tcW w:w="383" w:type="dxa"/>
          </w:tcPr>
          <w:p w:rsidR="00D72F24" w:rsidRPr="007F7DFD" w:rsidRDefault="00D72F24" w:rsidP="00373A6C">
            <w:pPr>
              <w:spacing w:line="240" w:lineRule="auto"/>
              <w:ind w:left="1648" w:firstLine="720"/>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ind w:left="720" w:firstLine="72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2</w:t>
            </w:r>
          </w:p>
          <w:p w:rsidR="00D72F24" w:rsidRPr="007F7DFD" w:rsidRDefault="00D72F24" w:rsidP="00373A6C">
            <w:pPr>
              <w:spacing w:after="0" w:line="240" w:lineRule="auto"/>
              <w:ind w:left="720" w:firstLine="720"/>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ind w:left="720" w:firstLine="72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1</w:t>
            </w: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484" w:type="dxa"/>
          </w:tcPr>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Гал түймэр</w:t>
            </w:r>
          </w:p>
          <w:p w:rsidR="00D72F24" w:rsidRPr="007F7DFD" w:rsidRDefault="00D72F24" w:rsidP="00373A6C">
            <w:pPr>
              <w:spacing w:after="0" w:line="240" w:lineRule="auto"/>
              <w:ind w:left="1050"/>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ind w:left="1050"/>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316" w:type="dxa"/>
          </w:tcPr>
          <w:p w:rsidR="00D72F24" w:rsidRPr="007F7DFD" w:rsidRDefault="00D72F24" w:rsidP="00373A6C">
            <w:pPr>
              <w:spacing w:line="240" w:lineRule="auto"/>
              <w:ind w:left="478"/>
              <w:jc w:val="both"/>
              <w:rPr>
                <w:rFonts w:ascii="Times New Roman" w:hAnsi="Times New Roman" w:cs="Times New Roman"/>
                <w:noProof w:val="0"/>
                <w:sz w:val="24"/>
                <w:szCs w:val="24"/>
                <w:lang w:eastAsia="ko-KR"/>
              </w:rPr>
            </w:pPr>
          </w:p>
          <w:p w:rsidR="00D72F24" w:rsidRPr="007F7DFD" w:rsidRDefault="00C70053"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     </w:t>
            </w:r>
            <w:r w:rsidR="00D72F24" w:rsidRPr="007F7DFD">
              <w:rPr>
                <w:rFonts w:ascii="Times New Roman" w:hAnsi="Times New Roman" w:cs="Times New Roman"/>
                <w:noProof w:val="0"/>
                <w:sz w:val="24"/>
                <w:szCs w:val="24"/>
                <w:lang w:eastAsia="ko-KR"/>
              </w:rPr>
              <w:t>30</w:t>
            </w:r>
            <w:r w:rsidRPr="007F7DFD">
              <w:rPr>
                <w:rFonts w:ascii="Times New Roman" w:hAnsi="Times New Roman" w:cs="Times New Roman"/>
                <w:noProof w:val="0"/>
                <w:sz w:val="24"/>
                <w:szCs w:val="24"/>
                <w:lang w:eastAsia="ko-KR"/>
              </w:rPr>
              <w:t>мин</w:t>
            </w: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640" w:type="dxa"/>
          </w:tcPr>
          <w:p w:rsidR="00D72F24" w:rsidRPr="007F7DFD" w:rsidRDefault="00D72F24" w:rsidP="00373A6C">
            <w:pPr>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332" w:type="dxa"/>
          </w:tcPr>
          <w:p w:rsidR="00D72F24" w:rsidRPr="007F7DFD" w:rsidRDefault="00D72F24" w:rsidP="00373A6C">
            <w:pPr>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12</w:t>
            </w: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781" w:type="dxa"/>
          </w:tcPr>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Гал унтраагч             12</w:t>
            </w: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495" w:type="dxa"/>
            <w:gridSpan w:val="2"/>
          </w:tcPr>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Автомашин-3</w:t>
            </w: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576" w:type="dxa"/>
            <w:gridSpan w:val="2"/>
          </w:tcPr>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Хүний нөөц, эрх зүйн ажилтнууд</w:t>
            </w:r>
          </w:p>
        </w:tc>
      </w:tr>
    </w:tbl>
    <w:p w:rsidR="00D72F24" w:rsidRPr="007F7DFD" w:rsidRDefault="00D72F24" w:rsidP="00373A6C">
      <w:pPr>
        <w:spacing w:after="0" w:line="240" w:lineRule="auto"/>
        <w:ind w:left="720" w:firstLine="720"/>
        <w:jc w:val="both"/>
        <w:rPr>
          <w:rFonts w:ascii="Times New Roman" w:hAnsi="Times New Roman" w:cs="Times New Roman"/>
          <w:b/>
          <w:noProof w:val="0"/>
          <w:sz w:val="24"/>
          <w:szCs w:val="24"/>
          <w:lang w:eastAsia="ko-KR"/>
        </w:rPr>
      </w:pPr>
    </w:p>
    <w:p w:rsidR="00D72F24" w:rsidRPr="007F7DFD" w:rsidRDefault="00D72F24" w:rsidP="00373A6C">
      <w:pPr>
        <w:spacing w:after="0" w:line="240" w:lineRule="auto"/>
        <w:ind w:left="720" w:firstLine="720"/>
        <w:jc w:val="both"/>
        <w:rPr>
          <w:rFonts w:ascii="Times New Roman" w:hAnsi="Times New Roman" w:cs="Times New Roman"/>
          <w:b/>
          <w:noProof w:val="0"/>
          <w:sz w:val="24"/>
          <w:szCs w:val="24"/>
          <w:lang w:eastAsia="ko-KR"/>
        </w:rPr>
      </w:pPr>
    </w:p>
    <w:p w:rsidR="00D72F24" w:rsidRPr="007F7DFD" w:rsidRDefault="00D72F24" w:rsidP="00373A6C">
      <w:pPr>
        <w:spacing w:after="0" w:line="240" w:lineRule="auto"/>
        <w:ind w:left="720" w:firstLine="720"/>
        <w:jc w:val="both"/>
        <w:rPr>
          <w:rFonts w:ascii="Times New Roman" w:hAnsi="Times New Roman" w:cs="Times New Roman"/>
          <w:b/>
          <w:noProof w:val="0"/>
          <w:sz w:val="24"/>
          <w:szCs w:val="24"/>
          <w:lang w:eastAsia="ko-KR"/>
        </w:rPr>
      </w:pPr>
    </w:p>
    <w:p w:rsidR="00BD2351" w:rsidRPr="007F7DFD" w:rsidRDefault="00BD2351"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b/>
          <w:noProof w:val="0"/>
          <w:sz w:val="24"/>
          <w:szCs w:val="24"/>
          <w:lang w:eastAsia="ko-KR"/>
        </w:rPr>
        <w:lastRenderedPageBreak/>
        <w:t>Аюулт үзэгдэл техникийн холбогдолтой ослын үед гамшигийн аюулын тухай зарлан мэдээлллэх дохио</w:t>
      </w:r>
      <w:r w:rsidRPr="007F7DFD">
        <w:rPr>
          <w:rFonts w:ascii="Times New Roman" w:hAnsi="Times New Roman" w:cs="Times New Roman"/>
          <w:noProof w:val="0"/>
          <w:sz w:val="24"/>
          <w:szCs w:val="24"/>
          <w:lang w:eastAsia="ko-KR"/>
        </w:rPr>
        <w:t xml:space="preserve"> </w:t>
      </w:r>
    </w:p>
    <w:p w:rsidR="00D72F24" w:rsidRPr="007F7DFD" w:rsidRDefault="00D72F24" w:rsidP="00373A6C">
      <w:pPr>
        <w:spacing w:after="0"/>
        <w:ind w:left="360"/>
        <w:jc w:val="both"/>
        <w:rPr>
          <w:rFonts w:ascii="Times New Roman" w:hAnsi="Times New Roman" w:cs="Times New Roman"/>
          <w:noProof w:val="0"/>
          <w:sz w:val="24"/>
          <w:szCs w:val="24"/>
          <w:lang w:eastAsia="ko-KR"/>
        </w:rPr>
      </w:pPr>
    </w:p>
    <w:tbl>
      <w:tblPr>
        <w:tblStyle w:val="TableGrid"/>
        <w:tblW w:w="9990" w:type="dxa"/>
        <w:tblInd w:w="-480" w:type="dxa"/>
        <w:tblLook w:val="04A0" w:firstRow="1" w:lastRow="0" w:firstColumn="1" w:lastColumn="0" w:noHBand="0" w:noVBand="1"/>
      </w:tblPr>
      <w:tblGrid>
        <w:gridCol w:w="566"/>
        <w:gridCol w:w="2130"/>
        <w:gridCol w:w="1737"/>
        <w:gridCol w:w="1698"/>
        <w:gridCol w:w="1878"/>
        <w:gridCol w:w="1981"/>
      </w:tblGrid>
      <w:tr w:rsidR="007F7DFD" w:rsidRPr="007F7DFD" w:rsidTr="002D2D14">
        <w:trPr>
          <w:trHeight w:val="2045"/>
        </w:trPr>
        <w:tc>
          <w:tcPr>
            <w:tcW w:w="572"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w:t>
            </w:r>
          </w:p>
        </w:tc>
        <w:tc>
          <w:tcPr>
            <w:tcW w:w="2008"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Гамшгийн аюулын тухай зарлан мэдээлэл хүргэх албан тушаалтан </w:t>
            </w:r>
          </w:p>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/нэр, утасны дугаар/</w:t>
            </w:r>
          </w:p>
        </w:tc>
        <w:tc>
          <w:tcPr>
            <w:tcW w:w="1763"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Гамшгийн аюулын тухай зарлан мэдээлэл хүргэх хүрээ</w:t>
            </w:r>
          </w:p>
        </w:tc>
        <w:tc>
          <w:tcPr>
            <w:tcW w:w="1722"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Гамшгийн аюулын тухай зарлан мэдээлэл хүргэх техник хэрэгсэл </w:t>
            </w:r>
          </w:p>
        </w:tc>
        <w:tc>
          <w:tcPr>
            <w:tcW w:w="1905"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Аюулгүй гарцын хуваарь </w:t>
            </w:r>
          </w:p>
        </w:tc>
        <w:tc>
          <w:tcPr>
            <w:tcW w:w="2020"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Аюулгүйн гарцыг хариуцах албан тушаалтан /нэр, утасны дугаар/</w:t>
            </w:r>
          </w:p>
        </w:tc>
      </w:tr>
      <w:tr w:rsidR="007F7DFD" w:rsidRPr="007F7DFD" w:rsidTr="002D2D14">
        <w:trPr>
          <w:trHeight w:val="763"/>
        </w:trPr>
        <w:tc>
          <w:tcPr>
            <w:tcW w:w="57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008" w:type="dxa"/>
          </w:tcPr>
          <w:p w:rsidR="00373A6C" w:rsidRPr="007F7DFD" w:rsidRDefault="00D72F24" w:rsidP="00373A6C">
            <w:pPr>
              <w:jc w:val="both"/>
              <w:rPr>
                <w:rFonts w:ascii="Times New Roman" w:hAnsi="Times New Roman"/>
                <w:noProof w:val="0"/>
                <w:sz w:val="24"/>
                <w:szCs w:val="24"/>
                <w:lang w:val="en-US"/>
              </w:rPr>
            </w:pPr>
            <w:r w:rsidRPr="007F7DFD">
              <w:rPr>
                <w:rFonts w:ascii="Times New Roman" w:hAnsi="Times New Roman"/>
                <w:noProof w:val="0"/>
                <w:sz w:val="24"/>
                <w:szCs w:val="24"/>
              </w:rPr>
              <w:t>Захирал</w:t>
            </w:r>
            <w:r w:rsidRPr="007F7DFD">
              <w:rPr>
                <w:rFonts w:ascii="Times New Roman" w:hAnsi="Times New Roman"/>
                <w:noProof w:val="0"/>
                <w:sz w:val="24"/>
                <w:szCs w:val="24"/>
                <w:lang w:val="en-US"/>
              </w:rPr>
              <w:t>/</w:t>
            </w:r>
            <w:r w:rsidR="00373A6C" w:rsidRPr="007F7DFD">
              <w:rPr>
                <w:rFonts w:ascii="Times New Roman" w:hAnsi="Times New Roman"/>
                <w:noProof w:val="0"/>
                <w:sz w:val="24"/>
                <w:szCs w:val="24"/>
              </w:rPr>
              <w:t xml:space="preserve"> 99999999</w:t>
            </w:r>
          </w:p>
          <w:p w:rsidR="00373A6C" w:rsidRPr="007F7DFD" w:rsidRDefault="00373A6C" w:rsidP="00373A6C">
            <w:pPr>
              <w:jc w:val="both"/>
              <w:rPr>
                <w:rFonts w:ascii="Times New Roman" w:hAnsi="Times New Roman"/>
                <w:noProof w:val="0"/>
                <w:sz w:val="24"/>
                <w:szCs w:val="24"/>
              </w:rPr>
            </w:pPr>
            <w:r w:rsidRPr="007F7DFD">
              <w:rPr>
                <w:rFonts w:ascii="Times New Roman" w:hAnsi="Times New Roman"/>
                <w:noProof w:val="0"/>
                <w:sz w:val="24"/>
                <w:szCs w:val="24"/>
              </w:rPr>
              <w:t>Э. Гансүх</w:t>
            </w:r>
          </w:p>
          <w:p w:rsidR="00D72F24" w:rsidRPr="007F7DFD" w:rsidRDefault="00D72F24" w:rsidP="00373A6C">
            <w:pPr>
              <w:jc w:val="both"/>
              <w:rPr>
                <w:rFonts w:ascii="Times New Roman" w:hAnsi="Times New Roman"/>
                <w:noProof w:val="0"/>
                <w:sz w:val="24"/>
                <w:szCs w:val="24"/>
                <w:lang w:val="en-US"/>
              </w:rPr>
            </w:pPr>
          </w:p>
        </w:tc>
        <w:tc>
          <w:tcPr>
            <w:tcW w:w="1763"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 давхарт</w:t>
            </w:r>
          </w:p>
        </w:tc>
        <w:tc>
          <w:tcPr>
            <w:tcW w:w="172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Хонх</w:t>
            </w:r>
          </w:p>
        </w:tc>
        <w:tc>
          <w:tcPr>
            <w:tcW w:w="1905"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 давхарт ажиллагсад төв хаалгаар</w:t>
            </w:r>
          </w:p>
        </w:tc>
        <w:tc>
          <w:tcPr>
            <w:tcW w:w="202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Төв хаалгыг жижүүр</w:t>
            </w:r>
          </w:p>
        </w:tc>
      </w:tr>
      <w:tr w:rsidR="007F7DFD" w:rsidRPr="007F7DFD" w:rsidTr="002D2D14">
        <w:trPr>
          <w:trHeight w:val="1022"/>
        </w:trPr>
        <w:tc>
          <w:tcPr>
            <w:tcW w:w="57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008" w:type="dxa"/>
          </w:tcPr>
          <w:p w:rsidR="00D72F24" w:rsidRPr="007F7DFD" w:rsidRDefault="00D72F24" w:rsidP="00373A6C">
            <w:pPr>
              <w:jc w:val="both"/>
              <w:rPr>
                <w:rFonts w:ascii="Times New Roman" w:hAnsi="Times New Roman"/>
                <w:noProof w:val="0"/>
                <w:sz w:val="24"/>
                <w:szCs w:val="24"/>
                <w:lang w:val="en-US"/>
              </w:rPr>
            </w:pPr>
            <w:r w:rsidRPr="007F7DFD">
              <w:rPr>
                <w:rFonts w:ascii="Times New Roman" w:hAnsi="Times New Roman"/>
                <w:noProof w:val="0"/>
                <w:sz w:val="24"/>
                <w:szCs w:val="24"/>
              </w:rPr>
              <w:t>Байгууллагын жижүүр</w:t>
            </w:r>
            <w:r w:rsidR="00BD2351" w:rsidRPr="007F7DFD">
              <w:rPr>
                <w:rFonts w:ascii="Times New Roman" w:hAnsi="Times New Roman"/>
                <w:noProof w:val="0"/>
                <w:sz w:val="24"/>
                <w:szCs w:val="24"/>
                <w:lang w:val="en-US"/>
              </w:rPr>
              <w:t>/99</w:t>
            </w:r>
            <w:r w:rsidR="00BD2351" w:rsidRPr="007F7DFD">
              <w:rPr>
                <w:rFonts w:ascii="Times New Roman" w:hAnsi="Times New Roman"/>
                <w:noProof w:val="0"/>
                <w:sz w:val="24"/>
                <w:szCs w:val="24"/>
              </w:rPr>
              <w:t>996666</w:t>
            </w:r>
            <w:r w:rsidRPr="007F7DFD">
              <w:rPr>
                <w:rFonts w:ascii="Times New Roman" w:hAnsi="Times New Roman"/>
                <w:noProof w:val="0"/>
                <w:sz w:val="24"/>
                <w:szCs w:val="24"/>
                <w:lang w:val="en-US"/>
              </w:rPr>
              <w:t>/</w:t>
            </w:r>
          </w:p>
          <w:p w:rsidR="00D72F24"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О.Энхбат</w:t>
            </w:r>
          </w:p>
        </w:tc>
        <w:tc>
          <w:tcPr>
            <w:tcW w:w="1763"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2 давхарт </w:t>
            </w:r>
          </w:p>
        </w:tc>
        <w:tc>
          <w:tcPr>
            <w:tcW w:w="172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Шүгэл</w:t>
            </w:r>
          </w:p>
        </w:tc>
        <w:tc>
          <w:tcPr>
            <w:tcW w:w="1905"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 давхарт ажиллагсад зүүн талын гарцаар</w:t>
            </w:r>
          </w:p>
        </w:tc>
        <w:tc>
          <w:tcPr>
            <w:tcW w:w="202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Зүүн хаалгыг нярав</w:t>
            </w:r>
          </w:p>
        </w:tc>
      </w:tr>
    </w:tbl>
    <w:p w:rsidR="005D426E" w:rsidRPr="007F7DFD" w:rsidRDefault="005D426E" w:rsidP="007F7DFD">
      <w:pPr>
        <w:jc w:val="both"/>
        <w:rPr>
          <w:rFonts w:ascii="Times New Roman" w:hAnsi="Times New Roman" w:cs="Times New Roman"/>
          <w:b/>
          <w:noProof w:val="0"/>
          <w:sz w:val="24"/>
          <w:szCs w:val="24"/>
          <w:lang w:eastAsia="ko-KR"/>
        </w:rPr>
      </w:pPr>
    </w:p>
    <w:p w:rsidR="00D72F24" w:rsidRPr="007F7DFD" w:rsidRDefault="00D72F24" w:rsidP="00373A6C">
      <w:pPr>
        <w:ind w:left="360"/>
        <w:jc w:val="both"/>
        <w:rPr>
          <w:rFonts w:ascii="Times New Roman" w:hAnsi="Times New Roman" w:cs="Times New Roman"/>
          <w:b/>
          <w:noProof w:val="0"/>
          <w:sz w:val="24"/>
          <w:szCs w:val="24"/>
          <w:lang w:eastAsia="ko-KR"/>
        </w:rPr>
      </w:pPr>
      <w:r w:rsidRPr="007F7DFD">
        <w:rPr>
          <w:rFonts w:ascii="Times New Roman" w:hAnsi="Times New Roman" w:cs="Times New Roman"/>
          <w:b/>
          <w:noProof w:val="0"/>
          <w:sz w:val="24"/>
          <w:szCs w:val="24"/>
          <w:lang w:eastAsia="ko-KR"/>
        </w:rPr>
        <w:t>Аюулт үзэгдэл, техникийн холбогдолтлй ослын үед түр цугларах байрлалд гаргах төлөвлөгөө</w:t>
      </w:r>
    </w:p>
    <w:tbl>
      <w:tblPr>
        <w:tblStyle w:val="TableGrid"/>
        <w:tblW w:w="9717" w:type="dxa"/>
        <w:tblInd w:w="-34" w:type="dxa"/>
        <w:tblLook w:val="04A0" w:firstRow="1" w:lastRow="0" w:firstColumn="1" w:lastColumn="0" w:noHBand="0" w:noVBand="1"/>
      </w:tblPr>
      <w:tblGrid>
        <w:gridCol w:w="602"/>
        <w:gridCol w:w="2318"/>
        <w:gridCol w:w="1685"/>
        <w:gridCol w:w="1756"/>
        <w:gridCol w:w="1846"/>
        <w:gridCol w:w="1510"/>
      </w:tblGrid>
      <w:tr w:rsidR="007F7DFD" w:rsidRPr="007F7DFD" w:rsidTr="002D2D14">
        <w:trPr>
          <w:trHeight w:val="2318"/>
        </w:trPr>
        <w:tc>
          <w:tcPr>
            <w:tcW w:w="604"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w:t>
            </w:r>
          </w:p>
        </w:tc>
        <w:tc>
          <w:tcPr>
            <w:tcW w:w="2329"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Байгууллагын дэргэдэх аюулгүй талбай </w:t>
            </w:r>
          </w:p>
        </w:tc>
        <w:tc>
          <w:tcPr>
            <w:tcW w:w="1696"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Талбайн хэмжээ </w:t>
            </w:r>
          </w:p>
        </w:tc>
        <w:tc>
          <w:tcPr>
            <w:tcW w:w="1764"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Бүртгэл явуулах албан тушаалтан </w:t>
            </w:r>
          </w:p>
        </w:tc>
        <w:tc>
          <w:tcPr>
            <w:tcW w:w="1854"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Бүртгэлийн нэгдсэн мэдээ гаргах албан тушаалтан /нэр, утасны дугаар/</w:t>
            </w:r>
          </w:p>
        </w:tc>
        <w:tc>
          <w:tcPr>
            <w:tcW w:w="1470"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Тайлбар </w:t>
            </w:r>
          </w:p>
        </w:tc>
      </w:tr>
      <w:tr w:rsidR="007F7DFD" w:rsidRPr="007F7DFD" w:rsidTr="002D2D14">
        <w:trPr>
          <w:trHeight w:val="526"/>
        </w:trPr>
        <w:tc>
          <w:tcPr>
            <w:tcW w:w="60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32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Автозогсоол</w:t>
            </w:r>
          </w:p>
        </w:tc>
        <w:tc>
          <w:tcPr>
            <w:tcW w:w="169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100м/кв</w:t>
            </w:r>
          </w:p>
        </w:tc>
        <w:tc>
          <w:tcPr>
            <w:tcW w:w="176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Хүний нөөц, эрх зүйн ажилтан</w:t>
            </w:r>
          </w:p>
        </w:tc>
        <w:tc>
          <w:tcPr>
            <w:tcW w:w="185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Хүний нөөц, эрх зүйн ажилтан</w:t>
            </w:r>
          </w:p>
        </w:tc>
        <w:tc>
          <w:tcPr>
            <w:tcW w:w="147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Аюул гарсан үед эрх бүхий албан тушаалтан хэрэгжүүлэх</w:t>
            </w:r>
          </w:p>
        </w:tc>
      </w:tr>
    </w:tbl>
    <w:p w:rsidR="00C70053" w:rsidRPr="007F7DFD" w:rsidRDefault="00C70053" w:rsidP="00373A6C">
      <w:pPr>
        <w:jc w:val="both"/>
        <w:rPr>
          <w:rFonts w:ascii="Times New Roman" w:hAnsi="Times New Roman" w:cs="Times New Roman"/>
          <w:noProof w:val="0"/>
          <w:sz w:val="24"/>
          <w:szCs w:val="24"/>
          <w:lang w:eastAsia="ko-KR"/>
        </w:rPr>
      </w:pPr>
    </w:p>
    <w:p w:rsidR="00C70053" w:rsidRPr="007F7DFD" w:rsidRDefault="00C70053" w:rsidP="00373A6C">
      <w:pPr>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                                               </w:t>
      </w:r>
    </w:p>
    <w:p w:rsidR="00D54572" w:rsidRPr="007F7DFD" w:rsidRDefault="00D54572" w:rsidP="00373A6C">
      <w:pPr>
        <w:jc w:val="both"/>
        <w:rPr>
          <w:rFonts w:ascii="Times New Roman" w:hAnsi="Times New Roman" w:cs="Times New Roman"/>
          <w:noProof w:val="0"/>
          <w:sz w:val="24"/>
          <w:szCs w:val="24"/>
          <w:lang w:eastAsia="ko-KR"/>
        </w:rPr>
      </w:pPr>
    </w:p>
    <w:p w:rsidR="007F7DFD" w:rsidRPr="007F7DFD" w:rsidRDefault="007F7DFD" w:rsidP="00373A6C">
      <w:pPr>
        <w:jc w:val="both"/>
        <w:rPr>
          <w:rFonts w:ascii="Times New Roman" w:hAnsi="Times New Roman" w:cs="Times New Roman"/>
          <w:sz w:val="24"/>
          <w:szCs w:val="24"/>
        </w:rPr>
      </w:pPr>
    </w:p>
    <w:p w:rsidR="00130584" w:rsidRPr="007F7DFD" w:rsidRDefault="00130584" w:rsidP="00130584">
      <w:pPr>
        <w:jc w:val="center"/>
        <w:rPr>
          <w:rFonts w:ascii="Times New Roman" w:hAnsi="Times New Roman" w:cs="Times New Roman"/>
          <w:sz w:val="24"/>
          <w:szCs w:val="24"/>
        </w:rPr>
      </w:pPr>
    </w:p>
    <w:p w:rsidR="00AD6947" w:rsidRPr="007F7DFD" w:rsidRDefault="00AD6947" w:rsidP="00130584">
      <w:pPr>
        <w:jc w:val="center"/>
        <w:rPr>
          <w:rFonts w:ascii="Times New Roman" w:hAnsi="Times New Roman" w:cs="Times New Roman"/>
          <w:sz w:val="24"/>
          <w:szCs w:val="24"/>
        </w:rPr>
      </w:pPr>
      <w:r w:rsidRPr="007F7DFD">
        <w:rPr>
          <w:rFonts w:ascii="Times New Roman" w:hAnsi="Times New Roman" w:cs="Times New Roman"/>
          <w:sz w:val="24"/>
          <w:szCs w:val="24"/>
        </w:rPr>
        <w:lastRenderedPageBreak/>
        <w:t>ЗАХИРЛЫН ТУШААЛ</w:t>
      </w:r>
    </w:p>
    <w:p w:rsidR="00CB68C1" w:rsidRPr="007F7DFD" w:rsidRDefault="00CB68C1" w:rsidP="00373A6C">
      <w:pPr>
        <w:jc w:val="both"/>
        <w:rPr>
          <w:rFonts w:ascii="Times New Roman" w:hAnsi="Times New Roman" w:cs="Times New Roman"/>
          <w:sz w:val="24"/>
          <w:szCs w:val="24"/>
        </w:rPr>
      </w:pPr>
    </w:p>
    <w:p w:rsidR="00AD6947" w:rsidRPr="007F7DFD" w:rsidRDefault="00CB68C1" w:rsidP="00373A6C">
      <w:pPr>
        <w:jc w:val="both"/>
        <w:rPr>
          <w:rFonts w:ascii="Times New Roman" w:hAnsi="Times New Roman" w:cs="Times New Roman"/>
          <w:sz w:val="24"/>
          <w:szCs w:val="24"/>
        </w:rPr>
      </w:pPr>
      <w:r w:rsidRPr="007F7DFD">
        <w:rPr>
          <w:rFonts w:ascii="Times New Roman" w:hAnsi="Times New Roman" w:cs="Times New Roman"/>
          <w:sz w:val="24"/>
          <w:szCs w:val="24"/>
        </w:rPr>
        <w:t>2018оны12сарын10</w:t>
      </w:r>
      <w:r w:rsidR="00AD6947" w:rsidRPr="007F7DFD">
        <w:rPr>
          <w:rFonts w:ascii="Times New Roman" w:hAnsi="Times New Roman" w:cs="Times New Roman"/>
          <w:sz w:val="24"/>
          <w:szCs w:val="24"/>
        </w:rPr>
        <w:t xml:space="preserve"> өдөр                      Дугаар А/097             </w:t>
      </w:r>
      <w:r w:rsidRPr="007F7DFD">
        <w:rPr>
          <w:rFonts w:ascii="Times New Roman" w:hAnsi="Times New Roman" w:cs="Times New Roman"/>
          <w:sz w:val="24"/>
          <w:szCs w:val="24"/>
        </w:rPr>
        <w:t xml:space="preserve">                        Улаанбаатар </w:t>
      </w:r>
      <w:r w:rsidR="00AD6947" w:rsidRPr="007F7DFD">
        <w:rPr>
          <w:rFonts w:ascii="Times New Roman" w:hAnsi="Times New Roman" w:cs="Times New Roman"/>
          <w:sz w:val="24"/>
          <w:szCs w:val="24"/>
        </w:rPr>
        <w:t>хот</w:t>
      </w:r>
    </w:p>
    <w:p w:rsidR="00AD6947" w:rsidRPr="007F7DFD" w:rsidRDefault="00AD6947" w:rsidP="00373A6C">
      <w:pPr>
        <w:jc w:val="both"/>
        <w:rPr>
          <w:rFonts w:ascii="Times New Roman" w:hAnsi="Times New Roman" w:cs="Times New Roman"/>
          <w:sz w:val="24"/>
          <w:szCs w:val="24"/>
        </w:rPr>
      </w:pPr>
    </w:p>
    <w:p w:rsidR="00AD6947" w:rsidRPr="007F7DFD" w:rsidRDefault="00CB68C1" w:rsidP="00373A6C">
      <w:pPr>
        <w:jc w:val="both"/>
        <w:rPr>
          <w:rFonts w:ascii="Times New Roman" w:hAnsi="Times New Roman" w:cs="Times New Roman"/>
          <w:sz w:val="24"/>
          <w:szCs w:val="24"/>
        </w:rPr>
      </w:pPr>
      <w:r w:rsidRPr="007F7DFD">
        <w:rPr>
          <w:rFonts w:ascii="Times New Roman" w:hAnsi="Times New Roman" w:cs="Times New Roman"/>
          <w:sz w:val="24"/>
          <w:szCs w:val="24"/>
        </w:rPr>
        <w:t xml:space="preserve">                           </w:t>
      </w:r>
      <w:r w:rsidR="00AD6947" w:rsidRPr="007F7DFD">
        <w:rPr>
          <w:rFonts w:ascii="Times New Roman" w:hAnsi="Times New Roman" w:cs="Times New Roman"/>
          <w:sz w:val="24"/>
          <w:szCs w:val="24"/>
        </w:rPr>
        <w:t>Гамшигаас хамгаалах орон тооны бус ШТАБ,</w:t>
      </w:r>
    </w:p>
    <w:p w:rsidR="00AD6947" w:rsidRPr="007F7DFD" w:rsidRDefault="00CB68C1" w:rsidP="00373A6C">
      <w:pPr>
        <w:jc w:val="both"/>
        <w:rPr>
          <w:rFonts w:ascii="Times New Roman" w:hAnsi="Times New Roman" w:cs="Times New Roman"/>
          <w:sz w:val="24"/>
          <w:szCs w:val="24"/>
        </w:rPr>
      </w:pPr>
      <w:r w:rsidRPr="007F7DFD">
        <w:rPr>
          <w:rFonts w:ascii="Times New Roman" w:hAnsi="Times New Roman" w:cs="Times New Roman"/>
          <w:sz w:val="24"/>
          <w:szCs w:val="24"/>
        </w:rPr>
        <w:t xml:space="preserve">                                          </w:t>
      </w:r>
      <w:r w:rsidR="00AD6947" w:rsidRPr="007F7DFD">
        <w:rPr>
          <w:rFonts w:ascii="Times New Roman" w:hAnsi="Times New Roman" w:cs="Times New Roman"/>
          <w:sz w:val="24"/>
          <w:szCs w:val="24"/>
        </w:rPr>
        <w:t>мэргэжлийн анги томилох тухай</w:t>
      </w:r>
    </w:p>
    <w:p w:rsidR="00AD6947" w:rsidRPr="007F7DFD" w:rsidRDefault="00AD6947" w:rsidP="00373A6C">
      <w:pPr>
        <w:jc w:val="both"/>
        <w:rPr>
          <w:rFonts w:ascii="Times New Roman" w:hAnsi="Times New Roman" w:cs="Times New Roman"/>
          <w:sz w:val="24"/>
          <w:szCs w:val="24"/>
        </w:rPr>
      </w:pP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Гамшгаас хамгаалах тухай хуулийн 18 дугаар зүйл, 18.1.3, 26 дугаар зүйлийн 26.1.3, 27 дугаар зүйлийн 27.1 дэх заалтыг тус тус үндэслэн ТУШААХ нь:</w:t>
      </w: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1. Гамшгаас хамгаалах мэргэжлийн ангийн удирдах бүрэлдэхүүнийг нэгдүгээр, Гамшгаас хамгаалах мэргэжлийн ангийн дүрэм, гүйцэтгэх чиг үүрэг, аюулгүй ажиллагааны зааврыг хоѐрдугаар, нэн тэргүүнд шаардлагатай техник хэрэгсэл, тоног төхөөрөмжийн жагсаалтыг гуравдугаар хавсралтаар тус тус баталсугай.</w:t>
      </w: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2. Гамшгаас хамгаалах мэр</w:t>
      </w:r>
      <w:r w:rsidR="00D81528">
        <w:rPr>
          <w:rFonts w:ascii="Times New Roman" w:hAnsi="Times New Roman" w:cs="Times New Roman"/>
          <w:sz w:val="24"/>
          <w:szCs w:val="24"/>
        </w:rPr>
        <w:t>гэ</w:t>
      </w:r>
      <w:r w:rsidRPr="007F7DFD">
        <w:rPr>
          <w:rFonts w:ascii="Times New Roman" w:hAnsi="Times New Roman" w:cs="Times New Roman"/>
          <w:sz w:val="24"/>
          <w:szCs w:val="24"/>
        </w:rPr>
        <w:t>жлийн ангийн бүтцийн дагуу ажилтан, албан  хаагчдыг томилж, үүргээр ханган ажиллахыг мэргэжлийн ангийн орлогч дарга бөгөөд гамшгаас хамгаалах удирдлагын байрын дарга, Хүний нөөц, эрх зүй хариуцсан ажилтан</w:t>
      </w:r>
      <w:r w:rsidR="00D81528">
        <w:rPr>
          <w:rFonts w:ascii="Times New Roman" w:hAnsi="Times New Roman" w:cs="Times New Roman"/>
          <w:sz w:val="24"/>
          <w:szCs w:val="24"/>
        </w:rPr>
        <w:t>д</w:t>
      </w:r>
      <w:r w:rsidRPr="007F7DFD">
        <w:rPr>
          <w:rFonts w:ascii="Times New Roman" w:hAnsi="Times New Roman" w:cs="Times New Roman"/>
          <w:sz w:val="24"/>
          <w:szCs w:val="24"/>
        </w:rPr>
        <w:t xml:space="preserve"> даалгасугай.</w:t>
      </w: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3. Гамшгаас хамгаалах мэргэжлийн ангийг мэргэжил, арга зүйн туслалцаа, дэмжлэг үзүүлж, удирдлага, зохион байгуулалтаар хангаж ажиллахыг мэргэжлийн ангийн дарга, Дэд захиралд үүрэг болгосугай.</w:t>
      </w: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4. Гамшгаас хамгаалах хуулийн дагуу байгууллагын “Гамшгийн эрсдэлийн зардал”-д жил бүр 10.000.000 /арван сая/ төгрөгийг төсөвлөж зориулалтын дагуу зарцуулахыг Хүний нөөц, эрх зүй хариуцсан ажилтант зөвшөөрсүгэй.</w:t>
      </w:r>
    </w:p>
    <w:p w:rsidR="00AD6947" w:rsidRPr="007F7DFD" w:rsidRDefault="00AD6947" w:rsidP="00373A6C">
      <w:pPr>
        <w:jc w:val="both"/>
        <w:rPr>
          <w:rFonts w:ascii="Times New Roman" w:hAnsi="Times New Roman" w:cs="Times New Roman"/>
          <w:sz w:val="24"/>
          <w:szCs w:val="24"/>
        </w:rPr>
      </w:pPr>
    </w:p>
    <w:p w:rsidR="00D72F24"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ЗАХИРАЛ БӨГӨӨД ГАМШГААС</w:t>
      </w:r>
      <w:r w:rsidR="00D72F24" w:rsidRPr="007F7DFD">
        <w:rPr>
          <w:rFonts w:ascii="Times New Roman" w:hAnsi="Times New Roman" w:cs="Times New Roman"/>
          <w:sz w:val="24"/>
          <w:szCs w:val="24"/>
        </w:rPr>
        <w:t xml:space="preserve"> </w:t>
      </w: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 xml:space="preserve"> ХАМГААЛАХ</w:t>
      </w:r>
      <w:r w:rsidR="00D72F24" w:rsidRPr="007F7DFD">
        <w:rPr>
          <w:rFonts w:ascii="Times New Roman" w:hAnsi="Times New Roman" w:cs="Times New Roman"/>
          <w:sz w:val="24"/>
          <w:szCs w:val="24"/>
        </w:rPr>
        <w:t xml:space="preserve"> </w:t>
      </w:r>
      <w:r w:rsidRPr="007F7DFD">
        <w:rPr>
          <w:rFonts w:ascii="Times New Roman" w:hAnsi="Times New Roman" w:cs="Times New Roman"/>
          <w:sz w:val="24"/>
          <w:szCs w:val="24"/>
        </w:rPr>
        <w:t>АЛБАНЫ ДАРГА</w:t>
      </w:r>
      <w:r w:rsidR="00D72F24" w:rsidRPr="007F7DFD">
        <w:rPr>
          <w:rFonts w:ascii="Times New Roman" w:hAnsi="Times New Roman" w:cs="Times New Roman"/>
          <w:sz w:val="24"/>
          <w:szCs w:val="24"/>
        </w:rPr>
        <w:t xml:space="preserve">                                   </w:t>
      </w:r>
      <w:r w:rsidR="00BD2351" w:rsidRPr="007F7DFD">
        <w:rPr>
          <w:rFonts w:ascii="Times New Roman" w:hAnsi="Times New Roman" w:cs="Times New Roman"/>
          <w:sz w:val="24"/>
          <w:szCs w:val="24"/>
        </w:rPr>
        <w:t xml:space="preserve">Э.Гансүх </w:t>
      </w:r>
    </w:p>
    <w:p w:rsidR="00AD6947" w:rsidRPr="007F7DFD" w:rsidRDefault="00AD6947" w:rsidP="00373A6C">
      <w:pPr>
        <w:jc w:val="both"/>
        <w:rPr>
          <w:rFonts w:ascii="Times New Roman" w:hAnsi="Times New Roman" w:cs="Times New Roman"/>
          <w:sz w:val="24"/>
          <w:szCs w:val="24"/>
        </w:rPr>
      </w:pPr>
    </w:p>
    <w:p w:rsidR="00AD6947" w:rsidRPr="007F7DFD" w:rsidRDefault="00AD6947" w:rsidP="00373A6C">
      <w:pPr>
        <w:jc w:val="both"/>
        <w:rPr>
          <w:rFonts w:ascii="Times New Roman" w:hAnsi="Times New Roman" w:cs="Times New Roman"/>
          <w:sz w:val="24"/>
          <w:szCs w:val="24"/>
        </w:rPr>
      </w:pPr>
    </w:p>
    <w:p w:rsidR="00AD6947" w:rsidRPr="007F7DFD" w:rsidRDefault="00AD6947" w:rsidP="00373A6C">
      <w:pPr>
        <w:jc w:val="both"/>
        <w:rPr>
          <w:rFonts w:ascii="Times New Roman" w:hAnsi="Times New Roman" w:cs="Times New Roman"/>
          <w:sz w:val="24"/>
          <w:szCs w:val="24"/>
        </w:rPr>
      </w:pPr>
    </w:p>
    <w:p w:rsidR="00CB68C1" w:rsidRPr="007F7DFD" w:rsidRDefault="00CB68C1" w:rsidP="00130584">
      <w:pPr>
        <w:spacing w:after="0" w:line="240" w:lineRule="auto"/>
        <w:ind w:right="440" w:firstLine="720"/>
        <w:jc w:val="right"/>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lastRenderedPageBreak/>
        <w:t>Захирлын 2018 оны 12 сарын 11ны</w:t>
      </w:r>
    </w:p>
    <w:p w:rsidR="00CB68C1" w:rsidRPr="007F7DFD" w:rsidRDefault="00CB68C1" w:rsidP="00130584">
      <w:pPr>
        <w:spacing w:after="0" w:line="240" w:lineRule="auto"/>
        <w:ind w:firstLine="720"/>
        <w:jc w:val="right"/>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 өдрийн А/097 тоот тушаалын хавсралт 1</w:t>
      </w:r>
    </w:p>
    <w:p w:rsidR="00CB68C1" w:rsidRPr="007F7DFD" w:rsidRDefault="00CB68C1" w:rsidP="00373A6C">
      <w:pPr>
        <w:spacing w:after="0" w:line="240" w:lineRule="auto"/>
        <w:ind w:firstLine="720"/>
        <w:jc w:val="both"/>
        <w:rPr>
          <w:rFonts w:ascii="Times New Roman" w:hAnsi="Times New Roman" w:cs="Times New Roman"/>
          <w:noProof w:val="0"/>
          <w:sz w:val="24"/>
          <w:szCs w:val="24"/>
          <w:lang w:eastAsia="ko-KR"/>
        </w:rPr>
      </w:pPr>
    </w:p>
    <w:p w:rsidR="00CB68C1" w:rsidRPr="007F7DFD" w:rsidRDefault="00CB68C1" w:rsidP="00373A6C">
      <w:pPr>
        <w:spacing w:after="0" w:line="240" w:lineRule="auto"/>
        <w:ind w:firstLine="720"/>
        <w:jc w:val="both"/>
        <w:rPr>
          <w:rFonts w:ascii="Times New Roman" w:hAnsi="Times New Roman" w:cs="Times New Roman"/>
          <w:noProof w:val="0"/>
          <w:sz w:val="24"/>
          <w:szCs w:val="24"/>
          <w:lang w:eastAsia="ko-KR"/>
        </w:rPr>
      </w:pPr>
    </w:p>
    <w:p w:rsidR="00CB68C1" w:rsidRPr="007F7DFD" w:rsidRDefault="00CB68C1" w:rsidP="00130584">
      <w:pPr>
        <w:spacing w:after="0" w:line="240" w:lineRule="auto"/>
        <w:ind w:firstLine="720"/>
        <w:jc w:val="center"/>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ОРОН ТООНЫ БУС ШТАБЫН</w:t>
      </w:r>
    </w:p>
    <w:p w:rsidR="00CB68C1" w:rsidRPr="007F7DFD" w:rsidRDefault="00CB68C1" w:rsidP="00130584">
      <w:pPr>
        <w:spacing w:after="0" w:line="240" w:lineRule="auto"/>
        <w:ind w:firstLine="720"/>
        <w:jc w:val="center"/>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БҮРЭЛДЭХҮҮН</w:t>
      </w:r>
    </w:p>
    <w:p w:rsidR="00CB68C1" w:rsidRPr="007F7DFD" w:rsidRDefault="00CB68C1" w:rsidP="00373A6C">
      <w:pPr>
        <w:spacing w:after="0" w:line="240" w:lineRule="auto"/>
        <w:ind w:firstLine="720"/>
        <w:jc w:val="both"/>
        <w:rPr>
          <w:rFonts w:ascii="Times New Roman" w:hAnsi="Times New Roman" w:cs="Times New Roman"/>
          <w:noProof w:val="0"/>
          <w:sz w:val="24"/>
          <w:szCs w:val="24"/>
          <w:lang w:eastAsia="ko-KR"/>
        </w:rPr>
      </w:pPr>
    </w:p>
    <w:tbl>
      <w:tblPr>
        <w:tblStyle w:val="TableGrid"/>
        <w:tblW w:w="0" w:type="auto"/>
        <w:tblLook w:val="04A0" w:firstRow="1" w:lastRow="0" w:firstColumn="1" w:lastColumn="0" w:noHBand="0" w:noVBand="1"/>
      </w:tblPr>
      <w:tblGrid>
        <w:gridCol w:w="569"/>
        <w:gridCol w:w="2356"/>
        <w:gridCol w:w="2421"/>
        <w:gridCol w:w="2463"/>
        <w:gridCol w:w="1767"/>
      </w:tblGrid>
      <w:tr w:rsidR="007F7DFD" w:rsidRPr="007F7DFD" w:rsidTr="002D2D14">
        <w:trPr>
          <w:trHeight w:val="510"/>
        </w:trPr>
        <w:tc>
          <w:tcPr>
            <w:tcW w:w="555"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Д/д</w:t>
            </w:r>
          </w:p>
        </w:tc>
        <w:tc>
          <w:tcPr>
            <w:tcW w:w="5507" w:type="dxa"/>
            <w:gridSpan w:val="2"/>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Албан тушаал</w:t>
            </w:r>
          </w:p>
        </w:tc>
        <w:tc>
          <w:tcPr>
            <w:tcW w:w="2734"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Овог нэр</w:t>
            </w:r>
          </w:p>
        </w:tc>
        <w:tc>
          <w:tcPr>
            <w:tcW w:w="2195"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Тайлбар </w:t>
            </w:r>
          </w:p>
        </w:tc>
      </w:tr>
      <w:tr w:rsidR="007F7DFD" w:rsidRPr="007F7DFD" w:rsidTr="002D2D14">
        <w:trPr>
          <w:trHeight w:val="573"/>
        </w:trPr>
        <w:tc>
          <w:tcPr>
            <w:tcW w:w="555" w:type="dxa"/>
            <w:vMerge/>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Үндсэн</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Томилгоожсон</w:t>
            </w:r>
          </w:p>
        </w:tc>
        <w:tc>
          <w:tcPr>
            <w:tcW w:w="2734" w:type="dxa"/>
            <w:vMerge/>
            <w:vAlign w:val="center"/>
          </w:tcPr>
          <w:p w:rsidR="00CB68C1" w:rsidRPr="007F7DFD" w:rsidRDefault="00CB68C1" w:rsidP="00373A6C">
            <w:pPr>
              <w:jc w:val="both"/>
              <w:rPr>
                <w:rFonts w:ascii="Times New Roman" w:hAnsi="Times New Roman"/>
                <w:noProof w:val="0"/>
                <w:sz w:val="24"/>
                <w:szCs w:val="24"/>
              </w:rPr>
            </w:pPr>
          </w:p>
        </w:tc>
        <w:tc>
          <w:tcPr>
            <w:tcW w:w="2195" w:type="dxa"/>
            <w:vMerge/>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Дэд захирал /орлогч дарга/:З.Одбаяр</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Штабын дарга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Дэд захирал</w:t>
            </w:r>
            <w:r w:rsidR="00BD2351" w:rsidRPr="007F7DFD">
              <w:rPr>
                <w:rFonts w:ascii="Times New Roman" w:hAnsi="Times New Roman"/>
                <w:noProof w:val="0"/>
                <w:sz w:val="24"/>
                <w:szCs w:val="24"/>
              </w:rPr>
              <w:t xml:space="preserve">:Э.Гансүх </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Байгууллагын тогтвортой үйл ажиллагаа хариуцсан туслах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Хүний нөөц, эрх зүй хариуцсан ажилтан</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Ерөнхий нягтлан бодогч /Санхүүгийн албаны дарга/: Б.Номинтана</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Хангалт хариуцсан туслах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Санхүүгийн албаны дарга</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4</w:t>
            </w: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Сургалт мэргэжлийн анги хариуцсан туслах </w:t>
            </w:r>
          </w:p>
        </w:tc>
        <w:tc>
          <w:tcPr>
            <w:tcW w:w="2734" w:type="dxa"/>
            <w:vAlign w:val="center"/>
          </w:tcPr>
          <w:p w:rsidR="00CB68C1" w:rsidRPr="007F7DFD" w:rsidRDefault="00CB68C1" w:rsidP="00BD2351">
            <w:pPr>
              <w:jc w:val="both"/>
              <w:rPr>
                <w:rFonts w:ascii="Times New Roman" w:hAnsi="Times New Roman"/>
                <w:noProof w:val="0"/>
                <w:sz w:val="24"/>
                <w:szCs w:val="24"/>
              </w:rPr>
            </w:pPr>
            <w:r w:rsidRPr="007F7DFD">
              <w:rPr>
                <w:rFonts w:ascii="Times New Roman" w:hAnsi="Times New Roman"/>
                <w:noProof w:val="0"/>
                <w:sz w:val="24"/>
                <w:szCs w:val="24"/>
              </w:rPr>
              <w:t xml:space="preserve">Нарийн бичиг: </w:t>
            </w:r>
            <w:r w:rsidR="00BD2351" w:rsidRPr="007F7DFD">
              <w:rPr>
                <w:rFonts w:ascii="Times New Roman" w:hAnsi="Times New Roman"/>
                <w:noProof w:val="0"/>
                <w:sz w:val="24"/>
                <w:szCs w:val="24"/>
              </w:rPr>
              <w:t>Э.Насанбат</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5</w:t>
            </w: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Холбоо зарлан мэдээлэл хариуцсан туслах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Менежер</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6</w:t>
            </w: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Сурталчилгаа мэдээлэл хариуцсан туслах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Менежер</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7</w:t>
            </w: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Нүүлгэн шилжүүлэх арга хэмжээ хариуцсан туслах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Менежер</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8</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Аж ахуйн дарга </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Удирдлагын байрны дарга </w:t>
            </w:r>
          </w:p>
        </w:tc>
        <w:tc>
          <w:tcPr>
            <w:tcW w:w="2734" w:type="dxa"/>
            <w:vAlign w:val="center"/>
          </w:tcPr>
          <w:p w:rsidR="00CB68C1" w:rsidRPr="007F7DFD" w:rsidRDefault="00CB68C1" w:rsidP="00BD2351">
            <w:pPr>
              <w:jc w:val="both"/>
              <w:rPr>
                <w:rFonts w:ascii="Times New Roman" w:hAnsi="Times New Roman"/>
                <w:noProof w:val="0"/>
                <w:sz w:val="24"/>
                <w:szCs w:val="24"/>
              </w:rPr>
            </w:pPr>
            <w:r w:rsidRPr="007F7DFD">
              <w:rPr>
                <w:rFonts w:ascii="Times New Roman" w:hAnsi="Times New Roman"/>
                <w:noProof w:val="0"/>
                <w:sz w:val="24"/>
                <w:szCs w:val="24"/>
              </w:rPr>
              <w:t>Нярав</w:t>
            </w:r>
            <w:r w:rsidR="00C70053" w:rsidRPr="007F7DFD">
              <w:rPr>
                <w:rFonts w:ascii="Times New Roman" w:hAnsi="Times New Roman"/>
                <w:noProof w:val="0"/>
                <w:sz w:val="24"/>
                <w:szCs w:val="24"/>
              </w:rPr>
              <w:t xml:space="preserve"> </w:t>
            </w:r>
            <w:r w:rsidR="00BD2351" w:rsidRPr="007F7DFD">
              <w:rPr>
                <w:rFonts w:ascii="Times New Roman" w:hAnsi="Times New Roman"/>
                <w:noProof w:val="0"/>
                <w:sz w:val="24"/>
                <w:szCs w:val="24"/>
              </w:rPr>
              <w:t>У. Ганцолмон</w:t>
            </w:r>
          </w:p>
        </w:tc>
        <w:tc>
          <w:tcPr>
            <w:tcW w:w="2195" w:type="dxa"/>
            <w:vAlign w:val="center"/>
          </w:tcPr>
          <w:p w:rsidR="00CB68C1" w:rsidRPr="007F7DFD" w:rsidRDefault="00CB68C1" w:rsidP="00373A6C">
            <w:pPr>
              <w:jc w:val="both"/>
              <w:rPr>
                <w:rFonts w:ascii="Times New Roman" w:hAnsi="Times New Roman"/>
                <w:noProof w:val="0"/>
                <w:sz w:val="24"/>
                <w:szCs w:val="24"/>
              </w:rPr>
            </w:pPr>
          </w:p>
        </w:tc>
      </w:tr>
    </w:tbl>
    <w:p w:rsidR="00525120" w:rsidRPr="007F7DFD" w:rsidRDefault="00525120"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F768F7">
      <w:pPr>
        <w:spacing w:line="240" w:lineRule="auto"/>
        <w:jc w:val="center"/>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lastRenderedPageBreak/>
        <w:t>МЭРГЭЖЛИЙН АНГИЙН БҮРЭЛДЭХҮҮН</w:t>
      </w:r>
    </w:p>
    <w:p w:rsidR="00CB68C1" w:rsidRPr="007F7DFD" w:rsidRDefault="00CB68C1" w:rsidP="00373A6C">
      <w:pPr>
        <w:spacing w:line="240" w:lineRule="auto"/>
        <w:jc w:val="both"/>
        <w:rPr>
          <w:rFonts w:ascii="Times New Roman" w:hAnsi="Times New Roman" w:cs="Times New Roman"/>
          <w:noProof w:val="0"/>
          <w:sz w:val="24"/>
          <w:szCs w:val="24"/>
          <w:lang w:eastAsia="ko-KR"/>
        </w:rPr>
      </w:pPr>
    </w:p>
    <w:tbl>
      <w:tblPr>
        <w:tblStyle w:val="TableGrid"/>
        <w:tblW w:w="0" w:type="auto"/>
        <w:tblLook w:val="04A0" w:firstRow="1" w:lastRow="0" w:firstColumn="1" w:lastColumn="0" w:noHBand="0" w:noVBand="1"/>
      </w:tblPr>
      <w:tblGrid>
        <w:gridCol w:w="569"/>
        <w:gridCol w:w="2281"/>
        <w:gridCol w:w="2498"/>
        <w:gridCol w:w="2381"/>
        <w:gridCol w:w="1847"/>
      </w:tblGrid>
      <w:tr w:rsidR="007F7DFD" w:rsidRPr="007F7DFD" w:rsidTr="00CB68C1">
        <w:trPr>
          <w:trHeight w:val="1081"/>
        </w:trPr>
        <w:tc>
          <w:tcPr>
            <w:tcW w:w="555"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Д/д</w:t>
            </w:r>
          </w:p>
        </w:tc>
        <w:tc>
          <w:tcPr>
            <w:tcW w:w="5507" w:type="dxa"/>
            <w:gridSpan w:val="2"/>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Албан тушаал</w:t>
            </w:r>
          </w:p>
        </w:tc>
        <w:tc>
          <w:tcPr>
            <w:tcW w:w="2734"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Овог нэр</w:t>
            </w:r>
          </w:p>
        </w:tc>
        <w:tc>
          <w:tcPr>
            <w:tcW w:w="2195"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Тайлбар </w:t>
            </w:r>
          </w:p>
        </w:tc>
      </w:tr>
      <w:tr w:rsidR="007F7DFD" w:rsidRPr="007F7DFD" w:rsidTr="002D2D14">
        <w:trPr>
          <w:trHeight w:val="573"/>
        </w:trPr>
        <w:tc>
          <w:tcPr>
            <w:tcW w:w="555" w:type="dxa"/>
            <w:vMerge/>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Үндсэн</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Томилгоожсон</w:t>
            </w:r>
          </w:p>
        </w:tc>
        <w:tc>
          <w:tcPr>
            <w:tcW w:w="2734" w:type="dxa"/>
            <w:vMerge/>
            <w:vAlign w:val="center"/>
          </w:tcPr>
          <w:p w:rsidR="00CB68C1" w:rsidRPr="007F7DFD" w:rsidRDefault="00CB68C1" w:rsidP="00373A6C">
            <w:pPr>
              <w:jc w:val="both"/>
              <w:rPr>
                <w:rFonts w:ascii="Times New Roman" w:hAnsi="Times New Roman"/>
                <w:noProof w:val="0"/>
                <w:sz w:val="24"/>
                <w:szCs w:val="24"/>
              </w:rPr>
            </w:pPr>
          </w:p>
        </w:tc>
        <w:tc>
          <w:tcPr>
            <w:tcW w:w="2195" w:type="dxa"/>
            <w:vMerge/>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rPr>
          <w:trHeight w:val="593"/>
        </w:trPr>
        <w:tc>
          <w:tcPr>
            <w:tcW w:w="10991" w:type="dxa"/>
            <w:gridSpan w:val="5"/>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Нэг. Аврах бүлэг </w:t>
            </w: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672" w:type="dxa"/>
            <w:vAlign w:val="center"/>
          </w:tcPr>
          <w:p w:rsidR="00CB68C1" w:rsidRPr="007F7DFD" w:rsidRDefault="007B2EE1" w:rsidP="00373A6C">
            <w:pPr>
              <w:jc w:val="both"/>
              <w:rPr>
                <w:rFonts w:ascii="Times New Roman" w:hAnsi="Times New Roman"/>
                <w:noProof w:val="0"/>
                <w:sz w:val="24"/>
                <w:szCs w:val="24"/>
                <w:lang w:val="en-US"/>
              </w:rPr>
            </w:pPr>
            <w:proofErr w:type="spellStart"/>
            <w:r w:rsidRPr="007F7DFD">
              <w:rPr>
                <w:rFonts w:ascii="Times New Roman" w:hAnsi="Times New Roman"/>
                <w:noProof w:val="0"/>
                <w:sz w:val="24"/>
                <w:szCs w:val="24"/>
                <w:lang w:val="en-US"/>
              </w:rPr>
              <w:t>Менежер</w:t>
            </w:r>
            <w:proofErr w:type="spellEnd"/>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Аврах бүлгийн дарга</w:t>
            </w:r>
          </w:p>
        </w:tc>
        <w:tc>
          <w:tcPr>
            <w:tcW w:w="2734" w:type="dxa"/>
            <w:vAlign w:val="center"/>
          </w:tcPr>
          <w:p w:rsidR="00CB68C1"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Э. Насанбат</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Жижүүр</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Аврагч</w:t>
            </w:r>
          </w:p>
        </w:tc>
        <w:tc>
          <w:tcPr>
            <w:tcW w:w="2734" w:type="dxa"/>
            <w:vAlign w:val="center"/>
          </w:tcPr>
          <w:p w:rsidR="00CB68C1"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У.Ганцолмон</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Хамгаалагч</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Аврагч </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Хамгаалагч</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Аврагч</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rPr>
          <w:trHeight w:val="491"/>
        </w:trPr>
        <w:tc>
          <w:tcPr>
            <w:tcW w:w="10991" w:type="dxa"/>
            <w:gridSpan w:val="5"/>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Хоёр. Хэв журам сахиулах бүлэг </w:t>
            </w: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Ерөнхий нягтлан</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Хэв журам сахиулах дарга</w:t>
            </w:r>
          </w:p>
        </w:tc>
        <w:tc>
          <w:tcPr>
            <w:tcW w:w="2734" w:type="dxa"/>
            <w:vAlign w:val="center"/>
          </w:tcPr>
          <w:p w:rsidR="00CB68C1"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Э.Гансүх</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672" w:type="dxa"/>
            <w:vAlign w:val="center"/>
          </w:tcPr>
          <w:p w:rsidR="00CB68C1" w:rsidRPr="007F7DFD" w:rsidRDefault="007B2EE1" w:rsidP="00373A6C">
            <w:pPr>
              <w:jc w:val="both"/>
              <w:rPr>
                <w:rFonts w:ascii="Times New Roman" w:hAnsi="Times New Roman"/>
                <w:noProof w:val="0"/>
                <w:sz w:val="24"/>
                <w:szCs w:val="24"/>
              </w:rPr>
            </w:pPr>
            <w:r w:rsidRPr="007F7DFD">
              <w:rPr>
                <w:rFonts w:ascii="Times New Roman" w:hAnsi="Times New Roman"/>
                <w:noProof w:val="0"/>
                <w:sz w:val="24"/>
                <w:szCs w:val="24"/>
              </w:rPr>
              <w:t>Н</w:t>
            </w:r>
            <w:r w:rsidR="00CB68C1" w:rsidRPr="007F7DFD">
              <w:rPr>
                <w:rFonts w:ascii="Times New Roman" w:hAnsi="Times New Roman"/>
                <w:noProof w:val="0"/>
                <w:sz w:val="24"/>
                <w:szCs w:val="24"/>
              </w:rPr>
              <w:t>ягтлан</w:t>
            </w:r>
          </w:p>
        </w:tc>
        <w:tc>
          <w:tcPr>
            <w:tcW w:w="2835" w:type="dxa"/>
            <w:vAlign w:val="center"/>
          </w:tcPr>
          <w:p w:rsidR="00CB68C1" w:rsidRPr="007F7DFD" w:rsidRDefault="00130584" w:rsidP="00373A6C">
            <w:pPr>
              <w:jc w:val="both"/>
              <w:rPr>
                <w:rFonts w:ascii="Times New Roman" w:hAnsi="Times New Roman"/>
                <w:noProof w:val="0"/>
                <w:sz w:val="24"/>
                <w:szCs w:val="24"/>
              </w:rPr>
            </w:pPr>
            <w:r w:rsidRPr="007F7DFD">
              <w:rPr>
                <w:rFonts w:ascii="Times New Roman" w:hAnsi="Times New Roman"/>
                <w:noProof w:val="0"/>
                <w:sz w:val="24"/>
                <w:szCs w:val="24"/>
              </w:rPr>
              <w:t>Т</w:t>
            </w:r>
            <w:r w:rsidR="00CB68C1" w:rsidRPr="007F7DFD">
              <w:rPr>
                <w:rFonts w:ascii="Times New Roman" w:hAnsi="Times New Roman"/>
                <w:noProof w:val="0"/>
                <w:sz w:val="24"/>
                <w:szCs w:val="24"/>
              </w:rPr>
              <w:t>услах</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Захирлын туслах</w:t>
            </w:r>
          </w:p>
        </w:tc>
        <w:tc>
          <w:tcPr>
            <w:tcW w:w="2835" w:type="dxa"/>
            <w:vAlign w:val="center"/>
          </w:tcPr>
          <w:p w:rsidR="00CB68C1" w:rsidRPr="007F7DFD" w:rsidRDefault="00130584" w:rsidP="00373A6C">
            <w:pPr>
              <w:jc w:val="both"/>
              <w:rPr>
                <w:rFonts w:ascii="Times New Roman" w:hAnsi="Times New Roman"/>
                <w:noProof w:val="0"/>
                <w:sz w:val="24"/>
                <w:szCs w:val="24"/>
              </w:rPr>
            </w:pPr>
            <w:r w:rsidRPr="007F7DFD">
              <w:rPr>
                <w:rFonts w:ascii="Times New Roman" w:hAnsi="Times New Roman"/>
                <w:noProof w:val="0"/>
                <w:sz w:val="24"/>
                <w:szCs w:val="24"/>
              </w:rPr>
              <w:t>Т</w:t>
            </w:r>
            <w:r w:rsidR="00CB68C1" w:rsidRPr="007F7DFD">
              <w:rPr>
                <w:rFonts w:ascii="Times New Roman" w:hAnsi="Times New Roman"/>
                <w:noProof w:val="0"/>
                <w:sz w:val="24"/>
                <w:szCs w:val="24"/>
              </w:rPr>
              <w:t>услах</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rPr>
          <w:trHeight w:val="477"/>
        </w:trPr>
        <w:tc>
          <w:tcPr>
            <w:tcW w:w="10991" w:type="dxa"/>
            <w:gridSpan w:val="5"/>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Гурав. Механикжуулсан бүлэг </w:t>
            </w: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Жолооч</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Бүлгийн дарга</w:t>
            </w:r>
          </w:p>
        </w:tc>
        <w:tc>
          <w:tcPr>
            <w:tcW w:w="2734" w:type="dxa"/>
            <w:vAlign w:val="center"/>
          </w:tcPr>
          <w:p w:rsidR="00CB68C1"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З.Ананд </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Селисир</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туслах</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Жолооч</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туслах</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rPr>
          <w:trHeight w:val="487"/>
        </w:trPr>
        <w:tc>
          <w:tcPr>
            <w:tcW w:w="10991" w:type="dxa"/>
            <w:gridSpan w:val="5"/>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Дөрөв. Анхны тусламжийн нөхөрлөл </w:t>
            </w: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Эмч</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Багийн ахлах</w:t>
            </w:r>
          </w:p>
        </w:tc>
        <w:tc>
          <w:tcPr>
            <w:tcW w:w="2734" w:type="dxa"/>
            <w:vAlign w:val="center"/>
          </w:tcPr>
          <w:p w:rsidR="00CB68C1"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У. Ундармаа </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Нарийн бичиг</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туслах</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bl>
    <w:p w:rsidR="00CB68C1" w:rsidRPr="007F7DFD" w:rsidRDefault="00CB68C1" w:rsidP="00373A6C">
      <w:pPr>
        <w:spacing w:line="240" w:lineRule="auto"/>
        <w:jc w:val="both"/>
        <w:rPr>
          <w:rFonts w:ascii="Times New Roman" w:hAnsi="Times New Roman" w:cs="Times New Roman"/>
          <w:noProof w:val="0"/>
          <w:sz w:val="24"/>
          <w:szCs w:val="24"/>
          <w:lang w:eastAsia="ko-KR"/>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C26B9" w:rsidP="00373A6C">
      <w:pPr>
        <w:jc w:val="both"/>
        <w:rPr>
          <w:rFonts w:ascii="Times New Roman" w:hAnsi="Times New Roman" w:cs="Times New Roman"/>
          <w:b/>
          <w:noProof w:val="0"/>
          <w:sz w:val="24"/>
          <w:szCs w:val="24"/>
          <w:lang w:eastAsia="ko-KR"/>
        </w:rPr>
      </w:pPr>
      <w:r w:rsidRPr="007F7DFD">
        <w:rPr>
          <w:rFonts w:ascii="Times New Roman" w:hAnsi="Times New Roman" w:cs="Times New Roman"/>
          <w:sz w:val="24"/>
          <w:szCs w:val="24"/>
        </w:rPr>
        <w:lastRenderedPageBreak/>
        <w:t xml:space="preserve">                                            </w:t>
      </w:r>
      <w:r w:rsidR="00CB68C1" w:rsidRPr="007F7DFD">
        <w:rPr>
          <w:rFonts w:ascii="Times New Roman" w:hAnsi="Times New Roman" w:cs="Times New Roman"/>
          <w:b/>
          <w:noProof w:val="0"/>
          <w:sz w:val="24"/>
          <w:szCs w:val="24"/>
          <w:lang w:eastAsia="ko-KR"/>
        </w:rPr>
        <w:t>З</w:t>
      </w:r>
      <w:r w:rsidRPr="007F7DFD">
        <w:rPr>
          <w:rFonts w:ascii="Times New Roman" w:hAnsi="Times New Roman" w:cs="Times New Roman"/>
          <w:b/>
          <w:noProof w:val="0"/>
          <w:sz w:val="24"/>
          <w:szCs w:val="24"/>
          <w:lang w:eastAsia="ko-KR"/>
        </w:rPr>
        <w:t>арлан мэдээлэл дамжуулах бүдүүвч</w:t>
      </w:r>
    </w:p>
    <w:p w:rsidR="00CB68C1" w:rsidRPr="007F7DFD" w:rsidRDefault="00C70053" w:rsidP="00373A6C">
      <w:pPr>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43392" behindDoc="0" locked="0" layoutInCell="1" allowOverlap="1" wp14:anchorId="6761F18A" wp14:editId="337C1858">
                <wp:simplePos x="0" y="0"/>
                <wp:positionH relativeFrom="column">
                  <wp:posOffset>5009515</wp:posOffset>
                </wp:positionH>
                <wp:positionV relativeFrom="paragraph">
                  <wp:posOffset>191135</wp:posOffset>
                </wp:positionV>
                <wp:extent cx="1200150" cy="525145"/>
                <wp:effectExtent l="0" t="0" r="19050" b="27305"/>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200150" cy="525145"/>
                        </a:xfrm>
                        <a:prstGeom prst="rect">
                          <a:avLst/>
                        </a:prstGeom>
                        <a:solidFill>
                          <a:srgbClr val="FFFFFF"/>
                        </a:solidFill>
                        <a:ln w="9525">
                          <a:solidFill>
                            <a:srgbClr val="000000"/>
                          </a:solidFill>
                          <a:miter lim="800000"/>
                          <a:headEnd/>
                          <a:tailEnd/>
                        </a:ln>
                      </wps:spPr>
                      <wps:txbx>
                        <w:txbxContent>
                          <w:p w:rsidR="002C3191" w:rsidRPr="00C70053" w:rsidRDefault="002C3191" w:rsidP="00CB68C1">
                            <w:pPr>
                              <w:rPr>
                                <w:rFonts w:ascii="Times New Roman" w:hAnsi="Times New Roman" w:cs="Times New Roman"/>
                                <w:sz w:val="24"/>
                                <w:szCs w:val="24"/>
                                <w:lang w:val="en-US"/>
                              </w:rPr>
                            </w:pPr>
                            <w:r w:rsidRPr="00C70053">
                              <w:rPr>
                                <w:rFonts w:ascii="Times New Roman" w:hAnsi="Times New Roman" w:cs="Times New Roman"/>
                                <w:sz w:val="24"/>
                                <w:szCs w:val="24"/>
                              </w:rPr>
                              <w:t>Байгууллагын жижүүр</w:t>
                            </w:r>
                            <w:r>
                              <w:rPr>
                                <w:rFonts w:ascii="Times New Roman" w:hAnsi="Times New Roman" w:cs="Times New Roman"/>
                                <w:sz w:val="24"/>
                                <w:szCs w:val="24"/>
                                <w:lang w:val="en-US"/>
                              </w:rPr>
                              <w:t>/</w:t>
                            </w:r>
                            <w:r>
                              <w:rPr>
                                <w:rFonts w:ascii="Times New Roman" w:hAnsi="Times New Roman" w:cs="Times New Roman"/>
                                <w:sz w:val="24"/>
                                <w:szCs w:val="24"/>
                              </w:rPr>
                              <w:t>Н.Лут</w:t>
                            </w:r>
                            <w:r>
                              <w:rPr>
                                <w:rFonts w:ascii="Times New Roman" w:hAnsi="Times New Roman" w:cs="Times New Roman"/>
                                <w:sz w:val="24"/>
                                <w:szCs w:val="24"/>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1F18A" id="Rectangle 5" o:spid="_x0000_s1026" style="position:absolute;left:0;text-align:left;margin-left:394.45pt;margin-top:15.05pt;width:94.5pt;height:41.3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">
                <v:textbox>
                  <w:txbxContent>
                    <w:p w:rsidR="002C3191" w:rsidRPr="00C70053" w:rsidRDefault="002C3191" w:rsidP="00CB68C1">
                      <w:pPr>
                        <w:rPr>
                          <w:rFonts w:ascii="Times New Roman" w:hAnsi="Times New Roman" w:cs="Times New Roman"/>
                          <w:sz w:val="24"/>
                          <w:szCs w:val="24"/>
                          <w:lang w:val="en-US"/>
                        </w:rPr>
                      </w:pPr>
                      <w:r w:rsidRPr="00C70053">
                        <w:rPr>
                          <w:rFonts w:ascii="Times New Roman" w:hAnsi="Times New Roman" w:cs="Times New Roman"/>
                          <w:sz w:val="24"/>
                          <w:szCs w:val="24"/>
                        </w:rPr>
                        <w:t>Байгууллагын жижүүр</w:t>
                      </w:r>
                      <w:r>
                        <w:rPr>
                          <w:rFonts w:ascii="Times New Roman" w:hAnsi="Times New Roman" w:cs="Times New Roman"/>
                          <w:sz w:val="24"/>
                          <w:szCs w:val="24"/>
                          <w:lang w:val="en-US"/>
                        </w:rPr>
                        <w:t>/</w:t>
                      </w:r>
                      <w:r>
                        <w:rPr>
                          <w:rFonts w:ascii="Times New Roman" w:hAnsi="Times New Roman" w:cs="Times New Roman"/>
                          <w:sz w:val="24"/>
                          <w:szCs w:val="24"/>
                        </w:rPr>
                        <w:t>Н.Лут</w:t>
                      </w:r>
                      <w:r>
                        <w:rPr>
                          <w:rFonts w:ascii="Times New Roman" w:hAnsi="Times New Roman" w:cs="Times New Roman"/>
                          <w:sz w:val="24"/>
                          <w:szCs w:val="24"/>
                          <w:lang w:val="en-US"/>
                        </w:rPr>
                        <w:t>/</w:t>
                      </w:r>
                    </w:p>
                  </w:txbxContent>
                </v:textbox>
              </v:rect>
            </w:pict>
          </mc:Fallback>
        </mc:AlternateContent>
      </w:r>
      <w:r w:rsidR="00CB68C1" w:rsidRPr="007F7DFD">
        <w:rPr>
          <w:rFonts w:ascii="Times New Roman" w:hAnsi="Times New Roman" w:cs="Times New Roman"/>
          <w:sz w:val="24"/>
          <w:szCs w:val="24"/>
          <w:lang w:val="en-US" w:eastAsia="en-US"/>
        </w:rPr>
        <mc:AlternateContent>
          <mc:Choice Requires="wps">
            <w:drawing>
              <wp:anchor distT="0" distB="0" distL="114300" distR="114300" simplePos="0" relativeHeight="251634176" behindDoc="0" locked="0" layoutInCell="1" allowOverlap="1" wp14:anchorId="3ABEC04F" wp14:editId="42E47675">
                <wp:simplePos x="0" y="0"/>
                <wp:positionH relativeFrom="column">
                  <wp:posOffset>2305455</wp:posOffset>
                </wp:positionH>
                <wp:positionV relativeFrom="paragraph">
                  <wp:posOffset>230437</wp:posOffset>
                </wp:positionV>
                <wp:extent cx="1945532" cy="486383"/>
                <wp:effectExtent l="0" t="0" r="17145" b="2857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5532" cy="486383"/>
                        </a:xfrm>
                        <a:prstGeom prst="rect">
                          <a:avLst/>
                        </a:prstGeom>
                        <a:solidFill>
                          <a:srgbClr val="FFFFFF"/>
                        </a:solidFill>
                        <a:ln w="9525">
                          <a:solidFill>
                            <a:srgbClr val="000000"/>
                          </a:solidFill>
                          <a:miter lim="800000"/>
                          <a:headEnd/>
                          <a:tailEnd/>
                        </a:ln>
                      </wps:spPr>
                      <wps:txbx>
                        <w:txbxContent>
                          <w:p w:rsidR="002C3191" w:rsidRPr="00AC4CF9" w:rsidRDefault="002C3191" w:rsidP="00CB68C1">
                            <w:pPr>
                              <w:rPr>
                                <w:rFonts w:ascii="Times New Roman" w:hAnsi="Times New Roman" w:cs="Times New Roman"/>
                                <w:sz w:val="24"/>
                                <w:szCs w:val="24"/>
                              </w:rPr>
                            </w:pPr>
                            <w:r>
                              <w:t xml:space="preserve">                   </w:t>
                            </w:r>
                            <w:r w:rsidRPr="00C70053">
                              <w:rPr>
                                <w:rFonts w:ascii="Times New Roman" w:hAnsi="Times New Roman" w:cs="Times New Roman"/>
                                <w:sz w:val="24"/>
                                <w:szCs w:val="24"/>
                              </w:rPr>
                              <w:t>Захирал</w:t>
                            </w:r>
                            <w:r>
                              <w:rPr>
                                <w:rFonts w:ascii="Times New Roman" w:hAnsi="Times New Roman" w:cs="Times New Roman"/>
                                <w:sz w:val="24"/>
                                <w:szCs w:val="24"/>
                              </w:rPr>
                              <w:t xml:space="preserve">                              </w:t>
                            </w:r>
                            <w:r w:rsidRPr="00AC4CF9">
                              <w:rPr>
                                <w:rFonts w:ascii="Times New Roman" w:hAnsi="Times New Roman" w:cs="Times New Roman"/>
                                <w:sz w:val="24"/>
                                <w:szCs w:val="24"/>
                              </w:rPr>
                              <w:t>/</w:t>
                            </w:r>
                            <w:r>
                              <w:rPr>
                                <w:rFonts w:ascii="Times New Roman" w:hAnsi="Times New Roman" w:cs="Times New Roman"/>
                                <w:sz w:val="24"/>
                                <w:szCs w:val="24"/>
                              </w:rPr>
                              <w:t>Э.Гансүх</w:t>
                            </w:r>
                            <w:r w:rsidRPr="00AC4CF9">
                              <w:rPr>
                                <w:rFonts w:ascii="Times New Roman" w:hAnsi="Times New Roman" w:cs="Times New Roman"/>
                                <w:sz w:val="24"/>
                                <w:szCs w:val="24"/>
                              </w:rPr>
                              <w:t>/</w:t>
                            </w:r>
                          </w:p>
                          <w:p w:rsidR="002C3191" w:rsidRDefault="002C3191" w:rsidP="00CB68C1">
                            <w:r>
                              <w:t>б</w:t>
                            </w:r>
                          </w:p>
                          <w:p w:rsidR="002C3191" w:rsidRPr="009F703B" w:rsidRDefault="002C3191" w:rsidP="00CB68C1">
                            <w:r>
                              <w:t>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EC04F" id="Rectangle 2" o:spid="_x0000_s1027" style="position:absolute;left:0;text-align:left;margin-left:181.55pt;margin-top:18.15pt;width:153.2pt;height:38.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">
                <v:textbox>
                  <w:txbxContent>
                    <w:p w:rsidR="002C3191" w:rsidRPr="00AC4CF9" w:rsidRDefault="002C3191" w:rsidP="00CB68C1">
                      <w:pPr>
                        <w:rPr>
                          <w:rFonts w:ascii="Times New Roman" w:hAnsi="Times New Roman" w:cs="Times New Roman"/>
                          <w:sz w:val="24"/>
                          <w:szCs w:val="24"/>
                        </w:rPr>
                      </w:pPr>
                      <w:r>
                        <w:t xml:space="preserve">                   </w:t>
                      </w:r>
                      <w:r w:rsidRPr="00C70053">
                        <w:rPr>
                          <w:rFonts w:ascii="Times New Roman" w:hAnsi="Times New Roman" w:cs="Times New Roman"/>
                          <w:sz w:val="24"/>
                          <w:szCs w:val="24"/>
                        </w:rPr>
                        <w:t>Захирал</w:t>
                      </w:r>
                      <w:r>
                        <w:rPr>
                          <w:rFonts w:ascii="Times New Roman" w:hAnsi="Times New Roman" w:cs="Times New Roman"/>
                          <w:sz w:val="24"/>
                          <w:szCs w:val="24"/>
                        </w:rPr>
                        <w:t xml:space="preserve">                              </w:t>
                      </w:r>
                      <w:r w:rsidRPr="00AC4CF9">
                        <w:rPr>
                          <w:rFonts w:ascii="Times New Roman" w:hAnsi="Times New Roman" w:cs="Times New Roman"/>
                          <w:sz w:val="24"/>
                          <w:szCs w:val="24"/>
                        </w:rPr>
                        <w:t>/</w:t>
                      </w:r>
                      <w:r>
                        <w:rPr>
                          <w:rFonts w:ascii="Times New Roman" w:hAnsi="Times New Roman" w:cs="Times New Roman"/>
                          <w:sz w:val="24"/>
                          <w:szCs w:val="24"/>
                        </w:rPr>
                        <w:t>Э.Гансүх</w:t>
                      </w:r>
                      <w:r w:rsidRPr="00AC4CF9">
                        <w:rPr>
                          <w:rFonts w:ascii="Times New Roman" w:hAnsi="Times New Roman" w:cs="Times New Roman"/>
                          <w:sz w:val="24"/>
                          <w:szCs w:val="24"/>
                        </w:rPr>
                        <w:t>/</w:t>
                      </w:r>
                    </w:p>
                    <w:p w:rsidR="002C3191" w:rsidRDefault="002C3191" w:rsidP="00CB68C1">
                      <w:r>
                        <w:t>б</w:t>
                      </w:r>
                    </w:p>
                    <w:p w:rsidR="002C3191" w:rsidRPr="009F703B" w:rsidRDefault="002C3191" w:rsidP="00CB68C1">
                      <w:r>
                        <w:t>Б:</w:t>
                      </w:r>
                    </w:p>
                  </w:txbxContent>
                </v:textbox>
              </v:rect>
            </w:pict>
          </mc:Fallback>
        </mc:AlternateContent>
      </w:r>
    </w:p>
    <w:p w:rsidR="00CB68C1" w:rsidRPr="007F7DFD" w:rsidRDefault="00CB68C1" w:rsidP="00373A6C">
      <w:pPr>
        <w:ind w:firstLine="720"/>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52608" behindDoc="0" locked="0" layoutInCell="1" allowOverlap="1" wp14:anchorId="51A14596" wp14:editId="32F77897">
                <wp:simplePos x="0" y="0"/>
                <wp:positionH relativeFrom="column">
                  <wp:posOffset>4191000</wp:posOffset>
                </wp:positionH>
                <wp:positionV relativeFrom="paragraph">
                  <wp:posOffset>60325</wp:posOffset>
                </wp:positionV>
                <wp:extent cx="819150" cy="9525"/>
                <wp:effectExtent l="15240" t="57785" r="13335" b="4699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91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ADDC8B" id="_x0000_t32" coordsize="21600,21600" o:spt="32" o:oned="t" path="m,l21600,21600e" filled="f">
                <v:path arrowok="t" fillok="f" o:connecttype="none"/>
                <o:lock v:ext="edit" shapetype="t"/>
              </v:shapetype>
              <v:shape id="AutoShape 8" o:spid="_x0000_s1026" type="#_x0000_t32" style="position:absolute;margin-left:330pt;margin-top:4.75pt;width:64.5pt;height:.7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">
                <v:stroke endarrow="block"/>
              </v:shape>
            </w:pict>
          </mc:Fallback>
        </mc:AlternateContent>
      </w:r>
    </w:p>
    <w:p w:rsidR="00CB68C1" w:rsidRPr="007F7DFD" w:rsidRDefault="00CB68C1" w:rsidP="00373A6C">
      <w:pPr>
        <w:ind w:firstLine="720"/>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49536" behindDoc="0" locked="0" layoutInCell="1" allowOverlap="1" wp14:anchorId="5AD9FE50" wp14:editId="77FE2B82">
                <wp:simplePos x="0" y="0"/>
                <wp:positionH relativeFrom="column">
                  <wp:posOffset>990600</wp:posOffset>
                </wp:positionH>
                <wp:positionV relativeFrom="paragraph">
                  <wp:posOffset>53340</wp:posOffset>
                </wp:positionV>
                <wp:extent cx="2286635" cy="361950"/>
                <wp:effectExtent l="24765" t="7620" r="12700" b="5905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9D07F9" id="AutoShape 7" o:spid="_x0000_s1026" type="#_x0000_t32" style="position:absolute;margin-left:78pt;margin-top:4.2pt;width:180.05pt;height:28.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">
                <v:stroke endarrow="block"/>
              </v:shape>
            </w:pict>
          </mc:Fallback>
        </mc:AlternateContent>
      </w: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46464" behindDoc="0" locked="0" layoutInCell="1" allowOverlap="1" wp14:anchorId="6CD8225E" wp14:editId="3AAB7200">
                <wp:simplePos x="0" y="0"/>
                <wp:positionH relativeFrom="column">
                  <wp:posOffset>3277235</wp:posOffset>
                </wp:positionH>
                <wp:positionV relativeFrom="paragraph">
                  <wp:posOffset>53340</wp:posOffset>
                </wp:positionV>
                <wp:extent cx="0" cy="361950"/>
                <wp:effectExtent l="53975" t="7620" r="60325" b="2095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5D0D4B" id="AutoShape 6" o:spid="_x0000_s1026" type="#_x0000_t32" style="position:absolute;margin-left:258.05pt;margin-top:4.2pt;width:0;height:2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">
                <v:stroke endarrow="block"/>
              </v:shape>
            </w:pict>
          </mc:Fallback>
        </mc:AlternateContent>
      </w:r>
    </w:p>
    <w:p w:rsidR="00CB68C1" w:rsidRPr="007F7DFD" w:rsidRDefault="00C70053" w:rsidP="00373A6C">
      <w:pPr>
        <w:ind w:firstLine="720"/>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37248" behindDoc="0" locked="0" layoutInCell="1" allowOverlap="1" wp14:anchorId="5E413B98" wp14:editId="07982F02">
                <wp:simplePos x="0" y="0"/>
                <wp:positionH relativeFrom="column">
                  <wp:posOffset>-116732</wp:posOffset>
                </wp:positionH>
                <wp:positionV relativeFrom="paragraph">
                  <wp:posOffset>100951</wp:posOffset>
                </wp:positionV>
                <wp:extent cx="2032243" cy="535022"/>
                <wp:effectExtent l="0" t="0" r="25400" b="1778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2243" cy="535022"/>
                        </a:xfrm>
                        <a:prstGeom prst="rect">
                          <a:avLst/>
                        </a:prstGeom>
                        <a:solidFill>
                          <a:srgbClr val="FFFFFF"/>
                        </a:solidFill>
                        <a:ln w="9525">
                          <a:solidFill>
                            <a:srgbClr val="000000"/>
                          </a:solidFill>
                          <a:miter lim="800000"/>
                          <a:headEnd/>
                          <a:tailEnd/>
                        </a:ln>
                      </wps:spPr>
                      <wps:txbx>
                        <w:txbxContent>
                          <w:p w:rsidR="002C3191" w:rsidRPr="00CC26B9" w:rsidRDefault="002C3191" w:rsidP="00CB68C1">
                            <w:pPr>
                              <w:rPr>
                                <w:rFonts w:ascii="Times New Roman" w:hAnsi="Times New Roman" w:cs="Times New Roman"/>
                              </w:rPr>
                            </w:pPr>
                            <w:r w:rsidRPr="00CC26B9">
                              <w:rPr>
                                <w:rFonts w:ascii="Times New Roman" w:hAnsi="Times New Roman" w:cs="Times New Roman"/>
                              </w:rPr>
                              <w:t xml:space="preserve">Орлогч дарга хуулийн хэлтэс </w:t>
                            </w:r>
                            <w:r>
                              <w:rPr>
                                <w:rFonts w:ascii="Times New Roman" w:hAnsi="Times New Roman" w:cs="Times New Roman"/>
                              </w:rPr>
                              <w:t xml:space="preserve">У.Насанбат </w:t>
                            </w:r>
                          </w:p>
                          <w:p w:rsidR="002C3191" w:rsidRPr="00C70053" w:rsidRDefault="002C3191" w:rsidP="00CB68C1">
                            <w:pPr>
                              <w:rPr>
                                <w:rFonts w:ascii="Times New Roman" w:hAnsi="Times New Roman" w:cs="Times New Roman"/>
                                <w:sz w:val="24"/>
                                <w:szCs w:val="24"/>
                              </w:rPr>
                            </w:pPr>
                            <w:r>
                              <w:rPr>
                                <w:rFonts w:ascii="Times New Roman" w:hAnsi="Times New Roman" w:cs="Times New Roman"/>
                                <w:sz w:val="24"/>
                                <w:szCs w:val="24"/>
                              </w:rPr>
                              <w:t>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13B98" id="Rectangle 3" o:spid="_x0000_s1028" style="position:absolute;left:0;text-align:left;margin-left:-9.2pt;margin-top:7.95pt;width:160pt;height:42.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">
                <v:textbox>
                  <w:txbxContent>
                    <w:p w:rsidR="002C3191" w:rsidRPr="00CC26B9" w:rsidRDefault="002C3191" w:rsidP="00CB68C1">
                      <w:pPr>
                        <w:rPr>
                          <w:rFonts w:ascii="Times New Roman" w:hAnsi="Times New Roman" w:cs="Times New Roman"/>
                        </w:rPr>
                      </w:pPr>
                      <w:r w:rsidRPr="00CC26B9">
                        <w:rPr>
                          <w:rFonts w:ascii="Times New Roman" w:hAnsi="Times New Roman" w:cs="Times New Roman"/>
                        </w:rPr>
                        <w:t xml:space="preserve">Орлогч дарга хуулийн хэлтэс </w:t>
                      </w:r>
                      <w:r>
                        <w:rPr>
                          <w:rFonts w:ascii="Times New Roman" w:hAnsi="Times New Roman" w:cs="Times New Roman"/>
                        </w:rPr>
                        <w:t xml:space="preserve">У.Насанбат </w:t>
                      </w:r>
                    </w:p>
                    <w:p w:rsidR="002C3191" w:rsidRPr="00C70053" w:rsidRDefault="002C3191" w:rsidP="00CB68C1">
                      <w:pPr>
                        <w:rPr>
                          <w:rFonts w:ascii="Times New Roman" w:hAnsi="Times New Roman" w:cs="Times New Roman"/>
                          <w:sz w:val="24"/>
                          <w:szCs w:val="24"/>
                        </w:rPr>
                      </w:pPr>
                      <w:r>
                        <w:rPr>
                          <w:rFonts w:ascii="Times New Roman" w:hAnsi="Times New Roman" w:cs="Times New Roman"/>
                          <w:sz w:val="24"/>
                          <w:szCs w:val="24"/>
                        </w:rPr>
                        <w:t>Б</w:t>
                      </w:r>
                    </w:p>
                  </w:txbxContent>
                </v:textbox>
              </v:rect>
            </w:pict>
          </mc:Fallback>
        </mc:AlternateContent>
      </w:r>
      <w:r w:rsidR="007B2EE1" w:rsidRPr="007F7DFD">
        <w:rPr>
          <w:rFonts w:ascii="Times New Roman" w:hAnsi="Times New Roman" w:cs="Times New Roman"/>
          <w:sz w:val="24"/>
          <w:szCs w:val="24"/>
          <w:lang w:val="en-US" w:eastAsia="en-US"/>
        </w:rPr>
        <mc:AlternateContent>
          <mc:Choice Requires="wps">
            <w:drawing>
              <wp:anchor distT="0" distB="0" distL="114300" distR="114300" simplePos="0" relativeHeight="251640320" behindDoc="0" locked="0" layoutInCell="1" allowOverlap="1" wp14:anchorId="74500BB5" wp14:editId="3DDE107F">
                <wp:simplePos x="0" y="0"/>
                <wp:positionH relativeFrom="column">
                  <wp:posOffset>2599362</wp:posOffset>
                </wp:positionH>
                <wp:positionV relativeFrom="paragraph">
                  <wp:posOffset>52968</wp:posOffset>
                </wp:positionV>
                <wp:extent cx="1366463" cy="452063"/>
                <wp:effectExtent l="0" t="0" r="18415" b="1841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463" cy="452063"/>
                        </a:xfrm>
                        <a:prstGeom prst="rect">
                          <a:avLst/>
                        </a:prstGeom>
                        <a:solidFill>
                          <a:srgbClr val="FFFFFF"/>
                        </a:solidFill>
                        <a:ln w="9525">
                          <a:solidFill>
                            <a:srgbClr val="000000"/>
                          </a:solidFill>
                          <a:miter lim="800000"/>
                          <a:headEnd/>
                          <a:tailEnd/>
                        </a:ln>
                      </wps:spPr>
                      <wps:txbx>
                        <w:txbxContent>
                          <w:p w:rsidR="002C3191" w:rsidRPr="007B2EE1" w:rsidRDefault="002C3191" w:rsidP="00CB68C1">
                            <w:pPr>
                              <w:rPr>
                                <w:lang w:val="en-US"/>
                              </w:rPr>
                            </w:pPr>
                            <w:r>
                              <w:t xml:space="preserve">Орлогч дарга А.Амармэнд </w:t>
                            </w:r>
                            <w:r>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00BB5" id="Rectangle 4" o:spid="_x0000_s1029" style="position:absolute;left:0;text-align:left;margin-left:204.65pt;margin-top:4.15pt;width:107.6pt;height:35.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">
                <v:textbox>
                  <w:txbxContent>
                    <w:p w:rsidR="002C3191" w:rsidRPr="007B2EE1" w:rsidRDefault="002C3191" w:rsidP="00CB68C1">
                      <w:pPr>
                        <w:rPr>
                          <w:lang w:val="en-US"/>
                        </w:rPr>
                      </w:pPr>
                      <w:r>
                        <w:t xml:space="preserve">Орлогч дарга А.Амармэнд </w:t>
                      </w:r>
                      <w:r>
                        <w:rPr>
                          <w:lang w:val="en-US"/>
                        </w:rPr>
                        <w:t xml:space="preserve"> </w:t>
                      </w:r>
                    </w:p>
                  </w:txbxContent>
                </v:textbox>
              </v:rect>
            </w:pict>
          </mc:Fallback>
        </mc:AlternateContent>
      </w:r>
      <w:r w:rsidR="00CB68C1" w:rsidRPr="007F7DFD">
        <w:rPr>
          <w:rFonts w:ascii="Times New Roman" w:hAnsi="Times New Roman" w:cs="Times New Roman"/>
          <w:sz w:val="24"/>
          <w:szCs w:val="24"/>
          <w:lang w:val="en-US" w:eastAsia="en-US"/>
        </w:rPr>
        <mc:AlternateContent>
          <mc:Choice Requires="wps">
            <w:drawing>
              <wp:anchor distT="0" distB="0" distL="114300" distR="114300" simplePos="0" relativeHeight="251671040" behindDoc="0" locked="0" layoutInCell="1" allowOverlap="1" wp14:anchorId="0B2BA7CA" wp14:editId="24D0A715">
                <wp:simplePos x="0" y="0"/>
                <wp:positionH relativeFrom="column">
                  <wp:posOffset>3962400</wp:posOffset>
                </wp:positionH>
                <wp:positionV relativeFrom="paragraph">
                  <wp:posOffset>199390</wp:posOffset>
                </wp:positionV>
                <wp:extent cx="1819275" cy="590550"/>
                <wp:effectExtent l="5715" t="5080" r="32385" b="615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B0242" id="AutoShape 14" o:spid="_x0000_s1026" type="#_x0000_t32" style="position:absolute;margin-left:312pt;margin-top:15.7pt;width:143.25pt;height:4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">
                <v:stroke endarrow="block"/>
              </v:shape>
            </w:pict>
          </mc:Fallback>
        </mc:AlternateContent>
      </w:r>
    </w:p>
    <w:p w:rsidR="00CB68C1" w:rsidRPr="007F7DFD" w:rsidRDefault="00CC26B9" w:rsidP="00373A6C">
      <w:pPr>
        <w:ind w:firstLine="720"/>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67968" behindDoc="0" locked="0" layoutInCell="1" allowOverlap="1" wp14:anchorId="73A69B08" wp14:editId="599669E8">
                <wp:simplePos x="0" y="0"/>
                <wp:positionH relativeFrom="column">
                  <wp:posOffset>688340</wp:posOffset>
                </wp:positionH>
                <wp:positionV relativeFrom="paragraph">
                  <wp:posOffset>245110</wp:posOffset>
                </wp:positionV>
                <wp:extent cx="0" cy="352425"/>
                <wp:effectExtent l="76200" t="0" r="76200" b="4762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2AE8F" id="AutoShape 13" o:spid="_x0000_s1026" type="#_x0000_t32" style="position:absolute;margin-left:54.2pt;margin-top:19.3pt;width:0;height:27.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">
                <v:stroke endarrow="block"/>
              </v:shape>
            </w:pict>
          </mc:Fallback>
        </mc:AlternateContent>
      </w:r>
      <w:r w:rsidR="00CB68C1" w:rsidRPr="007F7DFD">
        <w:rPr>
          <w:rFonts w:ascii="Times New Roman" w:hAnsi="Times New Roman" w:cs="Times New Roman"/>
          <w:sz w:val="24"/>
          <w:szCs w:val="24"/>
          <w:lang w:val="en-US" w:eastAsia="en-US"/>
        </w:rPr>
        <mc:AlternateContent>
          <mc:Choice Requires="wps">
            <w:drawing>
              <wp:anchor distT="0" distB="0" distL="114300" distR="114300" simplePos="0" relativeHeight="251664896" behindDoc="0" locked="0" layoutInCell="1" allowOverlap="1" wp14:anchorId="7A69C79D" wp14:editId="471BC62D">
                <wp:simplePos x="0" y="0"/>
                <wp:positionH relativeFrom="column">
                  <wp:posOffset>3277235</wp:posOffset>
                </wp:positionH>
                <wp:positionV relativeFrom="paragraph">
                  <wp:posOffset>125730</wp:posOffset>
                </wp:positionV>
                <wp:extent cx="0" cy="400050"/>
                <wp:effectExtent l="53975" t="11430" r="60325" b="17145"/>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752F7" id="AutoShape 12" o:spid="_x0000_s1026" type="#_x0000_t32" style="position:absolute;margin-left:258.05pt;margin-top:9.9pt;width:0;height:3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RqNAIAAF0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">
                <v:stroke endarrow="block"/>
              </v:shape>
            </w:pict>
          </mc:Fallback>
        </mc:AlternateContent>
      </w:r>
    </w:p>
    <w:p w:rsidR="00CB68C1" w:rsidRPr="007F7DFD" w:rsidRDefault="00CC26B9" w:rsidP="00373A6C">
      <w:pPr>
        <w:ind w:firstLine="720"/>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61824" behindDoc="0" locked="0" layoutInCell="1" allowOverlap="1" wp14:anchorId="0F8E74CE" wp14:editId="6723CF1C">
                <wp:simplePos x="0" y="0"/>
                <wp:positionH relativeFrom="column">
                  <wp:posOffset>4610911</wp:posOffset>
                </wp:positionH>
                <wp:positionV relativeFrom="paragraph">
                  <wp:posOffset>212212</wp:posOffset>
                </wp:positionV>
                <wp:extent cx="1770434" cy="681990"/>
                <wp:effectExtent l="0" t="0" r="20320" b="2286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0434" cy="681990"/>
                        </a:xfrm>
                        <a:prstGeom prst="rect">
                          <a:avLst/>
                        </a:prstGeom>
                        <a:solidFill>
                          <a:srgbClr val="FFFFFF"/>
                        </a:solidFill>
                        <a:ln w="9525">
                          <a:solidFill>
                            <a:srgbClr val="000000"/>
                          </a:solidFill>
                          <a:miter lim="800000"/>
                          <a:headEnd/>
                          <a:tailEnd/>
                        </a:ln>
                      </wps:spPr>
                      <wps:txbx>
                        <w:txbxContent>
                          <w:p w:rsidR="002C3191" w:rsidRPr="00CC26B9" w:rsidRDefault="002C3191" w:rsidP="007A3D0F">
                            <w:pPr>
                              <w:rPr>
                                <w:rFonts w:ascii="Times New Roman" w:hAnsi="Times New Roman" w:cs="Times New Roman"/>
                                <w:sz w:val="24"/>
                                <w:szCs w:val="24"/>
                              </w:rPr>
                            </w:pPr>
                            <w:r w:rsidRPr="00CC26B9">
                              <w:rPr>
                                <w:rFonts w:ascii="Times New Roman" w:hAnsi="Times New Roman" w:cs="Times New Roman"/>
                              </w:rPr>
                              <w:t>Санхүүгийн албаны дарга</w:t>
                            </w:r>
                            <w:r w:rsidRPr="00CC26B9">
                              <w:rPr>
                                <w:rFonts w:ascii="Times New Roman" w:hAnsi="Times New Roman" w:cs="Times New Roman"/>
                                <w:sz w:val="24"/>
                                <w:szCs w:val="24"/>
                              </w:rPr>
                              <w:t xml:space="preserve"> </w:t>
                            </w:r>
                            <w:r>
                              <w:rPr>
                                <w:rFonts w:ascii="Times New Roman" w:hAnsi="Times New Roman" w:cs="Times New Roman"/>
                                <w:sz w:val="24"/>
                                <w:szCs w:val="24"/>
                              </w:rPr>
                              <w:t xml:space="preserve">Э. Нармандах </w:t>
                            </w:r>
                          </w:p>
                          <w:p w:rsidR="002C3191" w:rsidRPr="009F703B" w:rsidRDefault="002C3191" w:rsidP="007A3D0F">
                            <w:pPr>
                              <w:jc w:val="center"/>
                            </w:pPr>
                          </w:p>
                          <w:p w:rsidR="002C3191" w:rsidRPr="008E3154" w:rsidRDefault="002C3191" w:rsidP="00CB68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E74CE" id="Rectangle 11" o:spid="_x0000_s1030" style="position:absolute;left:0;text-align:left;margin-left:363.05pt;margin-top:16.7pt;width:139.4pt;height:5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">
                <v:textbox>
                  <w:txbxContent>
                    <w:p w:rsidR="002C3191" w:rsidRPr="00CC26B9" w:rsidRDefault="002C3191" w:rsidP="007A3D0F">
                      <w:pPr>
                        <w:rPr>
                          <w:rFonts w:ascii="Times New Roman" w:hAnsi="Times New Roman" w:cs="Times New Roman"/>
                          <w:sz w:val="24"/>
                          <w:szCs w:val="24"/>
                        </w:rPr>
                      </w:pPr>
                      <w:r w:rsidRPr="00CC26B9">
                        <w:rPr>
                          <w:rFonts w:ascii="Times New Roman" w:hAnsi="Times New Roman" w:cs="Times New Roman"/>
                        </w:rPr>
                        <w:t>Санхүүгийн албаны дарга</w:t>
                      </w:r>
                      <w:r w:rsidRPr="00CC26B9">
                        <w:rPr>
                          <w:rFonts w:ascii="Times New Roman" w:hAnsi="Times New Roman" w:cs="Times New Roman"/>
                          <w:sz w:val="24"/>
                          <w:szCs w:val="24"/>
                        </w:rPr>
                        <w:t xml:space="preserve"> </w:t>
                      </w:r>
                      <w:r>
                        <w:rPr>
                          <w:rFonts w:ascii="Times New Roman" w:hAnsi="Times New Roman" w:cs="Times New Roman"/>
                          <w:sz w:val="24"/>
                          <w:szCs w:val="24"/>
                        </w:rPr>
                        <w:t xml:space="preserve">Э. Нармандах </w:t>
                      </w:r>
                    </w:p>
                    <w:p w:rsidR="002C3191" w:rsidRPr="009F703B" w:rsidRDefault="002C3191" w:rsidP="007A3D0F">
                      <w:pPr>
                        <w:jc w:val="center"/>
                      </w:pPr>
                    </w:p>
                    <w:p w:rsidR="002C3191" w:rsidRPr="008E3154" w:rsidRDefault="002C3191" w:rsidP="00CB68C1"/>
                  </w:txbxContent>
                </v:textbox>
              </v:rect>
            </w:pict>
          </mc:Fallback>
        </mc:AlternateContent>
      </w:r>
      <w:r w:rsidR="00CB68C1" w:rsidRPr="007F7DFD">
        <w:rPr>
          <w:rFonts w:ascii="Times New Roman" w:hAnsi="Times New Roman" w:cs="Times New Roman"/>
          <w:sz w:val="24"/>
          <w:szCs w:val="24"/>
          <w:lang w:val="en-US" w:eastAsia="en-US"/>
        </w:rPr>
        <mc:AlternateContent>
          <mc:Choice Requires="wps">
            <w:drawing>
              <wp:anchor distT="0" distB="0" distL="114300" distR="114300" simplePos="0" relativeHeight="251658752" behindDoc="0" locked="0" layoutInCell="1" allowOverlap="1" wp14:anchorId="63CD61ED" wp14:editId="5932AB7F">
                <wp:simplePos x="0" y="0"/>
                <wp:positionH relativeFrom="column">
                  <wp:posOffset>2607013</wp:posOffset>
                </wp:positionH>
                <wp:positionV relativeFrom="paragraph">
                  <wp:posOffset>212212</wp:posOffset>
                </wp:positionV>
                <wp:extent cx="1362075" cy="682152"/>
                <wp:effectExtent l="0" t="0" r="28575" b="2286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682152"/>
                        </a:xfrm>
                        <a:prstGeom prst="rect">
                          <a:avLst/>
                        </a:prstGeom>
                        <a:solidFill>
                          <a:srgbClr val="FFFFFF"/>
                        </a:solidFill>
                        <a:ln w="9525">
                          <a:solidFill>
                            <a:srgbClr val="000000"/>
                          </a:solidFill>
                          <a:miter lim="800000"/>
                          <a:headEnd/>
                          <a:tailEnd/>
                        </a:ln>
                      </wps:spPr>
                      <wps:txbx>
                        <w:txbxContent>
                          <w:p w:rsidR="002C3191" w:rsidRPr="00CC26B9" w:rsidRDefault="002C3191" w:rsidP="007A3D0F">
                            <w:pPr>
                              <w:rPr>
                                <w:rFonts w:ascii="Times New Roman" w:hAnsi="Times New Roman" w:cs="Times New Roman"/>
                              </w:rPr>
                            </w:pPr>
                            <w:r w:rsidRPr="00CC26B9">
                              <w:rPr>
                                <w:rFonts w:ascii="Times New Roman" w:hAnsi="Times New Roman" w:cs="Times New Roman"/>
                              </w:rPr>
                              <w:t>Захиргааны хэлтэс</w:t>
                            </w:r>
                          </w:p>
                          <w:p w:rsidR="002C3191" w:rsidRPr="00CC26B9" w:rsidRDefault="002C3191" w:rsidP="007A3D0F">
                            <w:pPr>
                              <w:rPr>
                                <w:rFonts w:ascii="Times New Roman" w:hAnsi="Times New Roman" w:cs="Times New Roman"/>
                              </w:rPr>
                            </w:pPr>
                            <w:r>
                              <w:rPr>
                                <w:rFonts w:ascii="Times New Roman" w:hAnsi="Times New Roman" w:cs="Times New Roman"/>
                              </w:rPr>
                              <w:t>Ц. Солонго</w:t>
                            </w:r>
                          </w:p>
                          <w:p w:rsidR="002C3191" w:rsidRPr="00CC26B9" w:rsidRDefault="002C3191" w:rsidP="00CB68C1">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D61ED" id="Rectangle 10" o:spid="_x0000_s1031" style="position:absolute;left:0;text-align:left;margin-left:205.3pt;margin-top:16.7pt;width:107.25pt;height:5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">
                <v:textbox>
                  <w:txbxContent>
                    <w:p w:rsidR="002C3191" w:rsidRPr="00CC26B9" w:rsidRDefault="002C3191" w:rsidP="007A3D0F">
                      <w:pPr>
                        <w:rPr>
                          <w:rFonts w:ascii="Times New Roman" w:hAnsi="Times New Roman" w:cs="Times New Roman"/>
                        </w:rPr>
                      </w:pPr>
                      <w:r w:rsidRPr="00CC26B9">
                        <w:rPr>
                          <w:rFonts w:ascii="Times New Roman" w:hAnsi="Times New Roman" w:cs="Times New Roman"/>
                        </w:rPr>
                        <w:t>Захиргааны хэлтэс</w:t>
                      </w:r>
                    </w:p>
                    <w:p w:rsidR="002C3191" w:rsidRPr="00CC26B9" w:rsidRDefault="002C3191" w:rsidP="007A3D0F">
                      <w:pPr>
                        <w:rPr>
                          <w:rFonts w:ascii="Times New Roman" w:hAnsi="Times New Roman" w:cs="Times New Roman"/>
                        </w:rPr>
                      </w:pPr>
                      <w:r>
                        <w:rPr>
                          <w:rFonts w:ascii="Times New Roman" w:hAnsi="Times New Roman" w:cs="Times New Roman"/>
                        </w:rPr>
                        <w:t>Ц. Солонго</w:t>
                      </w:r>
                    </w:p>
                    <w:p w:rsidR="002C3191" w:rsidRPr="00CC26B9" w:rsidRDefault="002C3191" w:rsidP="00CB68C1">
                      <w:pPr>
                        <w:rPr>
                          <w:rFonts w:ascii="Times New Roman" w:hAnsi="Times New Roman" w:cs="Times New Roman"/>
                          <w:sz w:val="24"/>
                          <w:szCs w:val="24"/>
                        </w:rPr>
                      </w:pPr>
                    </w:p>
                  </w:txbxContent>
                </v:textbox>
              </v:rect>
            </w:pict>
          </mc:Fallback>
        </mc:AlternateContent>
      </w:r>
    </w:p>
    <w:p w:rsidR="00CB68C1" w:rsidRPr="007F7DFD" w:rsidRDefault="00CC26B9" w:rsidP="00373A6C">
      <w:pPr>
        <w:spacing w:line="240" w:lineRule="auto"/>
        <w:ind w:firstLine="720"/>
        <w:jc w:val="both"/>
        <w:rPr>
          <w:rFonts w:ascii="Times New Roman" w:hAnsi="Times New Roman" w:cs="Times New Roman"/>
          <w:b/>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55680" behindDoc="0" locked="0" layoutInCell="1" allowOverlap="1" wp14:anchorId="07E9FE48" wp14:editId="36CCCD26">
                <wp:simplePos x="0" y="0"/>
                <wp:positionH relativeFrom="column">
                  <wp:posOffset>-116732</wp:posOffset>
                </wp:positionH>
                <wp:positionV relativeFrom="paragraph">
                  <wp:posOffset>10376</wp:posOffset>
                </wp:positionV>
                <wp:extent cx="1274323" cy="603115"/>
                <wp:effectExtent l="0" t="0" r="21590" b="26035"/>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4323" cy="603115"/>
                        </a:xfrm>
                        <a:prstGeom prst="rect">
                          <a:avLst/>
                        </a:prstGeom>
                        <a:solidFill>
                          <a:srgbClr val="FFFFFF"/>
                        </a:solidFill>
                        <a:ln w="9525">
                          <a:solidFill>
                            <a:srgbClr val="000000"/>
                          </a:solidFill>
                          <a:miter lim="800000"/>
                          <a:headEnd/>
                          <a:tailEnd/>
                        </a:ln>
                      </wps:spPr>
                      <wps:txbx>
                        <w:txbxContent>
                          <w:p w:rsidR="002C3191" w:rsidRPr="00CC26B9" w:rsidRDefault="002C3191" w:rsidP="00CB68C1">
                            <w:pPr>
                              <w:rPr>
                                <w:rFonts w:ascii="Times New Roman" w:hAnsi="Times New Roman" w:cs="Times New Roman"/>
                                <w:sz w:val="24"/>
                                <w:szCs w:val="24"/>
                              </w:rPr>
                            </w:pPr>
                            <w:r w:rsidRPr="00CC26B9">
                              <w:rPr>
                                <w:rFonts w:ascii="Times New Roman" w:hAnsi="Times New Roman" w:cs="Times New Roman"/>
                                <w:sz w:val="24"/>
                                <w:szCs w:val="24"/>
                              </w:rPr>
                              <w:t xml:space="preserve">Зөвлөх </w:t>
                            </w:r>
                          </w:p>
                          <w:p w:rsidR="002C3191" w:rsidRPr="00CC26B9" w:rsidRDefault="002C3191" w:rsidP="00CB68C1">
                            <w:pPr>
                              <w:rPr>
                                <w:rFonts w:ascii="Times New Roman" w:hAnsi="Times New Roman" w:cs="Times New Roman"/>
                                <w:sz w:val="24"/>
                                <w:szCs w:val="24"/>
                              </w:rPr>
                            </w:pPr>
                            <w:r>
                              <w:rPr>
                                <w:rFonts w:ascii="Times New Roman" w:hAnsi="Times New Roman" w:cs="Times New Roman"/>
                                <w:sz w:val="24"/>
                                <w:szCs w:val="24"/>
                              </w:rPr>
                              <w:t>З. Зундуй</w:t>
                            </w:r>
                          </w:p>
                          <w:p w:rsidR="002C3191" w:rsidRDefault="002C3191" w:rsidP="00CB68C1"/>
                          <w:p w:rsidR="002C3191" w:rsidRDefault="002C3191" w:rsidP="00CB68C1">
                            <w:r>
                              <w:t>Б</w:t>
                            </w:r>
                          </w:p>
                          <w:p w:rsidR="002C3191" w:rsidRPr="009F703B" w:rsidRDefault="002C3191" w:rsidP="00CB68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9FE48" id="Rectangle 9" o:spid="_x0000_s1032" style="position:absolute;left:0;text-align:left;margin-left:-9.2pt;margin-top:.8pt;width:100.35pt;height:4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">
                <v:textbox>
                  <w:txbxContent>
                    <w:p w:rsidR="002C3191" w:rsidRPr="00CC26B9" w:rsidRDefault="002C3191" w:rsidP="00CB68C1">
                      <w:pPr>
                        <w:rPr>
                          <w:rFonts w:ascii="Times New Roman" w:hAnsi="Times New Roman" w:cs="Times New Roman"/>
                          <w:sz w:val="24"/>
                          <w:szCs w:val="24"/>
                        </w:rPr>
                      </w:pPr>
                      <w:r w:rsidRPr="00CC26B9">
                        <w:rPr>
                          <w:rFonts w:ascii="Times New Roman" w:hAnsi="Times New Roman" w:cs="Times New Roman"/>
                          <w:sz w:val="24"/>
                          <w:szCs w:val="24"/>
                        </w:rPr>
                        <w:t xml:space="preserve">Зөвлөх </w:t>
                      </w:r>
                    </w:p>
                    <w:p w:rsidR="002C3191" w:rsidRPr="00CC26B9" w:rsidRDefault="002C3191" w:rsidP="00CB68C1">
                      <w:pPr>
                        <w:rPr>
                          <w:rFonts w:ascii="Times New Roman" w:hAnsi="Times New Roman" w:cs="Times New Roman"/>
                          <w:sz w:val="24"/>
                          <w:szCs w:val="24"/>
                        </w:rPr>
                      </w:pPr>
                      <w:r>
                        <w:rPr>
                          <w:rFonts w:ascii="Times New Roman" w:hAnsi="Times New Roman" w:cs="Times New Roman"/>
                          <w:sz w:val="24"/>
                          <w:szCs w:val="24"/>
                        </w:rPr>
                        <w:t>З. Зундуй</w:t>
                      </w:r>
                    </w:p>
                    <w:p w:rsidR="002C3191" w:rsidRDefault="002C3191" w:rsidP="00CB68C1"/>
                    <w:p w:rsidR="002C3191" w:rsidRDefault="002C3191" w:rsidP="00CB68C1">
                      <w:r>
                        <w:t>Б</w:t>
                      </w:r>
                    </w:p>
                    <w:p w:rsidR="002C3191" w:rsidRPr="009F703B" w:rsidRDefault="002C3191" w:rsidP="00CB68C1"/>
                  </w:txbxContent>
                </v:textbox>
              </v:rect>
            </w:pict>
          </mc:Fallback>
        </mc:AlternateContent>
      </w:r>
    </w:p>
    <w:p w:rsidR="00CB68C1" w:rsidRPr="007F7DFD" w:rsidRDefault="00CC26B9" w:rsidP="00373A6C">
      <w:pPr>
        <w:spacing w:line="240" w:lineRule="auto"/>
        <w:ind w:firstLine="720"/>
        <w:jc w:val="both"/>
        <w:rPr>
          <w:rFonts w:ascii="Times New Roman" w:hAnsi="Times New Roman" w:cs="Times New Roman"/>
          <w:b/>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83328" behindDoc="0" locked="0" layoutInCell="1" allowOverlap="1" wp14:anchorId="69E6FF19" wp14:editId="5DD5492F">
                <wp:simplePos x="0" y="0"/>
                <wp:positionH relativeFrom="column">
                  <wp:posOffset>4089400</wp:posOffset>
                </wp:positionH>
                <wp:positionV relativeFrom="paragraph">
                  <wp:posOffset>68580</wp:posOffset>
                </wp:positionV>
                <wp:extent cx="290830" cy="401320"/>
                <wp:effectExtent l="0" t="0" r="52070" b="55880"/>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830" cy="401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0F90E4" id="AutoShape 12" o:spid="_x0000_s1026" type="#_x0000_t32" style="position:absolute;margin-left:322pt;margin-top:5.4pt;width:22.9pt;height:31.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">
                <v:stroke endarrow="block"/>
              </v:shape>
            </w:pict>
          </mc:Fallback>
        </mc:AlternateContent>
      </w: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80256" behindDoc="0" locked="0" layoutInCell="1" allowOverlap="1" wp14:anchorId="5A656784" wp14:editId="7F410BD1">
                <wp:simplePos x="0" y="0"/>
                <wp:positionH relativeFrom="column">
                  <wp:posOffset>2025015</wp:posOffset>
                </wp:positionH>
                <wp:positionV relativeFrom="paragraph">
                  <wp:posOffset>67945</wp:posOffset>
                </wp:positionV>
                <wp:extent cx="281305" cy="400050"/>
                <wp:effectExtent l="38100" t="0" r="23495" b="571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130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CCD65" id="AutoShape 12" o:spid="_x0000_s1026" type="#_x0000_t32" style="position:absolute;margin-left:159.45pt;margin-top:5.35pt;width:22.15pt;height:31.5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TrQQIAAG0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">
                <v:stroke endarrow="block"/>
              </v:shape>
            </w:pict>
          </mc:Fallback>
        </mc:AlternateContent>
      </w:r>
    </w:p>
    <w:p w:rsidR="00CB68C1" w:rsidRPr="007F7DFD" w:rsidRDefault="00CC26B9" w:rsidP="00373A6C">
      <w:pPr>
        <w:spacing w:line="240" w:lineRule="auto"/>
        <w:ind w:firstLine="720"/>
        <w:jc w:val="both"/>
        <w:rPr>
          <w:rFonts w:ascii="Times New Roman" w:hAnsi="Times New Roman" w:cs="Times New Roman"/>
          <w:b/>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74112" behindDoc="0" locked="0" layoutInCell="1" allowOverlap="1" wp14:anchorId="7D6F3B19" wp14:editId="2F3B16C2">
                <wp:simplePos x="0" y="0"/>
                <wp:positionH relativeFrom="column">
                  <wp:posOffset>1095375</wp:posOffset>
                </wp:positionH>
                <wp:positionV relativeFrom="paragraph">
                  <wp:posOffset>253365</wp:posOffset>
                </wp:positionV>
                <wp:extent cx="1362075" cy="742950"/>
                <wp:effectExtent l="0" t="0" r="28575" b="19050"/>
                <wp:wrapNone/>
                <wp:docPr id="1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742950"/>
                        </a:xfrm>
                        <a:prstGeom prst="rect">
                          <a:avLst/>
                        </a:prstGeom>
                        <a:solidFill>
                          <a:srgbClr val="FFFFFF"/>
                        </a:solidFill>
                        <a:ln w="9525">
                          <a:solidFill>
                            <a:srgbClr val="000000"/>
                          </a:solidFill>
                          <a:miter lim="800000"/>
                          <a:headEnd/>
                          <a:tailEnd/>
                        </a:ln>
                      </wps:spPr>
                      <wps:txbx>
                        <w:txbxContent>
                          <w:p w:rsidR="002C3191" w:rsidRPr="00083B7A" w:rsidRDefault="002C3191" w:rsidP="00083B7A">
                            <w:pPr>
                              <w:jc w:val="center"/>
                              <w:rPr>
                                <w:rFonts w:ascii="Times New Roman" w:hAnsi="Times New Roman" w:cs="Times New Roman"/>
                              </w:rPr>
                            </w:pPr>
                            <w:r w:rsidRPr="00083B7A">
                              <w:rPr>
                                <w:rFonts w:ascii="Times New Roman" w:hAnsi="Times New Roman" w:cs="Times New Roman"/>
                              </w:rPr>
                              <w:t>Сургалт, хэв журмын хэлтэс А.Алтантуяа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F3B19" id="_x0000_s1033" style="position:absolute;left:0;text-align:left;margin-left:86.25pt;margin-top:19.95pt;width:107.25pt;height:5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">
                <v:textbox>
                  <w:txbxContent>
                    <w:p w:rsidR="002C3191" w:rsidRPr="00083B7A" w:rsidRDefault="002C3191" w:rsidP="00083B7A">
                      <w:pPr>
                        <w:jc w:val="center"/>
                        <w:rPr>
                          <w:rFonts w:ascii="Times New Roman" w:hAnsi="Times New Roman" w:cs="Times New Roman"/>
                        </w:rPr>
                      </w:pPr>
                      <w:r w:rsidRPr="00083B7A">
                        <w:rPr>
                          <w:rFonts w:ascii="Times New Roman" w:hAnsi="Times New Roman" w:cs="Times New Roman"/>
                        </w:rPr>
                        <w:t>Сургалт, хэв журмын хэлтэс А.Алтантуяа</w:t>
                      </w:r>
                    </w:p>
                  </w:txbxContent>
                </v:textbox>
              </v:rect>
            </w:pict>
          </mc:Fallback>
        </mc:AlternateContent>
      </w:r>
    </w:p>
    <w:p w:rsidR="00CB68C1" w:rsidRPr="007F7DFD" w:rsidRDefault="00CC26B9" w:rsidP="00373A6C">
      <w:pPr>
        <w:jc w:val="both"/>
        <w:rPr>
          <w:rFonts w:ascii="Times New Roman" w:hAnsi="Times New Roman" w:cs="Times New Roman"/>
          <w:sz w:val="24"/>
          <w:szCs w:val="24"/>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77184" behindDoc="0" locked="0" layoutInCell="1" allowOverlap="1" wp14:anchorId="08E4E0E1" wp14:editId="4F93C764">
                <wp:simplePos x="0" y="0"/>
                <wp:positionH relativeFrom="column">
                  <wp:posOffset>4610911</wp:posOffset>
                </wp:positionH>
                <wp:positionV relativeFrom="paragraph">
                  <wp:posOffset>8268</wp:posOffset>
                </wp:positionV>
                <wp:extent cx="1546698" cy="515565"/>
                <wp:effectExtent l="0" t="0" r="15875" b="18415"/>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698" cy="515565"/>
                        </a:xfrm>
                        <a:prstGeom prst="rect">
                          <a:avLst/>
                        </a:prstGeom>
                        <a:solidFill>
                          <a:srgbClr val="FFFFFF"/>
                        </a:solidFill>
                        <a:ln w="9525">
                          <a:solidFill>
                            <a:srgbClr val="000000"/>
                          </a:solidFill>
                          <a:miter lim="800000"/>
                          <a:headEnd/>
                          <a:tailEnd/>
                        </a:ln>
                      </wps:spPr>
                      <wps:txbx>
                        <w:txbxContent>
                          <w:p w:rsidR="002C3191" w:rsidRPr="00083B7A" w:rsidRDefault="002C3191" w:rsidP="00CB68C1">
                            <w:pPr>
                              <w:jc w:val="center"/>
                              <w:rPr>
                                <w:rFonts w:ascii="Times New Roman" w:hAnsi="Times New Roman" w:cs="Times New Roman"/>
                              </w:rPr>
                            </w:pPr>
                            <w:r w:rsidRPr="00083B7A">
                              <w:rPr>
                                <w:rFonts w:ascii="Times New Roman" w:hAnsi="Times New Roman" w:cs="Times New Roman"/>
                              </w:rPr>
                              <w:t>Хүний нөөцийн хэлтэс Т. Болор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4E0E1" id="_x0000_s1034" style="position:absolute;left:0;text-align:left;margin-left:363.05pt;margin-top:.65pt;width:121.8pt;height:4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">
                <v:textbox>
                  <w:txbxContent>
                    <w:p w:rsidR="002C3191" w:rsidRPr="00083B7A" w:rsidRDefault="002C3191" w:rsidP="00CB68C1">
                      <w:pPr>
                        <w:jc w:val="center"/>
                        <w:rPr>
                          <w:rFonts w:ascii="Times New Roman" w:hAnsi="Times New Roman" w:cs="Times New Roman"/>
                        </w:rPr>
                      </w:pPr>
                      <w:r w:rsidRPr="00083B7A">
                        <w:rPr>
                          <w:rFonts w:ascii="Times New Roman" w:hAnsi="Times New Roman" w:cs="Times New Roman"/>
                        </w:rPr>
                        <w:t>Хүний нөөцийн хэлтэс Т. Болор</w:t>
                      </w:r>
                    </w:p>
                  </w:txbxContent>
                </v:textbox>
              </v:rect>
            </w:pict>
          </mc:Fallback>
        </mc:AlternateContent>
      </w: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083B7A" w:rsidP="00373A6C">
      <w:pPr>
        <w:jc w:val="both"/>
        <w:rPr>
          <w:rFonts w:ascii="Times New Roman" w:hAnsi="Times New Roman" w:cs="Times New Roman"/>
          <w:sz w:val="24"/>
          <w:szCs w:val="24"/>
        </w:rPr>
      </w:pPr>
      <w:r w:rsidRPr="007F7DFD">
        <w:rPr>
          <w:rFonts w:ascii="Times New Roman" w:hAnsi="Times New Roman" w:cs="Times New Roman"/>
          <w:sz w:val="24"/>
          <w:szCs w:val="24"/>
          <w:lang w:val="en-US" w:eastAsia="en-US"/>
        </w:rPr>
        <w:lastRenderedPageBreak/>
        <w:drawing>
          <wp:inline distT="0" distB="0" distL="0" distR="0" wp14:anchorId="520BDDEB" wp14:editId="74A9BCE7">
            <wp:extent cx="6000750" cy="386586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3992" cy="3880841"/>
                    </a:xfrm>
                    <a:prstGeom prst="rect">
                      <a:avLst/>
                    </a:prstGeom>
                  </pic:spPr>
                </pic:pic>
              </a:graphicData>
            </a:graphic>
          </wp:inline>
        </w:drawing>
      </w:r>
    </w:p>
    <w:p w:rsidR="00083B7A" w:rsidRPr="007F7DFD" w:rsidRDefault="00083B7A" w:rsidP="00373A6C">
      <w:pPr>
        <w:jc w:val="both"/>
        <w:rPr>
          <w:rFonts w:ascii="Times New Roman" w:hAnsi="Times New Roman" w:cs="Times New Roman"/>
          <w:sz w:val="24"/>
          <w:szCs w:val="24"/>
        </w:rPr>
      </w:pPr>
      <w:r w:rsidRPr="007F7DFD">
        <w:rPr>
          <w:rFonts w:ascii="Times New Roman" w:hAnsi="Times New Roman" w:cs="Times New Roman"/>
          <w:sz w:val="24"/>
          <w:szCs w:val="24"/>
          <w:lang w:val="en-US" w:eastAsia="en-US"/>
        </w:rPr>
        <w:drawing>
          <wp:inline distT="0" distB="0" distL="0" distR="0" wp14:anchorId="0458D179" wp14:editId="58C0F62A">
            <wp:extent cx="6048375" cy="3873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3387" cy="3877142"/>
                    </a:xfrm>
                    <a:prstGeom prst="rect">
                      <a:avLst/>
                    </a:prstGeom>
                  </pic:spPr>
                </pic:pic>
              </a:graphicData>
            </a:graphic>
          </wp:inline>
        </w:drawing>
      </w:r>
    </w:p>
    <w:p w:rsidR="00083B7A" w:rsidRPr="007F7DFD" w:rsidRDefault="00083B7A" w:rsidP="00373A6C">
      <w:pPr>
        <w:jc w:val="both"/>
        <w:rPr>
          <w:rFonts w:ascii="Times New Roman" w:hAnsi="Times New Roman" w:cs="Times New Roman"/>
          <w:sz w:val="24"/>
          <w:szCs w:val="24"/>
        </w:rPr>
      </w:pPr>
      <w:r w:rsidRPr="007F7DFD">
        <w:rPr>
          <w:rFonts w:ascii="Times New Roman" w:hAnsi="Times New Roman" w:cs="Times New Roman"/>
          <w:sz w:val="24"/>
          <w:szCs w:val="24"/>
          <w:lang w:val="en-US" w:eastAsia="en-US"/>
        </w:rPr>
        <w:lastRenderedPageBreak/>
        <w:drawing>
          <wp:inline distT="0" distB="0" distL="0" distR="0" wp14:anchorId="4897511E" wp14:editId="5FF9E363">
            <wp:extent cx="6135049" cy="4029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5185" cy="4035731"/>
                    </a:xfrm>
                    <a:prstGeom prst="rect">
                      <a:avLst/>
                    </a:prstGeom>
                  </pic:spPr>
                </pic:pic>
              </a:graphicData>
            </a:graphic>
          </wp:inline>
        </w:drawing>
      </w:r>
    </w:p>
    <w:p w:rsidR="00CB68C1" w:rsidRPr="007F7DFD" w:rsidRDefault="00083B7A" w:rsidP="00373A6C">
      <w:pPr>
        <w:jc w:val="both"/>
        <w:rPr>
          <w:rFonts w:ascii="Times New Roman" w:hAnsi="Times New Roman" w:cs="Times New Roman"/>
          <w:sz w:val="24"/>
          <w:szCs w:val="24"/>
        </w:rPr>
      </w:pPr>
      <w:r w:rsidRPr="007F7DFD">
        <w:rPr>
          <w:rFonts w:ascii="Times New Roman" w:hAnsi="Times New Roman" w:cs="Times New Roman"/>
          <w:sz w:val="24"/>
          <w:szCs w:val="24"/>
          <w:lang w:val="en-US" w:eastAsia="en-US"/>
        </w:rPr>
        <w:drawing>
          <wp:inline distT="0" distB="0" distL="0" distR="0" wp14:anchorId="0E48EA94" wp14:editId="76AB0B48">
            <wp:extent cx="6115050" cy="40022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62" cy="4006418"/>
                    </a:xfrm>
                    <a:prstGeom prst="rect">
                      <a:avLst/>
                    </a:prstGeom>
                  </pic:spPr>
                </pic:pic>
              </a:graphicData>
            </a:graphic>
          </wp:inline>
        </w:drawing>
      </w:r>
    </w:p>
    <w:sectPr w:rsidR="00CB68C1" w:rsidRPr="007F7DFD" w:rsidSect="00684C8A">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87C" w:rsidRDefault="0098287C" w:rsidP="00424DE4">
      <w:pPr>
        <w:spacing w:after="0" w:line="240" w:lineRule="auto"/>
      </w:pPr>
      <w:r>
        <w:separator/>
      </w:r>
    </w:p>
  </w:endnote>
  <w:endnote w:type="continuationSeparator" w:id="0">
    <w:p w:rsidR="0098287C" w:rsidRDefault="0098287C" w:rsidP="0042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191" w:rsidRDefault="002C3191">
    <w:pPr>
      <w:pStyle w:val="Footer"/>
      <w:tabs>
        <w:tab w:val="clear" w:pos="4680"/>
        <w:tab w:val="clear" w:pos="9360"/>
      </w:tabs>
      <w:jc w:val="center"/>
      <w:rPr>
        <w:caps/>
        <w:color w:val="4F81BD" w:themeColor="accent1"/>
      </w:rPr>
    </w:pPr>
    <w:r>
      <w:rPr>
        <w:caps/>
        <w:noProof w:val="0"/>
        <w:color w:val="4F81BD" w:themeColor="accent1"/>
      </w:rPr>
      <w:fldChar w:fldCharType="begin"/>
    </w:r>
    <w:r>
      <w:rPr>
        <w:caps/>
        <w:color w:val="4F81BD" w:themeColor="accent1"/>
      </w:rPr>
      <w:instrText xml:space="preserve"> PAGE   \* MERGEFORMAT </w:instrText>
    </w:r>
    <w:r>
      <w:rPr>
        <w:caps/>
        <w:noProof w:val="0"/>
        <w:color w:val="4F81BD" w:themeColor="accent1"/>
      </w:rPr>
      <w:fldChar w:fldCharType="separate"/>
    </w:r>
    <w:r w:rsidR="00684C8A">
      <w:rPr>
        <w:caps/>
        <w:color w:val="4F81BD" w:themeColor="accent1"/>
      </w:rPr>
      <w:t>19</w:t>
    </w:r>
    <w:r>
      <w:rPr>
        <w:caps/>
        <w:color w:val="4F81BD" w:themeColor="accent1"/>
      </w:rPr>
      <w:fldChar w:fldCharType="end"/>
    </w:r>
  </w:p>
  <w:p w:rsidR="002C3191" w:rsidRDefault="002C3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87C" w:rsidRDefault="0098287C" w:rsidP="00424DE4">
      <w:pPr>
        <w:spacing w:after="0" w:line="240" w:lineRule="auto"/>
      </w:pPr>
      <w:r>
        <w:separator/>
      </w:r>
    </w:p>
  </w:footnote>
  <w:footnote w:type="continuationSeparator" w:id="0">
    <w:p w:rsidR="0098287C" w:rsidRDefault="0098287C" w:rsidP="00424D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02BA"/>
    <w:multiLevelType w:val="hybridMultilevel"/>
    <w:tmpl w:val="94AC0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B651A"/>
    <w:multiLevelType w:val="hybridMultilevel"/>
    <w:tmpl w:val="BF36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A5CD4"/>
    <w:multiLevelType w:val="hybridMultilevel"/>
    <w:tmpl w:val="F5F08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09762E"/>
    <w:multiLevelType w:val="hybridMultilevel"/>
    <w:tmpl w:val="4E7A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219A0"/>
    <w:multiLevelType w:val="hybridMultilevel"/>
    <w:tmpl w:val="C576B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1001F1"/>
    <w:multiLevelType w:val="hybridMultilevel"/>
    <w:tmpl w:val="4CACE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27AB9"/>
    <w:multiLevelType w:val="hybridMultilevel"/>
    <w:tmpl w:val="BFF0D0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C3188"/>
    <w:multiLevelType w:val="hybridMultilevel"/>
    <w:tmpl w:val="5DF6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105F1"/>
    <w:multiLevelType w:val="hybridMultilevel"/>
    <w:tmpl w:val="0720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F34B9"/>
    <w:multiLevelType w:val="hybridMultilevel"/>
    <w:tmpl w:val="A57E3F52"/>
    <w:lvl w:ilvl="0" w:tplc="04090001">
      <w:start w:val="1"/>
      <w:numFmt w:val="bullet"/>
      <w:lvlText w:val=""/>
      <w:lvlJc w:val="left"/>
      <w:pPr>
        <w:ind w:left="720" w:hanging="360"/>
      </w:pPr>
      <w:rPr>
        <w:rFonts w:ascii="Symbol" w:hAnsi="Symbol" w:hint="default"/>
      </w:rPr>
    </w:lvl>
    <w:lvl w:ilvl="1" w:tplc="AA7491A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73CEA"/>
    <w:multiLevelType w:val="hybridMultilevel"/>
    <w:tmpl w:val="31AE2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F6F5E"/>
    <w:multiLevelType w:val="hybridMultilevel"/>
    <w:tmpl w:val="94AC0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8"/>
  </w:num>
  <w:num w:numId="5">
    <w:abstractNumId w:val="11"/>
  </w:num>
  <w:num w:numId="6">
    <w:abstractNumId w:val="0"/>
  </w:num>
  <w:num w:numId="7">
    <w:abstractNumId w:val="6"/>
  </w:num>
  <w:num w:numId="8">
    <w:abstractNumId w:val="4"/>
  </w:num>
  <w:num w:numId="9">
    <w:abstractNumId w:val="2"/>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3CE"/>
    <w:rsid w:val="00083B7A"/>
    <w:rsid w:val="000A35A3"/>
    <w:rsid w:val="000C0EC9"/>
    <w:rsid w:val="000F3F47"/>
    <w:rsid w:val="00130584"/>
    <w:rsid w:val="0014183A"/>
    <w:rsid w:val="00156010"/>
    <w:rsid w:val="001806C9"/>
    <w:rsid w:val="001B3C73"/>
    <w:rsid w:val="002904F6"/>
    <w:rsid w:val="00296DDF"/>
    <w:rsid w:val="002C3191"/>
    <w:rsid w:val="002D2D14"/>
    <w:rsid w:val="00340408"/>
    <w:rsid w:val="003452EA"/>
    <w:rsid w:val="00373A6C"/>
    <w:rsid w:val="00380D2B"/>
    <w:rsid w:val="00423041"/>
    <w:rsid w:val="00424DE4"/>
    <w:rsid w:val="00443AC5"/>
    <w:rsid w:val="00446535"/>
    <w:rsid w:val="00447251"/>
    <w:rsid w:val="00447734"/>
    <w:rsid w:val="004C6C29"/>
    <w:rsid w:val="004E764E"/>
    <w:rsid w:val="005000D4"/>
    <w:rsid w:val="00525120"/>
    <w:rsid w:val="005D426E"/>
    <w:rsid w:val="005F406C"/>
    <w:rsid w:val="00660138"/>
    <w:rsid w:val="00684C8A"/>
    <w:rsid w:val="006B267B"/>
    <w:rsid w:val="00706B3D"/>
    <w:rsid w:val="00766B4A"/>
    <w:rsid w:val="007905F7"/>
    <w:rsid w:val="007910E2"/>
    <w:rsid w:val="007A3D0F"/>
    <w:rsid w:val="007B2EE1"/>
    <w:rsid w:val="007F7DFD"/>
    <w:rsid w:val="00817E86"/>
    <w:rsid w:val="00833692"/>
    <w:rsid w:val="008A01ED"/>
    <w:rsid w:val="008B7056"/>
    <w:rsid w:val="008C38B4"/>
    <w:rsid w:val="008C40B5"/>
    <w:rsid w:val="008D170B"/>
    <w:rsid w:val="0098287C"/>
    <w:rsid w:val="009E0B91"/>
    <w:rsid w:val="009F2D87"/>
    <w:rsid w:val="00A00B20"/>
    <w:rsid w:val="00A1615D"/>
    <w:rsid w:val="00A30665"/>
    <w:rsid w:val="00AC4CF9"/>
    <w:rsid w:val="00AD6947"/>
    <w:rsid w:val="00B22961"/>
    <w:rsid w:val="00B27150"/>
    <w:rsid w:val="00B628E6"/>
    <w:rsid w:val="00B7068D"/>
    <w:rsid w:val="00BA75D8"/>
    <w:rsid w:val="00BB152A"/>
    <w:rsid w:val="00BD2351"/>
    <w:rsid w:val="00BE6C4B"/>
    <w:rsid w:val="00C22FF1"/>
    <w:rsid w:val="00C3347B"/>
    <w:rsid w:val="00C57AEA"/>
    <w:rsid w:val="00C70053"/>
    <w:rsid w:val="00CB68C1"/>
    <w:rsid w:val="00CC26B9"/>
    <w:rsid w:val="00CD0E99"/>
    <w:rsid w:val="00CF6533"/>
    <w:rsid w:val="00D133CE"/>
    <w:rsid w:val="00D260D1"/>
    <w:rsid w:val="00D4778B"/>
    <w:rsid w:val="00D54572"/>
    <w:rsid w:val="00D62B73"/>
    <w:rsid w:val="00D72F24"/>
    <w:rsid w:val="00D81528"/>
    <w:rsid w:val="00D9771E"/>
    <w:rsid w:val="00E54FA1"/>
    <w:rsid w:val="00EC1F05"/>
    <w:rsid w:val="00F33CE1"/>
    <w:rsid w:val="00F5226F"/>
    <w:rsid w:val="00F768F7"/>
    <w:rsid w:val="00F80D1C"/>
    <w:rsid w:val="00FD5671"/>
    <w:rsid w:val="00FE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F6D161-0943-4531-B7CD-7724C63B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mn-MN"/>
    </w:rPr>
  </w:style>
  <w:style w:type="paragraph" w:styleId="Heading1">
    <w:name w:val="heading 1"/>
    <w:basedOn w:val="Normal"/>
    <w:next w:val="Normal"/>
    <w:link w:val="Heading1Char"/>
    <w:uiPriority w:val="9"/>
    <w:qFormat/>
    <w:rsid w:val="00525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138"/>
    <w:pPr>
      <w:keepNext/>
      <w:keepLines/>
      <w:spacing w:before="40" w:after="0"/>
      <w:outlineLvl w:val="1"/>
    </w:pPr>
    <w:rPr>
      <w:rFonts w:asciiTheme="majorHAnsi" w:eastAsiaTheme="majorEastAsia" w:hAnsiTheme="majorHAnsi" w:cstheme="majorBidi"/>
      <w:noProof w:val="0"/>
      <w:color w:val="365F91" w:themeColor="accent1" w:themeShade="BF"/>
      <w:sz w:val="26"/>
      <w:szCs w:val="26"/>
      <w:lang w:val="en-US" w:eastAsia="en-US"/>
    </w:rPr>
  </w:style>
  <w:style w:type="paragraph" w:styleId="Heading3">
    <w:name w:val="heading 3"/>
    <w:basedOn w:val="Normal"/>
    <w:next w:val="Normal"/>
    <w:link w:val="Heading3Char"/>
    <w:uiPriority w:val="9"/>
    <w:unhideWhenUsed/>
    <w:qFormat/>
    <w:rsid w:val="00A30665"/>
    <w:pPr>
      <w:keepNext/>
      <w:jc w:val="center"/>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3CE"/>
    <w:rPr>
      <w:rFonts w:ascii="Tahoma" w:hAnsi="Tahoma" w:cs="Tahoma"/>
      <w:noProof/>
      <w:sz w:val="16"/>
      <w:szCs w:val="16"/>
      <w:lang w:val="mn-MN"/>
    </w:rPr>
  </w:style>
  <w:style w:type="paragraph" w:styleId="ListParagraph">
    <w:name w:val="List Paragraph"/>
    <w:basedOn w:val="Normal"/>
    <w:uiPriority w:val="34"/>
    <w:qFormat/>
    <w:rsid w:val="00D4778B"/>
    <w:pPr>
      <w:ind w:left="720"/>
      <w:contextualSpacing/>
    </w:pPr>
  </w:style>
  <w:style w:type="character" w:styleId="Hyperlink">
    <w:name w:val="Hyperlink"/>
    <w:basedOn w:val="DefaultParagraphFont"/>
    <w:uiPriority w:val="99"/>
    <w:semiHidden/>
    <w:unhideWhenUsed/>
    <w:rsid w:val="00525120"/>
    <w:rPr>
      <w:color w:val="0000FF" w:themeColor="hyperlink"/>
      <w:u w:val="single"/>
    </w:rPr>
  </w:style>
  <w:style w:type="paragraph" w:styleId="TOC2">
    <w:name w:val="toc 2"/>
    <w:basedOn w:val="Normal"/>
    <w:next w:val="Normal"/>
    <w:autoRedefine/>
    <w:uiPriority w:val="39"/>
    <w:unhideWhenUsed/>
    <w:rsid w:val="00525120"/>
    <w:pPr>
      <w:tabs>
        <w:tab w:val="right" w:leader="dot" w:pos="9350"/>
      </w:tabs>
      <w:spacing w:after="100"/>
      <w:ind w:left="220"/>
    </w:pPr>
    <w:rPr>
      <w:rFonts w:ascii="Times New Roman" w:eastAsia="Calibri" w:hAnsi="Times New Roman" w:cs="Times New Roman"/>
      <w:b/>
      <w:sz w:val="24"/>
      <w:szCs w:val="24"/>
      <w:lang w:eastAsia="en-US"/>
    </w:rPr>
  </w:style>
  <w:style w:type="character" w:customStyle="1" w:styleId="Heading1Char">
    <w:name w:val="Heading 1 Char"/>
    <w:basedOn w:val="DefaultParagraphFont"/>
    <w:link w:val="Heading1"/>
    <w:uiPriority w:val="9"/>
    <w:rsid w:val="00525120"/>
    <w:rPr>
      <w:rFonts w:asciiTheme="majorHAnsi" w:eastAsiaTheme="majorEastAsia" w:hAnsiTheme="majorHAnsi" w:cstheme="majorBidi"/>
      <w:b/>
      <w:bCs/>
      <w:noProof/>
      <w:color w:val="365F91" w:themeColor="accent1" w:themeShade="BF"/>
      <w:sz w:val="28"/>
      <w:szCs w:val="28"/>
      <w:lang w:val="mn-MN"/>
    </w:rPr>
  </w:style>
  <w:style w:type="paragraph" w:styleId="TOCHeading">
    <w:name w:val="TOC Heading"/>
    <w:basedOn w:val="Heading1"/>
    <w:next w:val="Normal"/>
    <w:uiPriority w:val="39"/>
    <w:semiHidden/>
    <w:unhideWhenUsed/>
    <w:qFormat/>
    <w:rsid w:val="00525120"/>
    <w:pPr>
      <w:spacing w:before="240" w:line="256" w:lineRule="auto"/>
      <w:outlineLvl w:val="9"/>
    </w:pPr>
    <w:rPr>
      <w:b w:val="0"/>
      <w:bCs w:val="0"/>
      <w:noProof w:val="0"/>
      <w:sz w:val="32"/>
      <w:szCs w:val="32"/>
      <w:lang w:val="en-US" w:eastAsia="en-US"/>
    </w:rPr>
  </w:style>
  <w:style w:type="paragraph" w:styleId="NormalWeb">
    <w:name w:val="Normal (Web)"/>
    <w:basedOn w:val="Normal"/>
    <w:uiPriority w:val="99"/>
    <w:unhideWhenUsed/>
    <w:rsid w:val="008B7056"/>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2Char">
    <w:name w:val="Heading 2 Char"/>
    <w:basedOn w:val="DefaultParagraphFont"/>
    <w:link w:val="Heading2"/>
    <w:uiPriority w:val="9"/>
    <w:rsid w:val="00660138"/>
    <w:rPr>
      <w:rFonts w:asciiTheme="majorHAnsi" w:eastAsiaTheme="majorEastAsia" w:hAnsiTheme="majorHAnsi" w:cstheme="majorBidi"/>
      <w:color w:val="365F91" w:themeColor="accent1" w:themeShade="BF"/>
      <w:sz w:val="26"/>
      <w:szCs w:val="26"/>
      <w:lang w:eastAsia="en-US"/>
    </w:rPr>
  </w:style>
  <w:style w:type="character" w:styleId="FollowedHyperlink">
    <w:name w:val="FollowedHyperlink"/>
    <w:basedOn w:val="DefaultParagraphFont"/>
    <w:uiPriority w:val="99"/>
    <w:semiHidden/>
    <w:unhideWhenUsed/>
    <w:rsid w:val="008C40B5"/>
    <w:rPr>
      <w:color w:val="800080" w:themeColor="followedHyperlink"/>
      <w:u w:val="single"/>
    </w:rPr>
  </w:style>
  <w:style w:type="table" w:styleId="TableGrid">
    <w:name w:val="Table Grid"/>
    <w:basedOn w:val="TableNormal"/>
    <w:uiPriority w:val="59"/>
    <w:rsid w:val="00CB68C1"/>
    <w:pPr>
      <w:spacing w:after="0" w:line="240" w:lineRule="auto"/>
    </w:pPr>
    <w:rPr>
      <w:rFonts w:ascii="Calibri" w:eastAsia="Calibri" w:hAnsi="Calibri"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rsid w:val="00A30665"/>
    <w:rPr>
      <w:rFonts w:ascii="Times New Roman" w:hAnsi="Times New Roman" w:cs="Times New Roman"/>
      <w:b/>
      <w:noProof/>
      <w:sz w:val="24"/>
      <w:szCs w:val="24"/>
      <w:lang w:val="mn-MN"/>
    </w:rPr>
  </w:style>
  <w:style w:type="character" w:styleId="FootnoteReference">
    <w:name w:val="footnote reference"/>
    <w:basedOn w:val="DefaultParagraphFont"/>
    <w:uiPriority w:val="99"/>
    <w:semiHidden/>
    <w:unhideWhenUsed/>
    <w:rsid w:val="00424DE4"/>
    <w:rPr>
      <w:vertAlign w:val="superscript"/>
    </w:rPr>
  </w:style>
  <w:style w:type="character" w:styleId="Strong">
    <w:name w:val="Strong"/>
    <w:basedOn w:val="DefaultParagraphFont"/>
    <w:uiPriority w:val="22"/>
    <w:qFormat/>
    <w:rsid w:val="00C3347B"/>
    <w:rPr>
      <w:b/>
      <w:bCs/>
    </w:rPr>
  </w:style>
  <w:style w:type="table" w:customStyle="1" w:styleId="TableGrid1">
    <w:name w:val="Table Grid1"/>
    <w:basedOn w:val="TableNormal"/>
    <w:next w:val="TableGrid"/>
    <w:uiPriority w:val="59"/>
    <w:rsid w:val="00D54572"/>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3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191"/>
    <w:rPr>
      <w:noProof/>
      <w:lang w:val="mn-MN"/>
    </w:rPr>
  </w:style>
  <w:style w:type="paragraph" w:styleId="Footer">
    <w:name w:val="footer"/>
    <w:basedOn w:val="Normal"/>
    <w:link w:val="FooterChar"/>
    <w:uiPriority w:val="99"/>
    <w:unhideWhenUsed/>
    <w:rsid w:val="002C3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191"/>
    <w:rPr>
      <w:noProof/>
      <w:lang w:val="mn-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134036">
      <w:bodyDiv w:val="1"/>
      <w:marLeft w:val="0"/>
      <w:marRight w:val="0"/>
      <w:marTop w:val="0"/>
      <w:marBottom w:val="0"/>
      <w:divBdr>
        <w:top w:val="none" w:sz="0" w:space="0" w:color="auto"/>
        <w:left w:val="none" w:sz="0" w:space="0" w:color="auto"/>
        <w:bottom w:val="none" w:sz="0" w:space="0" w:color="auto"/>
        <w:right w:val="none" w:sz="0" w:space="0" w:color="auto"/>
      </w:divBdr>
    </w:div>
    <w:div w:id="741871657">
      <w:bodyDiv w:val="1"/>
      <w:marLeft w:val="0"/>
      <w:marRight w:val="0"/>
      <w:marTop w:val="0"/>
      <w:marBottom w:val="0"/>
      <w:divBdr>
        <w:top w:val="none" w:sz="0" w:space="0" w:color="auto"/>
        <w:left w:val="none" w:sz="0" w:space="0" w:color="auto"/>
        <w:bottom w:val="none" w:sz="0" w:space="0" w:color="auto"/>
        <w:right w:val="none" w:sz="0" w:space="0" w:color="auto"/>
      </w:divBdr>
    </w:div>
    <w:div w:id="1063138261">
      <w:bodyDiv w:val="1"/>
      <w:marLeft w:val="0"/>
      <w:marRight w:val="0"/>
      <w:marTop w:val="0"/>
      <w:marBottom w:val="0"/>
      <w:divBdr>
        <w:top w:val="none" w:sz="0" w:space="0" w:color="auto"/>
        <w:left w:val="none" w:sz="0" w:space="0" w:color="auto"/>
        <w:bottom w:val="none" w:sz="0" w:space="0" w:color="auto"/>
        <w:right w:val="none" w:sz="0" w:space="0" w:color="auto"/>
      </w:divBdr>
    </w:div>
    <w:div w:id="1762483302">
      <w:bodyDiv w:val="1"/>
      <w:marLeft w:val="0"/>
      <w:marRight w:val="0"/>
      <w:marTop w:val="0"/>
      <w:marBottom w:val="0"/>
      <w:divBdr>
        <w:top w:val="none" w:sz="0" w:space="0" w:color="auto"/>
        <w:left w:val="none" w:sz="0" w:space="0" w:color="auto"/>
        <w:bottom w:val="none" w:sz="0" w:space="0" w:color="auto"/>
        <w:right w:val="none" w:sz="0" w:space="0" w:color="auto"/>
      </w:divBdr>
    </w:div>
    <w:div w:id="1844391961">
      <w:bodyDiv w:val="1"/>
      <w:marLeft w:val="0"/>
      <w:marRight w:val="0"/>
      <w:marTop w:val="0"/>
      <w:marBottom w:val="0"/>
      <w:divBdr>
        <w:top w:val="none" w:sz="0" w:space="0" w:color="auto"/>
        <w:left w:val="none" w:sz="0" w:space="0" w:color="auto"/>
        <w:bottom w:val="none" w:sz="0" w:space="0" w:color="auto"/>
        <w:right w:val="none" w:sz="0" w:space="0" w:color="auto"/>
      </w:divBdr>
      <w:divsChild>
        <w:div w:id="1134252457">
          <w:marLeft w:val="0"/>
          <w:marRight w:val="0"/>
          <w:marTop w:val="225"/>
          <w:marBottom w:val="225"/>
          <w:divBdr>
            <w:top w:val="none" w:sz="0" w:space="0" w:color="auto"/>
            <w:left w:val="none" w:sz="0" w:space="0" w:color="auto"/>
            <w:bottom w:val="none" w:sz="0" w:space="0" w:color="auto"/>
            <w:right w:val="none" w:sz="0" w:space="0" w:color="auto"/>
          </w:divBdr>
        </w:div>
      </w:divsChild>
    </w:div>
    <w:div w:id="205935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ny\Downloads\&#1043;&#1072;&#1084;&#1096;&#1075;&#1072;&#1072;&#1089;-&#1093;&#1072;&#1084;&#1075;&#1072;&#1072;&#1083;&#1072;&#1093;-&#1090;&#1257;&#1083;&#1257;&#1074;&#1083;&#1257;&#1075;&#1257;&#1257;.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29414-3554-4527-A75D-655334D73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3831</Words>
  <Characters>21840</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ikhbayar42@gmail.com</cp:lastModifiedBy>
  <cp:revision>35</cp:revision>
  <dcterms:created xsi:type="dcterms:W3CDTF">2018-12-10T12:28:00Z</dcterms:created>
  <dcterms:modified xsi:type="dcterms:W3CDTF">2020-05-03T06:40:00Z</dcterms:modified>
</cp:coreProperties>
</file>