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9F05" w14:textId="1FFC43B0" w:rsidR="00456356" w:rsidRPr="004A0639" w:rsidRDefault="002A6875" w:rsidP="004563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Что такое</w:t>
      </w:r>
      <w:r w:rsidR="00322815" w:rsidRPr="004A0639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Pr="004A06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1AA3C81" w14:textId="054A417F" w:rsidR="00456356" w:rsidRPr="004A0639" w:rsidRDefault="00000000" w:rsidP="00B46D8A">
      <w:pPr>
        <w:ind w:firstLine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46D8A" w:rsidRPr="00224B76">
          <w:rPr>
            <w:rStyle w:val="a5"/>
            <w:rFonts w:ascii="Times New Roman" w:hAnsi="Times New Roman" w:cs="Times New Roman"/>
            <w:sz w:val="28"/>
            <w:szCs w:val="28"/>
          </w:rPr>
          <w:t>Тестирование</w:t>
        </w:r>
      </w:hyperlink>
      <w:r w:rsidR="00B46D8A" w:rsidRPr="004A0639">
        <w:rPr>
          <w:rFonts w:ascii="Times New Roman" w:hAnsi="Times New Roman" w:cs="Times New Roman"/>
          <w:sz w:val="28"/>
          <w:szCs w:val="28"/>
        </w:rPr>
        <w:t xml:space="preserve"> – это процесс, содержащий все активности жизненного цикла, как динамические, так и статические, касающиеся планирования, подготовки, и оценки компонента или системы и связанных с этим результатов работ с целью определить, что они соответствуют описанным требованиям, показать, что они пригодны для заявленных целей и для определения дефектов.</w:t>
      </w:r>
    </w:p>
    <w:p w14:paraId="6E474441" w14:textId="0B0E8F44" w:rsidR="00B46D8A" w:rsidRPr="004A0639" w:rsidRDefault="00B46D8A" w:rsidP="00456356">
      <w:pPr>
        <w:rPr>
          <w:rFonts w:ascii="Times New Roman" w:hAnsi="Times New Roman" w:cs="Times New Roman"/>
          <w:sz w:val="28"/>
          <w:szCs w:val="28"/>
        </w:rPr>
      </w:pPr>
    </w:p>
    <w:p w14:paraId="426E679F" w14:textId="6539E161" w:rsidR="00B46D8A" w:rsidRPr="004A0639" w:rsidRDefault="00B46D8A" w:rsidP="00456356">
      <w:pPr>
        <w:rPr>
          <w:rFonts w:ascii="Times New Roman" w:hAnsi="Times New Roman" w:cs="Times New Roman"/>
          <w:sz w:val="28"/>
          <w:szCs w:val="28"/>
        </w:rPr>
      </w:pPr>
    </w:p>
    <w:p w14:paraId="278EC608" w14:textId="77777777" w:rsidR="006522C1" w:rsidRPr="004A0639" w:rsidRDefault="00B46D8A" w:rsidP="006522C1">
      <w:pPr>
        <w:keepNext/>
        <w:rPr>
          <w:rFonts w:ascii="Times New Roman" w:hAnsi="Times New Roman" w:cs="Times New Roman"/>
        </w:rPr>
      </w:pPr>
      <w:r w:rsidRPr="004A06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C3D14" wp14:editId="755FDA88">
            <wp:extent cx="5486400" cy="3810000"/>
            <wp:effectExtent l="0" t="0" r="0" b="0"/>
            <wp:docPr id="26981037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ADC14C4" w14:textId="4E5E3D59" w:rsidR="00B46D8A" w:rsidRPr="000F2875" w:rsidRDefault="006522C1" w:rsidP="006522C1">
      <w:pPr>
        <w:pStyle w:val="a4"/>
        <w:ind w:firstLine="708"/>
        <w:rPr>
          <w:rFonts w:ascii="Times New Roman" w:hAnsi="Times New Roman" w:cs="Times New Roman"/>
          <w:noProof/>
        </w:rPr>
      </w:pPr>
      <w:r w:rsidRPr="004A063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A0639">
        <w:rPr>
          <w:rFonts w:ascii="Times New Roman" w:hAnsi="Times New Roman" w:cs="Times New Roman"/>
          <w:sz w:val="24"/>
          <w:szCs w:val="24"/>
        </w:rPr>
        <w:fldChar w:fldCharType="begin"/>
      </w:r>
      <w:r w:rsidRPr="004A063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A0639">
        <w:rPr>
          <w:rFonts w:ascii="Times New Roman" w:hAnsi="Times New Roman" w:cs="Times New Roman"/>
          <w:sz w:val="24"/>
          <w:szCs w:val="24"/>
        </w:rPr>
        <w:fldChar w:fldCharType="separate"/>
      </w:r>
      <w:r w:rsidRPr="004A0639">
        <w:rPr>
          <w:rFonts w:ascii="Times New Roman" w:hAnsi="Times New Roman" w:cs="Times New Roman"/>
          <w:noProof/>
          <w:sz w:val="24"/>
          <w:szCs w:val="24"/>
        </w:rPr>
        <w:t>1</w:t>
      </w:r>
      <w:r w:rsidRPr="004A0639">
        <w:rPr>
          <w:rFonts w:ascii="Times New Roman" w:hAnsi="Times New Roman" w:cs="Times New Roman"/>
          <w:sz w:val="24"/>
          <w:szCs w:val="24"/>
        </w:rPr>
        <w:fldChar w:fldCharType="end"/>
      </w:r>
      <w:r w:rsidRPr="004A0639">
        <w:rPr>
          <w:rFonts w:ascii="Times New Roman" w:hAnsi="Times New Roman" w:cs="Times New Roman"/>
          <w:sz w:val="24"/>
          <w:szCs w:val="24"/>
        </w:rPr>
        <w:t>.  Жизненный цикл тестирования программного обеспечения</w:t>
      </w:r>
      <w:r w:rsidRPr="004A0639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4A0639">
        <w:rPr>
          <w:rFonts w:ascii="Times New Roman" w:hAnsi="Times New Roman" w:cs="Times New Roman"/>
          <w:noProof/>
          <w:sz w:val="24"/>
          <w:szCs w:val="24"/>
          <w:lang w:val="en-US"/>
        </w:rPr>
        <w:t>ISTQB</w:t>
      </w:r>
      <w:r w:rsidRPr="004A0639">
        <w:rPr>
          <w:rFonts w:ascii="Times New Roman" w:hAnsi="Times New Roman" w:cs="Times New Roman"/>
          <w:noProof/>
        </w:rPr>
        <w:t>)</w:t>
      </w:r>
    </w:p>
    <w:p w14:paraId="78216A82" w14:textId="77777777" w:rsidR="003408C2" w:rsidRPr="000F2875" w:rsidRDefault="003408C2" w:rsidP="003408C2">
      <w:pPr>
        <w:rPr>
          <w:rFonts w:ascii="Times New Roman" w:hAnsi="Times New Roman" w:cs="Times New Roman"/>
        </w:rPr>
      </w:pPr>
    </w:p>
    <w:p w14:paraId="5C3150B4" w14:textId="105811A1" w:rsidR="003408C2" w:rsidRPr="004A0639" w:rsidRDefault="003408C2" w:rsidP="00340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0639">
        <w:rPr>
          <w:rFonts w:ascii="Times New Roman" w:hAnsi="Times New Roman" w:cs="Times New Roman"/>
          <w:sz w:val="28"/>
          <w:szCs w:val="28"/>
        </w:rPr>
        <w:t>Что такое баг</w:t>
      </w:r>
      <w:r w:rsidRPr="004A063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1B2E016" w14:textId="458AE801" w:rsidR="00F70928" w:rsidRPr="004A0639" w:rsidRDefault="00000000" w:rsidP="00F70928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F70928" w:rsidRPr="00792EA0">
          <w:rPr>
            <w:rStyle w:val="a5"/>
            <w:rFonts w:ascii="Times New Roman" w:hAnsi="Times New Roman" w:cs="Times New Roman"/>
            <w:sz w:val="28"/>
            <w:szCs w:val="28"/>
          </w:rPr>
          <w:t>Баг</w:t>
        </w:r>
      </w:hyperlink>
      <w:r w:rsidR="00F70928" w:rsidRPr="004A0639">
        <w:rPr>
          <w:rFonts w:ascii="Times New Roman" w:hAnsi="Times New Roman" w:cs="Times New Roman"/>
          <w:sz w:val="28"/>
          <w:szCs w:val="28"/>
        </w:rPr>
        <w:t xml:space="preserve"> (Программная ошибка) – изъян в программе, который может привести её к невозможности выполнять требуемую функцию. Отклонение фактического результата работы программы от ожидаемого. Термин «</w:t>
      </w:r>
      <w:hyperlink r:id="rId12" w:history="1">
        <w:r w:rsidR="00F70928" w:rsidRPr="00792EA0">
          <w:rPr>
            <w:rStyle w:val="a5"/>
            <w:rFonts w:ascii="Times New Roman" w:hAnsi="Times New Roman" w:cs="Times New Roman"/>
            <w:sz w:val="28"/>
            <w:szCs w:val="28"/>
          </w:rPr>
          <w:t>программная ошибка</w:t>
        </w:r>
      </w:hyperlink>
      <w:r w:rsidR="00F70928" w:rsidRPr="004A0639">
        <w:rPr>
          <w:rFonts w:ascii="Times New Roman" w:hAnsi="Times New Roman" w:cs="Times New Roman"/>
          <w:sz w:val="28"/>
          <w:szCs w:val="28"/>
        </w:rPr>
        <w:t>» обычно употребляется для обозначения ошибок, проявляющих себя на стадии работы программы, в отличие, например, от ошибок проектирования или синтаксических ошибок.</w:t>
      </w:r>
    </w:p>
    <w:p w14:paraId="769507F8" w14:textId="77777777" w:rsidR="00354499" w:rsidRPr="004A0639" w:rsidRDefault="00354499" w:rsidP="00F709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534F48" w14:textId="07A45EEF" w:rsidR="00677847" w:rsidRPr="004A0639" w:rsidRDefault="00354499" w:rsidP="006778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Перечислите основные пункты описания бага. </w:t>
      </w:r>
    </w:p>
    <w:p w14:paraId="285179D7" w14:textId="77777777" w:rsidR="00677847" w:rsidRPr="004A0639" w:rsidRDefault="00677847" w:rsidP="00677847">
      <w:pPr>
        <w:rPr>
          <w:rFonts w:ascii="Times New Roman" w:hAnsi="Times New Roman" w:cs="Times New Roman"/>
          <w:sz w:val="28"/>
          <w:szCs w:val="28"/>
        </w:rPr>
      </w:pPr>
    </w:p>
    <w:p w14:paraId="30B10D41" w14:textId="508D8C70" w:rsidR="00B31313" w:rsidRPr="004A0639" w:rsidRDefault="00B31313" w:rsidP="00B31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краткое описание бага</w:t>
      </w:r>
      <w:r w:rsidR="0049248E" w:rsidRPr="004A06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3926FA" w14:textId="10559CDD" w:rsidR="00B31313" w:rsidRPr="004A0639" w:rsidRDefault="00B31313" w:rsidP="00B31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подробное описание</w:t>
      </w:r>
      <w:r w:rsidR="0049248E" w:rsidRPr="004A06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1A1043" w14:textId="3F6F7764" w:rsidR="00B31313" w:rsidRPr="004A0639" w:rsidRDefault="00B31313" w:rsidP="00B31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шаги для его воспроизведения</w:t>
      </w:r>
      <w:r w:rsidR="0049248E" w:rsidRPr="004A0639">
        <w:rPr>
          <w:rFonts w:ascii="Times New Roman" w:hAnsi="Times New Roman" w:cs="Times New Roman"/>
          <w:sz w:val="28"/>
          <w:szCs w:val="28"/>
        </w:rPr>
        <w:t xml:space="preserve"> – список действий, которые нужно выполнить, чтобы воспроизвести баг;</w:t>
      </w:r>
    </w:p>
    <w:p w14:paraId="11538125" w14:textId="32441E81" w:rsidR="007C0244" w:rsidRPr="004A0639" w:rsidRDefault="007C0244" w:rsidP="00B31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ожидаемы</w:t>
      </w:r>
      <w:r w:rsidR="00583DB2" w:rsidRPr="004A0639">
        <w:rPr>
          <w:rFonts w:ascii="Times New Roman" w:hAnsi="Times New Roman" w:cs="Times New Roman"/>
          <w:sz w:val="28"/>
          <w:szCs w:val="28"/>
        </w:rPr>
        <w:t>й</w:t>
      </w:r>
      <w:r w:rsidRPr="004A0639">
        <w:rPr>
          <w:rFonts w:ascii="Times New Roman" w:hAnsi="Times New Roman" w:cs="Times New Roman"/>
          <w:sz w:val="28"/>
          <w:szCs w:val="28"/>
        </w:rPr>
        <w:t xml:space="preserve"> и фактический результаты</w:t>
      </w:r>
      <w:r w:rsidR="0049248E" w:rsidRPr="004A06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031A0C" w14:textId="7A531945" w:rsidR="007C0244" w:rsidRPr="004A0639" w:rsidRDefault="00B31313" w:rsidP="007C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приоритет – степень важности бага</w:t>
      </w:r>
      <w:r w:rsidR="0049248E" w:rsidRPr="004A06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6BED9B" w14:textId="10FF0467" w:rsidR="0049248E" w:rsidRPr="004A0639" w:rsidRDefault="0049248E" w:rsidP="007C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визуальные или текстовые доказательства возникновения бага (скриншоты, логи)</w:t>
      </w:r>
    </w:p>
    <w:p w14:paraId="52FAFE24" w14:textId="3F8F362A" w:rsidR="007C0244" w:rsidRPr="004A0639" w:rsidRDefault="00B31313" w:rsidP="007C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статус – текущее состояние ошибки (новый, в работе, исправлен и т.д.)</w:t>
      </w:r>
    </w:p>
    <w:p w14:paraId="5A678455" w14:textId="4D26E129" w:rsidR="00B31313" w:rsidRPr="004A0639" w:rsidRDefault="00B31313" w:rsidP="00B31313">
      <w:pPr>
        <w:rPr>
          <w:rFonts w:ascii="Times New Roman" w:hAnsi="Times New Roman" w:cs="Times New Roman"/>
          <w:sz w:val="28"/>
          <w:szCs w:val="28"/>
        </w:rPr>
      </w:pPr>
    </w:p>
    <w:p w14:paraId="5922E867" w14:textId="29CFD820" w:rsidR="00950A9F" w:rsidRPr="004A0639" w:rsidRDefault="00950A9F" w:rsidP="00950A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По каким критериям можно оценить качество приложения?</w:t>
      </w:r>
    </w:p>
    <w:p w14:paraId="1B3A620A" w14:textId="77777777" w:rsidR="00950A9F" w:rsidRPr="004A0639" w:rsidRDefault="00950A9F" w:rsidP="00950A9F">
      <w:pPr>
        <w:rPr>
          <w:rFonts w:ascii="Times New Roman" w:hAnsi="Times New Roman" w:cs="Times New Roman"/>
          <w:sz w:val="28"/>
          <w:szCs w:val="28"/>
        </w:rPr>
      </w:pPr>
    </w:p>
    <w:p w14:paraId="474447AA" w14:textId="00763D15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1</w:t>
      </w:r>
      <w:r w:rsidR="002D644D" w:rsidRPr="004A0639">
        <w:rPr>
          <w:rFonts w:ascii="Times New Roman" w:hAnsi="Times New Roman" w:cs="Times New Roman"/>
          <w:sz w:val="28"/>
          <w:szCs w:val="28"/>
        </w:rPr>
        <w:t>)</w:t>
      </w:r>
      <w:r w:rsidRPr="004A0639">
        <w:rPr>
          <w:rFonts w:ascii="Times New Roman" w:hAnsi="Times New Roman" w:cs="Times New Roman"/>
          <w:sz w:val="28"/>
          <w:szCs w:val="28"/>
        </w:rPr>
        <w:t xml:space="preserve"> Функциональность:</w:t>
      </w:r>
    </w:p>
    <w:p w14:paraId="217E2D5C" w14:textId="0AB9FADA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Соответствие функциональным требованиям и спецификациям</w:t>
      </w:r>
    </w:p>
    <w:p w14:paraId="6BC80476" w14:textId="1BD932B2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Полнота и корректность реализации функций</w:t>
      </w:r>
    </w:p>
    <w:p w14:paraId="73601488" w14:textId="7709BEE8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2</w:t>
      </w:r>
      <w:r w:rsidR="002D644D" w:rsidRPr="004A0639">
        <w:rPr>
          <w:rFonts w:ascii="Times New Roman" w:hAnsi="Times New Roman" w:cs="Times New Roman"/>
          <w:sz w:val="28"/>
          <w:szCs w:val="28"/>
        </w:rPr>
        <w:t>)</w:t>
      </w:r>
      <w:r w:rsidRPr="004A0639">
        <w:rPr>
          <w:rFonts w:ascii="Times New Roman" w:hAnsi="Times New Roman" w:cs="Times New Roman"/>
          <w:sz w:val="28"/>
          <w:szCs w:val="28"/>
        </w:rPr>
        <w:t xml:space="preserve"> Удобство использования:</w:t>
      </w:r>
    </w:p>
    <w:p w14:paraId="48009FEA" w14:textId="767AA4A9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Интуитивно понятный интерфейс</w:t>
      </w:r>
    </w:p>
    <w:p w14:paraId="5B03AD3F" w14:textId="5A0BEAF8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Легкость навигации</w:t>
      </w:r>
    </w:p>
    <w:p w14:paraId="02C4F222" w14:textId="16420470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Доступность и понятность информации</w:t>
      </w:r>
    </w:p>
    <w:p w14:paraId="5889A737" w14:textId="7BC8B0DD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3</w:t>
      </w:r>
      <w:r w:rsidR="002D644D" w:rsidRPr="004A0639">
        <w:rPr>
          <w:rFonts w:ascii="Times New Roman" w:hAnsi="Times New Roman" w:cs="Times New Roman"/>
          <w:sz w:val="28"/>
          <w:szCs w:val="28"/>
        </w:rPr>
        <w:t>)</w:t>
      </w:r>
      <w:r w:rsidRPr="004A0639">
        <w:rPr>
          <w:rFonts w:ascii="Times New Roman" w:hAnsi="Times New Roman" w:cs="Times New Roman"/>
          <w:sz w:val="28"/>
          <w:szCs w:val="28"/>
        </w:rPr>
        <w:t xml:space="preserve"> Производительность:</w:t>
      </w:r>
    </w:p>
    <w:p w14:paraId="33E0D0E9" w14:textId="7DB0F614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Время отклика приложения</w:t>
      </w:r>
    </w:p>
    <w:p w14:paraId="52BB42A6" w14:textId="08DD62B7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Скорость загрузки</w:t>
      </w:r>
    </w:p>
    <w:p w14:paraId="0756FC42" w14:textId="4114BE27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Эффективное использование ресурсов (памяти, процессора).</w:t>
      </w:r>
    </w:p>
    <w:p w14:paraId="2F1831D7" w14:textId="7C6F5365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4</w:t>
      </w:r>
      <w:r w:rsidR="002D644D" w:rsidRPr="004A0639">
        <w:rPr>
          <w:rFonts w:ascii="Times New Roman" w:hAnsi="Times New Roman" w:cs="Times New Roman"/>
          <w:sz w:val="28"/>
          <w:szCs w:val="28"/>
        </w:rPr>
        <w:t>)</w:t>
      </w:r>
      <w:r w:rsidRPr="004A0639">
        <w:rPr>
          <w:rFonts w:ascii="Times New Roman" w:hAnsi="Times New Roman" w:cs="Times New Roman"/>
          <w:sz w:val="28"/>
          <w:szCs w:val="28"/>
        </w:rPr>
        <w:t xml:space="preserve"> Надежность:</w:t>
      </w:r>
    </w:p>
    <w:p w14:paraId="4E3CD1FB" w14:textId="3020CD4A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Устойчивость к ошибкам</w:t>
      </w:r>
    </w:p>
    <w:p w14:paraId="0E5071F6" w14:textId="75705C4F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Время безотказной работы</w:t>
      </w:r>
    </w:p>
    <w:p w14:paraId="4A6E733F" w14:textId="72922707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Способность восстанавливаться после сбоев</w:t>
      </w:r>
    </w:p>
    <w:p w14:paraId="0A48256F" w14:textId="70DDD6A0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5</w:t>
      </w:r>
      <w:r w:rsidR="002D644D" w:rsidRPr="004A0639">
        <w:rPr>
          <w:rFonts w:ascii="Times New Roman" w:hAnsi="Times New Roman" w:cs="Times New Roman"/>
          <w:sz w:val="28"/>
          <w:szCs w:val="28"/>
        </w:rPr>
        <w:t>)</w:t>
      </w:r>
      <w:r w:rsidRPr="004A0639">
        <w:rPr>
          <w:rFonts w:ascii="Times New Roman" w:hAnsi="Times New Roman" w:cs="Times New Roman"/>
          <w:sz w:val="28"/>
          <w:szCs w:val="28"/>
        </w:rPr>
        <w:t xml:space="preserve"> Безопасность:</w:t>
      </w:r>
    </w:p>
    <w:p w14:paraId="0CD0DC3C" w14:textId="6BF019C6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Защита данных пользователей</w:t>
      </w:r>
    </w:p>
    <w:p w14:paraId="439D9328" w14:textId="413FD40E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Устойчивость к атакам  </w:t>
      </w:r>
    </w:p>
    <w:p w14:paraId="57C9DF98" w14:textId="7316C084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Наличие механизмов шифрования</w:t>
      </w:r>
    </w:p>
    <w:p w14:paraId="7693B297" w14:textId="00E10218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6</w:t>
      </w:r>
      <w:r w:rsidR="002D644D" w:rsidRPr="004A0639">
        <w:rPr>
          <w:rFonts w:ascii="Times New Roman" w:hAnsi="Times New Roman" w:cs="Times New Roman"/>
          <w:sz w:val="28"/>
          <w:szCs w:val="28"/>
        </w:rPr>
        <w:t>)</w:t>
      </w:r>
      <w:r w:rsidRPr="004A0639">
        <w:rPr>
          <w:rFonts w:ascii="Times New Roman" w:hAnsi="Times New Roman" w:cs="Times New Roman"/>
          <w:sz w:val="28"/>
          <w:szCs w:val="28"/>
        </w:rPr>
        <w:t xml:space="preserve"> Совместимость:</w:t>
      </w:r>
    </w:p>
    <w:p w14:paraId="6254B89B" w14:textId="314C70FE" w:rsidR="00092048" w:rsidRPr="004A0639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- </w:t>
      </w:r>
      <w:r w:rsidR="0007114D" w:rsidRPr="004A0639">
        <w:rPr>
          <w:rFonts w:ascii="Times New Roman" w:hAnsi="Times New Roman" w:cs="Times New Roman"/>
          <w:sz w:val="28"/>
          <w:szCs w:val="28"/>
        </w:rPr>
        <w:t>Способность компонентов работать в одной и той же среде одновременно, не влияя отрицательно на поведения друг друга</w:t>
      </w:r>
    </w:p>
    <w:p w14:paraId="2AA8841A" w14:textId="22568480" w:rsidR="002D644D" w:rsidRPr="004A0639" w:rsidRDefault="002D644D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7) Переносимость</w:t>
      </w:r>
    </w:p>
    <w:p w14:paraId="06F576CD" w14:textId="657DA4AB" w:rsidR="002D644D" w:rsidRPr="004A0639" w:rsidRDefault="002D644D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- </w:t>
      </w:r>
      <w:r w:rsidR="00B26497" w:rsidRPr="004A0639">
        <w:rPr>
          <w:rFonts w:ascii="Times New Roman" w:hAnsi="Times New Roman" w:cs="Times New Roman"/>
          <w:sz w:val="28"/>
          <w:szCs w:val="28"/>
        </w:rPr>
        <w:t>Степень простоты переноса системы из одной среды в другую</w:t>
      </w:r>
    </w:p>
    <w:p w14:paraId="5FB52399" w14:textId="4F25A852" w:rsidR="00092048" w:rsidRPr="00B41FFD" w:rsidRDefault="00092048" w:rsidP="000920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639">
        <w:rPr>
          <w:rFonts w:ascii="Times New Roman" w:hAnsi="Times New Roman" w:cs="Times New Roman"/>
          <w:sz w:val="28"/>
          <w:szCs w:val="28"/>
        </w:rPr>
        <w:t>8</w:t>
      </w:r>
      <w:r w:rsidR="006C3970" w:rsidRPr="004A0639">
        <w:rPr>
          <w:rFonts w:ascii="Times New Roman" w:hAnsi="Times New Roman" w:cs="Times New Roman"/>
          <w:sz w:val="28"/>
          <w:szCs w:val="28"/>
        </w:rPr>
        <w:t>)</w:t>
      </w:r>
      <w:r w:rsidRPr="004A0639">
        <w:rPr>
          <w:rFonts w:ascii="Times New Roman" w:hAnsi="Times New Roman" w:cs="Times New Roman"/>
          <w:sz w:val="28"/>
          <w:szCs w:val="28"/>
        </w:rPr>
        <w:t xml:space="preserve"> </w:t>
      </w:r>
      <w:r w:rsidR="00B41FFD">
        <w:rPr>
          <w:rFonts w:ascii="Times New Roman" w:hAnsi="Times New Roman" w:cs="Times New Roman"/>
          <w:sz w:val="28"/>
          <w:szCs w:val="28"/>
        </w:rPr>
        <w:t>Удобство сопровождения</w:t>
      </w:r>
    </w:p>
    <w:p w14:paraId="2A85699D" w14:textId="6C4F3921" w:rsidR="00092048" w:rsidRDefault="00092048" w:rsidP="00B41F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A063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0B6978B" w14:textId="77777777" w:rsidR="000F2875" w:rsidRDefault="000F2875" w:rsidP="000920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C74E88" w14:textId="63E74BBE" w:rsidR="000F2875" w:rsidRDefault="000F2875" w:rsidP="000F28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ваш коллега не согласен с тем, что описанный вами случай – это баг. Как вы можете аргументировать свою позицию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3035A95" w14:textId="77777777" w:rsidR="004044F8" w:rsidRDefault="004044F8" w:rsidP="004044F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AA84B" w14:textId="0F7E2536" w:rsidR="004044F8" w:rsidRPr="00B666C4" w:rsidRDefault="00643BDE" w:rsidP="0057612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попробую исходить из определения понятия </w:t>
      </w:r>
      <w:r w:rsidRPr="00643B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Баг</w:t>
      </w:r>
      <w:r w:rsidRPr="00643BDE">
        <w:rPr>
          <w:rFonts w:ascii="Times New Roman" w:hAnsi="Times New Roman" w:cs="Times New Roman"/>
          <w:sz w:val="28"/>
          <w:szCs w:val="28"/>
        </w:rPr>
        <w:t xml:space="preserve">”. </w:t>
      </w:r>
      <w:r w:rsidR="00B666C4">
        <w:rPr>
          <w:rFonts w:ascii="Times New Roman" w:hAnsi="Times New Roman" w:cs="Times New Roman"/>
          <w:sz w:val="28"/>
          <w:szCs w:val="28"/>
        </w:rPr>
        <w:t xml:space="preserve">Согласно определению, баг может привести к невозможности выполнения программой своей функции. То есть, наличие бага приводит к тому, что </w:t>
      </w:r>
      <w:r w:rsidR="00830AF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B666C4">
        <w:rPr>
          <w:rFonts w:ascii="Times New Roman" w:hAnsi="Times New Roman" w:cs="Times New Roman"/>
          <w:sz w:val="28"/>
          <w:szCs w:val="28"/>
        </w:rPr>
        <w:t>соответствующ</w:t>
      </w:r>
      <w:r w:rsidR="00830AF3">
        <w:rPr>
          <w:rFonts w:ascii="Times New Roman" w:hAnsi="Times New Roman" w:cs="Times New Roman"/>
          <w:sz w:val="28"/>
          <w:szCs w:val="28"/>
        </w:rPr>
        <w:t>его</w:t>
      </w:r>
      <w:r w:rsidR="00B666C4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830AF3">
        <w:rPr>
          <w:rFonts w:ascii="Times New Roman" w:hAnsi="Times New Roman" w:cs="Times New Roman"/>
          <w:sz w:val="28"/>
          <w:szCs w:val="28"/>
        </w:rPr>
        <w:t>ого</w:t>
      </w:r>
      <w:r w:rsidR="00B666C4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830AF3">
        <w:rPr>
          <w:rFonts w:ascii="Times New Roman" w:hAnsi="Times New Roman" w:cs="Times New Roman"/>
          <w:sz w:val="28"/>
          <w:szCs w:val="28"/>
        </w:rPr>
        <w:t>а</w:t>
      </w:r>
      <w:r w:rsidR="00B666C4">
        <w:rPr>
          <w:rFonts w:ascii="Times New Roman" w:hAnsi="Times New Roman" w:cs="Times New Roman"/>
          <w:sz w:val="28"/>
          <w:szCs w:val="28"/>
        </w:rPr>
        <w:t xml:space="preserve"> не может в полной мере удовлетворить функциональные или нефункциональные требования.</w:t>
      </w:r>
      <w:r w:rsidR="00E1027C">
        <w:rPr>
          <w:rFonts w:ascii="Times New Roman" w:hAnsi="Times New Roman" w:cs="Times New Roman"/>
          <w:sz w:val="28"/>
          <w:szCs w:val="28"/>
        </w:rPr>
        <w:t xml:space="preserve"> </w:t>
      </w:r>
      <w:r w:rsidR="00E704C6">
        <w:rPr>
          <w:rFonts w:ascii="Times New Roman" w:hAnsi="Times New Roman" w:cs="Times New Roman"/>
          <w:sz w:val="28"/>
          <w:szCs w:val="28"/>
        </w:rPr>
        <w:t>В таком случае, я буду</w:t>
      </w:r>
      <w:r w:rsidR="00224B76">
        <w:rPr>
          <w:rFonts w:ascii="Times New Roman" w:hAnsi="Times New Roman" w:cs="Times New Roman"/>
          <w:sz w:val="28"/>
          <w:szCs w:val="28"/>
        </w:rPr>
        <w:t xml:space="preserve"> настаивать на том, что описанный мной случай является багом и его нужно исправить.</w:t>
      </w:r>
      <w:r w:rsidR="00D52BDA">
        <w:rPr>
          <w:rFonts w:ascii="Times New Roman" w:hAnsi="Times New Roman" w:cs="Times New Roman"/>
          <w:sz w:val="28"/>
          <w:szCs w:val="28"/>
        </w:rPr>
        <w:t xml:space="preserve"> Ведь удовлетворение требований к информационной системе является одной из основных задач разработчиков. </w:t>
      </w:r>
    </w:p>
    <w:sectPr w:rsidR="004044F8" w:rsidRPr="00B6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902FA"/>
    <w:multiLevelType w:val="hybridMultilevel"/>
    <w:tmpl w:val="6B701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5364D"/>
    <w:multiLevelType w:val="hybridMultilevel"/>
    <w:tmpl w:val="EAA66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180715">
    <w:abstractNumId w:val="0"/>
  </w:num>
  <w:num w:numId="2" w16cid:durableId="120927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19"/>
    <w:rsid w:val="0007114D"/>
    <w:rsid w:val="00092048"/>
    <w:rsid w:val="000F2875"/>
    <w:rsid w:val="001165EB"/>
    <w:rsid w:val="00224B76"/>
    <w:rsid w:val="002803B5"/>
    <w:rsid w:val="002A6875"/>
    <w:rsid w:val="002D644D"/>
    <w:rsid w:val="00322815"/>
    <w:rsid w:val="003408C2"/>
    <w:rsid w:val="00354499"/>
    <w:rsid w:val="00355BD3"/>
    <w:rsid w:val="003804CA"/>
    <w:rsid w:val="00385E3A"/>
    <w:rsid w:val="004044F8"/>
    <w:rsid w:val="00456356"/>
    <w:rsid w:val="00474FDD"/>
    <w:rsid w:val="0049248E"/>
    <w:rsid w:val="004A0639"/>
    <w:rsid w:val="004E7552"/>
    <w:rsid w:val="00576127"/>
    <w:rsid w:val="00583DB2"/>
    <w:rsid w:val="005B20E7"/>
    <w:rsid w:val="00643BDE"/>
    <w:rsid w:val="006522C1"/>
    <w:rsid w:val="00677847"/>
    <w:rsid w:val="006A3487"/>
    <w:rsid w:val="006C3970"/>
    <w:rsid w:val="00752919"/>
    <w:rsid w:val="00792EA0"/>
    <w:rsid w:val="007C0244"/>
    <w:rsid w:val="00830AF3"/>
    <w:rsid w:val="00950A9F"/>
    <w:rsid w:val="009D75D8"/>
    <w:rsid w:val="009E0870"/>
    <w:rsid w:val="00B26497"/>
    <w:rsid w:val="00B31313"/>
    <w:rsid w:val="00B41FFD"/>
    <w:rsid w:val="00B46D8A"/>
    <w:rsid w:val="00B666C4"/>
    <w:rsid w:val="00C54943"/>
    <w:rsid w:val="00D52BDA"/>
    <w:rsid w:val="00D6161B"/>
    <w:rsid w:val="00E1027C"/>
    <w:rsid w:val="00E704C6"/>
    <w:rsid w:val="00F7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1BBD"/>
  <w15:chartTrackingRefBased/>
  <w15:docId w15:val="{FF6DFED3-7181-443B-BAC3-FF2C72A6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7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52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92E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2EA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92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ru.wikipedia.org/wiki/%D0%9F%D1%80%D0%BE%D0%B3%D1%80%D0%B0%D0%BC%D0%BC%D0%BD%D0%B0%D1%8F_%D0%BE%D1%88%D0%B8%D0%B1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ru.wikipedia.org/wiki/%D0%9F%D1%80%D0%BE%D0%B3%D1%80%D0%B0%D0%BC%D0%BC%D0%BD%D0%B0%D1%8F_%D0%BE%D1%88%D0%B8%D0%B1%D0%BA%D0%B0" TargetMode="External"/><Relationship Id="rId5" Type="http://schemas.openxmlformats.org/officeDocument/2006/relationships/hyperlink" Target="https://glossary.istqb.org/en_US/term/testing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CB9D34-0734-4171-9837-4A247D6093EB}" type="doc">
      <dgm:prSet loTypeId="urn:microsoft.com/office/officeart/2005/8/layout/cycle1" loCatId="cycle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2A4DE12-8549-4068-B4DA-7DA729A6AFCA}">
      <dgm:prSet phldrT="[Текст]"/>
      <dgm:spPr/>
      <dgm:t>
        <a:bodyPr/>
        <a:lstStyle/>
        <a:p>
          <a:r>
            <a:rPr lang="ru-RU"/>
            <a:t>Анализ требований</a:t>
          </a:r>
        </a:p>
      </dgm:t>
    </dgm:pt>
    <dgm:pt modelId="{E775FDA9-9E3B-4688-ADC5-DD2064D8EDAF}" type="parTrans" cxnId="{F526F679-5012-49E1-A621-23E45E305C2A}">
      <dgm:prSet/>
      <dgm:spPr/>
      <dgm:t>
        <a:bodyPr/>
        <a:lstStyle/>
        <a:p>
          <a:endParaRPr lang="ru-RU"/>
        </a:p>
      </dgm:t>
    </dgm:pt>
    <dgm:pt modelId="{CC099C38-57BE-4A37-821C-914843AAC971}" type="sibTrans" cxnId="{F526F679-5012-49E1-A621-23E45E305C2A}">
      <dgm:prSet/>
      <dgm:spPr/>
      <dgm:t>
        <a:bodyPr/>
        <a:lstStyle/>
        <a:p>
          <a:endParaRPr lang="ru-RU"/>
        </a:p>
      </dgm:t>
    </dgm:pt>
    <dgm:pt modelId="{43AA5BAB-2A60-4622-AEA4-05095459FFFA}">
      <dgm:prSet phldrT="[Текст]"/>
      <dgm:spPr/>
      <dgm:t>
        <a:bodyPr/>
        <a:lstStyle/>
        <a:p>
          <a:r>
            <a:rPr lang="ru-RU"/>
            <a:t>Планирования тестирования</a:t>
          </a:r>
        </a:p>
      </dgm:t>
    </dgm:pt>
    <dgm:pt modelId="{AB0E7177-8490-4741-BA87-A973411F3490}" type="parTrans" cxnId="{DCC975F4-3818-4E17-8596-4D7B0BE5A003}">
      <dgm:prSet/>
      <dgm:spPr/>
      <dgm:t>
        <a:bodyPr/>
        <a:lstStyle/>
        <a:p>
          <a:endParaRPr lang="ru-RU"/>
        </a:p>
      </dgm:t>
    </dgm:pt>
    <dgm:pt modelId="{D8554C5C-CAA7-497B-BCF3-B57779F175EF}" type="sibTrans" cxnId="{DCC975F4-3818-4E17-8596-4D7B0BE5A003}">
      <dgm:prSet/>
      <dgm:spPr/>
      <dgm:t>
        <a:bodyPr/>
        <a:lstStyle/>
        <a:p>
          <a:endParaRPr lang="ru-RU"/>
        </a:p>
      </dgm:t>
    </dgm:pt>
    <dgm:pt modelId="{E17121B0-3927-4D4A-B828-F30C6F4DEC5F}">
      <dgm:prSet phldrT="[Текст]"/>
      <dgm:spPr/>
      <dgm:t>
        <a:bodyPr/>
        <a:lstStyle/>
        <a:p>
          <a:r>
            <a:rPr lang="ru-RU"/>
            <a:t>Резработка тестового случая</a:t>
          </a:r>
        </a:p>
      </dgm:t>
    </dgm:pt>
    <dgm:pt modelId="{63C302C5-BACA-4812-9F4C-A3176225E6B3}" type="parTrans" cxnId="{1191A619-ADE0-4260-9066-DAA49A6B898E}">
      <dgm:prSet/>
      <dgm:spPr/>
      <dgm:t>
        <a:bodyPr/>
        <a:lstStyle/>
        <a:p>
          <a:endParaRPr lang="ru-RU"/>
        </a:p>
      </dgm:t>
    </dgm:pt>
    <dgm:pt modelId="{CFEEDD3F-E357-4F0D-9D42-5B4CEE26AD7B}" type="sibTrans" cxnId="{1191A619-ADE0-4260-9066-DAA49A6B898E}">
      <dgm:prSet/>
      <dgm:spPr/>
      <dgm:t>
        <a:bodyPr/>
        <a:lstStyle/>
        <a:p>
          <a:endParaRPr lang="ru-RU"/>
        </a:p>
      </dgm:t>
    </dgm:pt>
    <dgm:pt modelId="{AA6F1B55-6B32-4952-BA34-F3084CD10984}">
      <dgm:prSet phldrT="[Текст]"/>
      <dgm:spPr/>
      <dgm:t>
        <a:bodyPr/>
        <a:lstStyle/>
        <a:p>
          <a:r>
            <a:rPr lang="ru-RU"/>
            <a:t>Настройка тестовой среды</a:t>
          </a:r>
        </a:p>
      </dgm:t>
    </dgm:pt>
    <dgm:pt modelId="{201FC45B-F3D0-488E-80B6-F683EDD1A975}" type="parTrans" cxnId="{5214AC47-682A-4798-9605-3BDFC495B668}">
      <dgm:prSet/>
      <dgm:spPr/>
      <dgm:t>
        <a:bodyPr/>
        <a:lstStyle/>
        <a:p>
          <a:endParaRPr lang="ru-RU"/>
        </a:p>
      </dgm:t>
    </dgm:pt>
    <dgm:pt modelId="{E0709720-D70E-42A1-8A4E-054DB7BEB740}" type="sibTrans" cxnId="{5214AC47-682A-4798-9605-3BDFC495B668}">
      <dgm:prSet/>
      <dgm:spPr/>
      <dgm:t>
        <a:bodyPr/>
        <a:lstStyle/>
        <a:p>
          <a:endParaRPr lang="ru-RU"/>
        </a:p>
      </dgm:t>
    </dgm:pt>
    <dgm:pt modelId="{E981ECB8-6491-4FC6-9BCF-DD3873534256}">
      <dgm:prSet phldrT="[Текст]"/>
      <dgm:spPr/>
      <dgm:t>
        <a:bodyPr/>
        <a:lstStyle/>
        <a:p>
          <a:r>
            <a:rPr lang="ru-RU"/>
            <a:t>Выполнение теста</a:t>
          </a:r>
        </a:p>
      </dgm:t>
    </dgm:pt>
    <dgm:pt modelId="{E0217F30-A678-4C89-AE81-A575B4D844EF}" type="parTrans" cxnId="{0F13ED84-02B5-4CC2-BE78-94EC8C7187C5}">
      <dgm:prSet/>
      <dgm:spPr/>
      <dgm:t>
        <a:bodyPr/>
        <a:lstStyle/>
        <a:p>
          <a:endParaRPr lang="ru-RU"/>
        </a:p>
      </dgm:t>
    </dgm:pt>
    <dgm:pt modelId="{1A08B17E-1DF6-4BDC-8CF9-DC3FB1042331}" type="sibTrans" cxnId="{0F13ED84-02B5-4CC2-BE78-94EC8C7187C5}">
      <dgm:prSet/>
      <dgm:spPr/>
      <dgm:t>
        <a:bodyPr/>
        <a:lstStyle/>
        <a:p>
          <a:endParaRPr lang="ru-RU"/>
        </a:p>
      </dgm:t>
    </dgm:pt>
    <dgm:pt modelId="{43625561-B6B8-4384-93FC-B7D503B82ECB}">
      <dgm:prSet phldrT="[Текст]"/>
      <dgm:spPr/>
      <dgm:t>
        <a:bodyPr/>
        <a:lstStyle/>
        <a:p>
          <a:r>
            <a:rPr lang="ru-RU"/>
            <a:t>Замыкание тестового цикла</a:t>
          </a:r>
        </a:p>
      </dgm:t>
    </dgm:pt>
    <dgm:pt modelId="{D8D5EBE9-8EAA-44C8-9042-B1B3D1F2AD62}" type="parTrans" cxnId="{0A5E552E-611A-4F59-9507-739EF9823D59}">
      <dgm:prSet/>
      <dgm:spPr/>
      <dgm:t>
        <a:bodyPr/>
        <a:lstStyle/>
        <a:p>
          <a:endParaRPr lang="ru-RU"/>
        </a:p>
      </dgm:t>
    </dgm:pt>
    <dgm:pt modelId="{637CF024-D6E1-49EE-88D9-BF49E0D29E59}" type="sibTrans" cxnId="{0A5E552E-611A-4F59-9507-739EF9823D59}">
      <dgm:prSet/>
      <dgm:spPr/>
      <dgm:t>
        <a:bodyPr/>
        <a:lstStyle/>
        <a:p>
          <a:endParaRPr lang="ru-RU"/>
        </a:p>
      </dgm:t>
    </dgm:pt>
    <dgm:pt modelId="{DD85F52E-1E5B-42C1-A234-4DF4D859B73D}" type="pres">
      <dgm:prSet presAssocID="{08CB9D34-0734-4171-9837-4A247D6093EB}" presName="cycle" presStyleCnt="0">
        <dgm:presLayoutVars>
          <dgm:dir/>
          <dgm:resizeHandles val="exact"/>
        </dgm:presLayoutVars>
      </dgm:prSet>
      <dgm:spPr/>
    </dgm:pt>
    <dgm:pt modelId="{4CBD69EC-6F18-4DAB-9970-092560AB0ADC}" type="pres">
      <dgm:prSet presAssocID="{32A4DE12-8549-4068-B4DA-7DA729A6AFCA}" presName="dummy" presStyleCnt="0"/>
      <dgm:spPr/>
    </dgm:pt>
    <dgm:pt modelId="{722DFBDA-ED69-428D-A729-78E5E7E60546}" type="pres">
      <dgm:prSet presAssocID="{32A4DE12-8549-4068-B4DA-7DA729A6AFCA}" presName="node" presStyleLbl="revTx" presStyleIdx="0" presStyleCnt="6">
        <dgm:presLayoutVars>
          <dgm:bulletEnabled val="1"/>
        </dgm:presLayoutVars>
      </dgm:prSet>
      <dgm:spPr/>
    </dgm:pt>
    <dgm:pt modelId="{5C0AFCEA-51CA-4691-B5E7-6CE87E347391}" type="pres">
      <dgm:prSet presAssocID="{CC099C38-57BE-4A37-821C-914843AAC971}" presName="sibTrans" presStyleLbl="node1" presStyleIdx="0" presStyleCnt="6"/>
      <dgm:spPr/>
    </dgm:pt>
    <dgm:pt modelId="{D078DCC2-36F4-4211-8F05-A5DB59DAC770}" type="pres">
      <dgm:prSet presAssocID="{43AA5BAB-2A60-4622-AEA4-05095459FFFA}" presName="dummy" presStyleCnt="0"/>
      <dgm:spPr/>
    </dgm:pt>
    <dgm:pt modelId="{59EA301A-608B-4472-9208-8465C6E69D17}" type="pres">
      <dgm:prSet presAssocID="{43AA5BAB-2A60-4622-AEA4-05095459FFFA}" presName="node" presStyleLbl="revTx" presStyleIdx="1" presStyleCnt="6">
        <dgm:presLayoutVars>
          <dgm:bulletEnabled val="1"/>
        </dgm:presLayoutVars>
      </dgm:prSet>
      <dgm:spPr/>
    </dgm:pt>
    <dgm:pt modelId="{A739BFB4-3647-4E2B-AA36-C0BF2BFC2705}" type="pres">
      <dgm:prSet presAssocID="{D8554C5C-CAA7-497B-BCF3-B57779F175EF}" presName="sibTrans" presStyleLbl="node1" presStyleIdx="1" presStyleCnt="6"/>
      <dgm:spPr/>
    </dgm:pt>
    <dgm:pt modelId="{2F2B6ABE-F010-48DE-A711-711DA1831036}" type="pres">
      <dgm:prSet presAssocID="{E17121B0-3927-4D4A-B828-F30C6F4DEC5F}" presName="dummy" presStyleCnt="0"/>
      <dgm:spPr/>
    </dgm:pt>
    <dgm:pt modelId="{701857C0-5317-4304-AE7B-54C69788BE5E}" type="pres">
      <dgm:prSet presAssocID="{E17121B0-3927-4D4A-B828-F30C6F4DEC5F}" presName="node" presStyleLbl="revTx" presStyleIdx="2" presStyleCnt="6">
        <dgm:presLayoutVars>
          <dgm:bulletEnabled val="1"/>
        </dgm:presLayoutVars>
      </dgm:prSet>
      <dgm:spPr/>
    </dgm:pt>
    <dgm:pt modelId="{5CDDC3AD-8FBA-43A2-A4DD-0C486F444EFA}" type="pres">
      <dgm:prSet presAssocID="{CFEEDD3F-E357-4F0D-9D42-5B4CEE26AD7B}" presName="sibTrans" presStyleLbl="node1" presStyleIdx="2" presStyleCnt="6"/>
      <dgm:spPr/>
    </dgm:pt>
    <dgm:pt modelId="{1536FAE4-712A-4723-B2A3-36053A992020}" type="pres">
      <dgm:prSet presAssocID="{AA6F1B55-6B32-4952-BA34-F3084CD10984}" presName="dummy" presStyleCnt="0"/>
      <dgm:spPr/>
    </dgm:pt>
    <dgm:pt modelId="{69841857-358C-4CBB-A4F5-985A6ADBD896}" type="pres">
      <dgm:prSet presAssocID="{AA6F1B55-6B32-4952-BA34-F3084CD10984}" presName="node" presStyleLbl="revTx" presStyleIdx="3" presStyleCnt="6">
        <dgm:presLayoutVars>
          <dgm:bulletEnabled val="1"/>
        </dgm:presLayoutVars>
      </dgm:prSet>
      <dgm:spPr/>
    </dgm:pt>
    <dgm:pt modelId="{2EC8D515-636C-4B4D-93C6-A7F6AD86BEF8}" type="pres">
      <dgm:prSet presAssocID="{E0709720-D70E-42A1-8A4E-054DB7BEB740}" presName="sibTrans" presStyleLbl="node1" presStyleIdx="3" presStyleCnt="6"/>
      <dgm:spPr/>
    </dgm:pt>
    <dgm:pt modelId="{1A54A89D-A60C-4A13-8A3F-3E98DFE79BF5}" type="pres">
      <dgm:prSet presAssocID="{E981ECB8-6491-4FC6-9BCF-DD3873534256}" presName="dummy" presStyleCnt="0"/>
      <dgm:spPr/>
    </dgm:pt>
    <dgm:pt modelId="{0049A857-26D8-45B8-8492-169445B33A15}" type="pres">
      <dgm:prSet presAssocID="{E981ECB8-6491-4FC6-9BCF-DD3873534256}" presName="node" presStyleLbl="revTx" presStyleIdx="4" presStyleCnt="6">
        <dgm:presLayoutVars>
          <dgm:bulletEnabled val="1"/>
        </dgm:presLayoutVars>
      </dgm:prSet>
      <dgm:spPr/>
    </dgm:pt>
    <dgm:pt modelId="{DAD0B2F8-C2CC-4C80-8104-E10C949B4B6A}" type="pres">
      <dgm:prSet presAssocID="{1A08B17E-1DF6-4BDC-8CF9-DC3FB1042331}" presName="sibTrans" presStyleLbl="node1" presStyleIdx="4" presStyleCnt="6"/>
      <dgm:spPr/>
    </dgm:pt>
    <dgm:pt modelId="{21A8DF69-BAC0-4691-BA95-D251CA1E3DB6}" type="pres">
      <dgm:prSet presAssocID="{43625561-B6B8-4384-93FC-B7D503B82ECB}" presName="dummy" presStyleCnt="0"/>
      <dgm:spPr/>
    </dgm:pt>
    <dgm:pt modelId="{F162A814-92BC-42E3-A715-9ED883C9DAD8}" type="pres">
      <dgm:prSet presAssocID="{43625561-B6B8-4384-93FC-B7D503B82ECB}" presName="node" presStyleLbl="revTx" presStyleIdx="5" presStyleCnt="6">
        <dgm:presLayoutVars>
          <dgm:bulletEnabled val="1"/>
        </dgm:presLayoutVars>
      </dgm:prSet>
      <dgm:spPr/>
    </dgm:pt>
    <dgm:pt modelId="{CF02DFCC-B3B6-42D5-8B6E-23D348FA06B3}" type="pres">
      <dgm:prSet presAssocID="{637CF024-D6E1-49EE-88D9-BF49E0D29E59}" presName="sibTrans" presStyleLbl="node1" presStyleIdx="5" presStyleCnt="6"/>
      <dgm:spPr/>
    </dgm:pt>
  </dgm:ptLst>
  <dgm:cxnLst>
    <dgm:cxn modelId="{B21AA80E-03A2-4DCD-8452-D7184CDA4DD2}" type="presOf" srcId="{43625561-B6B8-4384-93FC-B7D503B82ECB}" destId="{F162A814-92BC-42E3-A715-9ED883C9DAD8}" srcOrd="0" destOrd="0" presId="urn:microsoft.com/office/officeart/2005/8/layout/cycle1"/>
    <dgm:cxn modelId="{1191A619-ADE0-4260-9066-DAA49A6B898E}" srcId="{08CB9D34-0734-4171-9837-4A247D6093EB}" destId="{E17121B0-3927-4D4A-B828-F30C6F4DEC5F}" srcOrd="2" destOrd="0" parTransId="{63C302C5-BACA-4812-9F4C-A3176225E6B3}" sibTransId="{CFEEDD3F-E357-4F0D-9D42-5B4CEE26AD7B}"/>
    <dgm:cxn modelId="{B153F022-1CC1-462D-9EEF-F399F3B1042A}" type="presOf" srcId="{1A08B17E-1DF6-4BDC-8CF9-DC3FB1042331}" destId="{DAD0B2F8-C2CC-4C80-8104-E10C949B4B6A}" srcOrd="0" destOrd="0" presId="urn:microsoft.com/office/officeart/2005/8/layout/cycle1"/>
    <dgm:cxn modelId="{37BFF62A-2ED0-4993-AFA8-57DD51FF31C9}" type="presOf" srcId="{43AA5BAB-2A60-4622-AEA4-05095459FFFA}" destId="{59EA301A-608B-4472-9208-8465C6E69D17}" srcOrd="0" destOrd="0" presId="urn:microsoft.com/office/officeart/2005/8/layout/cycle1"/>
    <dgm:cxn modelId="{0A5E552E-611A-4F59-9507-739EF9823D59}" srcId="{08CB9D34-0734-4171-9837-4A247D6093EB}" destId="{43625561-B6B8-4384-93FC-B7D503B82ECB}" srcOrd="5" destOrd="0" parTransId="{D8D5EBE9-8EAA-44C8-9042-B1B3D1F2AD62}" sibTransId="{637CF024-D6E1-49EE-88D9-BF49E0D29E59}"/>
    <dgm:cxn modelId="{82548935-D7A8-40BE-AFAE-93EE8A9F797A}" type="presOf" srcId="{E17121B0-3927-4D4A-B828-F30C6F4DEC5F}" destId="{701857C0-5317-4304-AE7B-54C69788BE5E}" srcOrd="0" destOrd="0" presId="urn:microsoft.com/office/officeart/2005/8/layout/cycle1"/>
    <dgm:cxn modelId="{EE850263-19FB-4BF4-95BB-F4FF13159612}" type="presOf" srcId="{CFEEDD3F-E357-4F0D-9D42-5B4CEE26AD7B}" destId="{5CDDC3AD-8FBA-43A2-A4DD-0C486F444EFA}" srcOrd="0" destOrd="0" presId="urn:microsoft.com/office/officeart/2005/8/layout/cycle1"/>
    <dgm:cxn modelId="{5214AC47-682A-4798-9605-3BDFC495B668}" srcId="{08CB9D34-0734-4171-9837-4A247D6093EB}" destId="{AA6F1B55-6B32-4952-BA34-F3084CD10984}" srcOrd="3" destOrd="0" parTransId="{201FC45B-F3D0-488E-80B6-F683EDD1A975}" sibTransId="{E0709720-D70E-42A1-8A4E-054DB7BEB740}"/>
    <dgm:cxn modelId="{2DD04C68-D4E9-4A18-A157-14DE201309B2}" type="presOf" srcId="{32A4DE12-8549-4068-B4DA-7DA729A6AFCA}" destId="{722DFBDA-ED69-428D-A729-78E5E7E60546}" srcOrd="0" destOrd="0" presId="urn:microsoft.com/office/officeart/2005/8/layout/cycle1"/>
    <dgm:cxn modelId="{58FE854A-72BF-4E58-8104-A3F0EF268912}" type="presOf" srcId="{D8554C5C-CAA7-497B-BCF3-B57779F175EF}" destId="{A739BFB4-3647-4E2B-AA36-C0BF2BFC2705}" srcOrd="0" destOrd="0" presId="urn:microsoft.com/office/officeart/2005/8/layout/cycle1"/>
    <dgm:cxn modelId="{1A2B494D-63E8-4774-A573-091007FE0CD1}" type="presOf" srcId="{E0709720-D70E-42A1-8A4E-054DB7BEB740}" destId="{2EC8D515-636C-4B4D-93C6-A7F6AD86BEF8}" srcOrd="0" destOrd="0" presId="urn:microsoft.com/office/officeart/2005/8/layout/cycle1"/>
    <dgm:cxn modelId="{F526F679-5012-49E1-A621-23E45E305C2A}" srcId="{08CB9D34-0734-4171-9837-4A247D6093EB}" destId="{32A4DE12-8549-4068-B4DA-7DA729A6AFCA}" srcOrd="0" destOrd="0" parTransId="{E775FDA9-9E3B-4688-ADC5-DD2064D8EDAF}" sibTransId="{CC099C38-57BE-4A37-821C-914843AAC971}"/>
    <dgm:cxn modelId="{95062E7F-B903-496B-B3FC-236365B6F4E6}" type="presOf" srcId="{08CB9D34-0734-4171-9837-4A247D6093EB}" destId="{DD85F52E-1E5B-42C1-A234-4DF4D859B73D}" srcOrd="0" destOrd="0" presId="urn:microsoft.com/office/officeart/2005/8/layout/cycle1"/>
    <dgm:cxn modelId="{DE075880-3078-4516-A650-34F509B86FED}" type="presOf" srcId="{AA6F1B55-6B32-4952-BA34-F3084CD10984}" destId="{69841857-358C-4CBB-A4F5-985A6ADBD896}" srcOrd="0" destOrd="0" presId="urn:microsoft.com/office/officeart/2005/8/layout/cycle1"/>
    <dgm:cxn modelId="{0F13ED84-02B5-4CC2-BE78-94EC8C7187C5}" srcId="{08CB9D34-0734-4171-9837-4A247D6093EB}" destId="{E981ECB8-6491-4FC6-9BCF-DD3873534256}" srcOrd="4" destOrd="0" parTransId="{E0217F30-A678-4C89-AE81-A575B4D844EF}" sibTransId="{1A08B17E-1DF6-4BDC-8CF9-DC3FB1042331}"/>
    <dgm:cxn modelId="{950AB992-1C0A-4262-B454-EC5C214D3663}" type="presOf" srcId="{CC099C38-57BE-4A37-821C-914843AAC971}" destId="{5C0AFCEA-51CA-4691-B5E7-6CE87E347391}" srcOrd="0" destOrd="0" presId="urn:microsoft.com/office/officeart/2005/8/layout/cycle1"/>
    <dgm:cxn modelId="{AF5F1EEF-77EC-47B5-9204-34DA42827123}" type="presOf" srcId="{637CF024-D6E1-49EE-88D9-BF49E0D29E59}" destId="{CF02DFCC-B3B6-42D5-8B6E-23D348FA06B3}" srcOrd="0" destOrd="0" presId="urn:microsoft.com/office/officeart/2005/8/layout/cycle1"/>
    <dgm:cxn modelId="{F60672EF-4F49-43C9-A06D-2461BBCA3B42}" type="presOf" srcId="{E981ECB8-6491-4FC6-9BCF-DD3873534256}" destId="{0049A857-26D8-45B8-8492-169445B33A15}" srcOrd="0" destOrd="0" presId="urn:microsoft.com/office/officeart/2005/8/layout/cycle1"/>
    <dgm:cxn modelId="{DCC975F4-3818-4E17-8596-4D7B0BE5A003}" srcId="{08CB9D34-0734-4171-9837-4A247D6093EB}" destId="{43AA5BAB-2A60-4622-AEA4-05095459FFFA}" srcOrd="1" destOrd="0" parTransId="{AB0E7177-8490-4741-BA87-A973411F3490}" sibTransId="{D8554C5C-CAA7-497B-BCF3-B57779F175EF}"/>
    <dgm:cxn modelId="{3EE2602D-7BE2-4CB8-B0B2-DFE37F270CBE}" type="presParOf" srcId="{DD85F52E-1E5B-42C1-A234-4DF4D859B73D}" destId="{4CBD69EC-6F18-4DAB-9970-092560AB0ADC}" srcOrd="0" destOrd="0" presId="urn:microsoft.com/office/officeart/2005/8/layout/cycle1"/>
    <dgm:cxn modelId="{A794E1C0-7158-497B-B2B2-7E7B37ABEBC7}" type="presParOf" srcId="{DD85F52E-1E5B-42C1-A234-4DF4D859B73D}" destId="{722DFBDA-ED69-428D-A729-78E5E7E60546}" srcOrd="1" destOrd="0" presId="urn:microsoft.com/office/officeart/2005/8/layout/cycle1"/>
    <dgm:cxn modelId="{018FF1F5-D634-472F-A489-33E3B51BD968}" type="presParOf" srcId="{DD85F52E-1E5B-42C1-A234-4DF4D859B73D}" destId="{5C0AFCEA-51CA-4691-B5E7-6CE87E347391}" srcOrd="2" destOrd="0" presId="urn:microsoft.com/office/officeart/2005/8/layout/cycle1"/>
    <dgm:cxn modelId="{86BB714F-2189-48C7-BE2D-07AC22B41DB7}" type="presParOf" srcId="{DD85F52E-1E5B-42C1-A234-4DF4D859B73D}" destId="{D078DCC2-36F4-4211-8F05-A5DB59DAC770}" srcOrd="3" destOrd="0" presId="urn:microsoft.com/office/officeart/2005/8/layout/cycle1"/>
    <dgm:cxn modelId="{4413CAEA-02E3-4E1C-B4FF-C2E37323B151}" type="presParOf" srcId="{DD85F52E-1E5B-42C1-A234-4DF4D859B73D}" destId="{59EA301A-608B-4472-9208-8465C6E69D17}" srcOrd="4" destOrd="0" presId="urn:microsoft.com/office/officeart/2005/8/layout/cycle1"/>
    <dgm:cxn modelId="{D3BE8D6F-1BE3-499C-B473-2E8A84E3BB3C}" type="presParOf" srcId="{DD85F52E-1E5B-42C1-A234-4DF4D859B73D}" destId="{A739BFB4-3647-4E2B-AA36-C0BF2BFC2705}" srcOrd="5" destOrd="0" presId="urn:microsoft.com/office/officeart/2005/8/layout/cycle1"/>
    <dgm:cxn modelId="{93F23A35-C52C-4D63-9D4B-53D0A9627BDF}" type="presParOf" srcId="{DD85F52E-1E5B-42C1-A234-4DF4D859B73D}" destId="{2F2B6ABE-F010-48DE-A711-711DA1831036}" srcOrd="6" destOrd="0" presId="urn:microsoft.com/office/officeart/2005/8/layout/cycle1"/>
    <dgm:cxn modelId="{D972229E-7758-49D4-9727-0965063E6F01}" type="presParOf" srcId="{DD85F52E-1E5B-42C1-A234-4DF4D859B73D}" destId="{701857C0-5317-4304-AE7B-54C69788BE5E}" srcOrd="7" destOrd="0" presId="urn:microsoft.com/office/officeart/2005/8/layout/cycle1"/>
    <dgm:cxn modelId="{9A65B2D0-ACC9-4F62-8EBD-D33EAC5E1157}" type="presParOf" srcId="{DD85F52E-1E5B-42C1-A234-4DF4D859B73D}" destId="{5CDDC3AD-8FBA-43A2-A4DD-0C486F444EFA}" srcOrd="8" destOrd="0" presId="urn:microsoft.com/office/officeart/2005/8/layout/cycle1"/>
    <dgm:cxn modelId="{8677C019-C67F-454B-8BE0-72D4CB3B7D04}" type="presParOf" srcId="{DD85F52E-1E5B-42C1-A234-4DF4D859B73D}" destId="{1536FAE4-712A-4723-B2A3-36053A992020}" srcOrd="9" destOrd="0" presId="urn:microsoft.com/office/officeart/2005/8/layout/cycle1"/>
    <dgm:cxn modelId="{DA3F97D9-0AFF-4056-B12E-1D32982E3E2B}" type="presParOf" srcId="{DD85F52E-1E5B-42C1-A234-4DF4D859B73D}" destId="{69841857-358C-4CBB-A4F5-985A6ADBD896}" srcOrd="10" destOrd="0" presId="urn:microsoft.com/office/officeart/2005/8/layout/cycle1"/>
    <dgm:cxn modelId="{A226914C-6727-4192-8A25-02DAE7EA8BCC}" type="presParOf" srcId="{DD85F52E-1E5B-42C1-A234-4DF4D859B73D}" destId="{2EC8D515-636C-4B4D-93C6-A7F6AD86BEF8}" srcOrd="11" destOrd="0" presId="urn:microsoft.com/office/officeart/2005/8/layout/cycle1"/>
    <dgm:cxn modelId="{559841B9-D9A0-4816-8189-783D2AF96E47}" type="presParOf" srcId="{DD85F52E-1E5B-42C1-A234-4DF4D859B73D}" destId="{1A54A89D-A60C-4A13-8A3F-3E98DFE79BF5}" srcOrd="12" destOrd="0" presId="urn:microsoft.com/office/officeart/2005/8/layout/cycle1"/>
    <dgm:cxn modelId="{692159F7-16D8-4573-820C-80AD287A41D8}" type="presParOf" srcId="{DD85F52E-1E5B-42C1-A234-4DF4D859B73D}" destId="{0049A857-26D8-45B8-8492-169445B33A15}" srcOrd="13" destOrd="0" presId="urn:microsoft.com/office/officeart/2005/8/layout/cycle1"/>
    <dgm:cxn modelId="{863BE79A-4130-4C1A-B098-56E9C5EC6F91}" type="presParOf" srcId="{DD85F52E-1E5B-42C1-A234-4DF4D859B73D}" destId="{DAD0B2F8-C2CC-4C80-8104-E10C949B4B6A}" srcOrd="14" destOrd="0" presId="urn:microsoft.com/office/officeart/2005/8/layout/cycle1"/>
    <dgm:cxn modelId="{B16B3B5E-75B4-40E7-90C7-6748DC929BB0}" type="presParOf" srcId="{DD85F52E-1E5B-42C1-A234-4DF4D859B73D}" destId="{21A8DF69-BAC0-4691-BA95-D251CA1E3DB6}" srcOrd="15" destOrd="0" presId="urn:microsoft.com/office/officeart/2005/8/layout/cycle1"/>
    <dgm:cxn modelId="{B469F65B-7D98-434B-975D-F421A5BEC910}" type="presParOf" srcId="{DD85F52E-1E5B-42C1-A234-4DF4D859B73D}" destId="{F162A814-92BC-42E3-A715-9ED883C9DAD8}" srcOrd="16" destOrd="0" presId="urn:microsoft.com/office/officeart/2005/8/layout/cycle1"/>
    <dgm:cxn modelId="{190A7635-E3A8-432C-8C8E-6ADB8C6F5A2F}" type="presParOf" srcId="{DD85F52E-1E5B-42C1-A234-4DF4D859B73D}" destId="{CF02DFCC-B3B6-42D5-8B6E-23D348FA06B3}" srcOrd="17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2DFBDA-ED69-428D-A729-78E5E7E60546}">
      <dsp:nvSpPr>
        <dsp:cNvPr id="0" name=""/>
        <dsp:cNvSpPr/>
      </dsp:nvSpPr>
      <dsp:spPr>
        <a:xfrm>
          <a:off x="3223071" y="8937"/>
          <a:ext cx="779561" cy="7795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Анализ требований</a:t>
          </a:r>
        </a:p>
      </dsp:txBody>
      <dsp:txXfrm>
        <a:off x="3223071" y="8937"/>
        <a:ext cx="779561" cy="779561"/>
      </dsp:txXfrm>
    </dsp:sp>
    <dsp:sp modelId="{5C0AFCEA-51CA-4691-B5E7-6CE87E347391}">
      <dsp:nvSpPr>
        <dsp:cNvPr id="0" name=""/>
        <dsp:cNvSpPr/>
      </dsp:nvSpPr>
      <dsp:spPr>
        <a:xfrm>
          <a:off x="839213" y="1013"/>
          <a:ext cx="3807972" cy="3807972"/>
        </a:xfrm>
        <a:prstGeom prst="circularArrow">
          <a:avLst>
            <a:gd name="adj1" fmla="val 3992"/>
            <a:gd name="adj2" fmla="val 250437"/>
            <a:gd name="adj3" fmla="val 20572560"/>
            <a:gd name="adj4" fmla="val 18983650"/>
            <a:gd name="adj5" fmla="val 465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9EA301A-608B-4472-9208-8465C6E69D17}">
      <dsp:nvSpPr>
        <dsp:cNvPr id="0" name=""/>
        <dsp:cNvSpPr/>
      </dsp:nvSpPr>
      <dsp:spPr>
        <a:xfrm>
          <a:off x="4092723" y="1515219"/>
          <a:ext cx="779561" cy="7795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Планирования тестирования</a:t>
          </a:r>
        </a:p>
      </dsp:txBody>
      <dsp:txXfrm>
        <a:off x="4092723" y="1515219"/>
        <a:ext cx="779561" cy="779561"/>
      </dsp:txXfrm>
    </dsp:sp>
    <dsp:sp modelId="{A739BFB4-3647-4E2B-AA36-C0BF2BFC2705}">
      <dsp:nvSpPr>
        <dsp:cNvPr id="0" name=""/>
        <dsp:cNvSpPr/>
      </dsp:nvSpPr>
      <dsp:spPr>
        <a:xfrm>
          <a:off x="839213" y="1013"/>
          <a:ext cx="3807972" cy="3807972"/>
        </a:xfrm>
        <a:prstGeom prst="circularArrow">
          <a:avLst>
            <a:gd name="adj1" fmla="val 3992"/>
            <a:gd name="adj2" fmla="val 250437"/>
            <a:gd name="adj3" fmla="val 2365913"/>
            <a:gd name="adj4" fmla="val 777003"/>
            <a:gd name="adj5" fmla="val 465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01857C0-5317-4304-AE7B-54C69788BE5E}">
      <dsp:nvSpPr>
        <dsp:cNvPr id="0" name=""/>
        <dsp:cNvSpPr/>
      </dsp:nvSpPr>
      <dsp:spPr>
        <a:xfrm>
          <a:off x="3223071" y="3021500"/>
          <a:ext cx="779561" cy="7795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Резработка тестового случая</a:t>
          </a:r>
        </a:p>
      </dsp:txBody>
      <dsp:txXfrm>
        <a:off x="3223071" y="3021500"/>
        <a:ext cx="779561" cy="779561"/>
      </dsp:txXfrm>
    </dsp:sp>
    <dsp:sp modelId="{5CDDC3AD-8FBA-43A2-A4DD-0C486F444EFA}">
      <dsp:nvSpPr>
        <dsp:cNvPr id="0" name=""/>
        <dsp:cNvSpPr/>
      </dsp:nvSpPr>
      <dsp:spPr>
        <a:xfrm>
          <a:off x="839213" y="1013"/>
          <a:ext cx="3807972" cy="3807972"/>
        </a:xfrm>
        <a:prstGeom prst="circularArrow">
          <a:avLst>
            <a:gd name="adj1" fmla="val 3992"/>
            <a:gd name="adj2" fmla="val 250437"/>
            <a:gd name="adj3" fmla="val 6110497"/>
            <a:gd name="adj4" fmla="val 4439066"/>
            <a:gd name="adj5" fmla="val 465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841857-358C-4CBB-A4F5-985A6ADBD896}">
      <dsp:nvSpPr>
        <dsp:cNvPr id="0" name=""/>
        <dsp:cNvSpPr/>
      </dsp:nvSpPr>
      <dsp:spPr>
        <a:xfrm>
          <a:off x="1483767" y="3021500"/>
          <a:ext cx="779561" cy="7795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Настройка тестовой среды</a:t>
          </a:r>
        </a:p>
      </dsp:txBody>
      <dsp:txXfrm>
        <a:off x="1483767" y="3021500"/>
        <a:ext cx="779561" cy="779561"/>
      </dsp:txXfrm>
    </dsp:sp>
    <dsp:sp modelId="{2EC8D515-636C-4B4D-93C6-A7F6AD86BEF8}">
      <dsp:nvSpPr>
        <dsp:cNvPr id="0" name=""/>
        <dsp:cNvSpPr/>
      </dsp:nvSpPr>
      <dsp:spPr>
        <a:xfrm>
          <a:off x="839213" y="1013"/>
          <a:ext cx="3807972" cy="3807972"/>
        </a:xfrm>
        <a:prstGeom prst="circularArrow">
          <a:avLst>
            <a:gd name="adj1" fmla="val 3992"/>
            <a:gd name="adj2" fmla="val 250437"/>
            <a:gd name="adj3" fmla="val 9772560"/>
            <a:gd name="adj4" fmla="val 8183650"/>
            <a:gd name="adj5" fmla="val 465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49A857-26D8-45B8-8492-169445B33A15}">
      <dsp:nvSpPr>
        <dsp:cNvPr id="0" name=""/>
        <dsp:cNvSpPr/>
      </dsp:nvSpPr>
      <dsp:spPr>
        <a:xfrm>
          <a:off x="614115" y="1515219"/>
          <a:ext cx="779561" cy="7795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Выполнение теста</a:t>
          </a:r>
        </a:p>
      </dsp:txBody>
      <dsp:txXfrm>
        <a:off x="614115" y="1515219"/>
        <a:ext cx="779561" cy="779561"/>
      </dsp:txXfrm>
    </dsp:sp>
    <dsp:sp modelId="{DAD0B2F8-C2CC-4C80-8104-E10C949B4B6A}">
      <dsp:nvSpPr>
        <dsp:cNvPr id="0" name=""/>
        <dsp:cNvSpPr/>
      </dsp:nvSpPr>
      <dsp:spPr>
        <a:xfrm>
          <a:off x="839213" y="1013"/>
          <a:ext cx="3807972" cy="3807972"/>
        </a:xfrm>
        <a:prstGeom prst="circularArrow">
          <a:avLst>
            <a:gd name="adj1" fmla="val 3992"/>
            <a:gd name="adj2" fmla="val 250437"/>
            <a:gd name="adj3" fmla="val 13165913"/>
            <a:gd name="adj4" fmla="val 11577003"/>
            <a:gd name="adj5" fmla="val 465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62A814-92BC-42E3-A715-9ED883C9DAD8}">
      <dsp:nvSpPr>
        <dsp:cNvPr id="0" name=""/>
        <dsp:cNvSpPr/>
      </dsp:nvSpPr>
      <dsp:spPr>
        <a:xfrm>
          <a:off x="1483767" y="8937"/>
          <a:ext cx="779561" cy="7795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Замыкание тестового цикла</a:t>
          </a:r>
        </a:p>
      </dsp:txBody>
      <dsp:txXfrm>
        <a:off x="1483767" y="8937"/>
        <a:ext cx="779561" cy="779561"/>
      </dsp:txXfrm>
    </dsp:sp>
    <dsp:sp modelId="{CF02DFCC-B3B6-42D5-8B6E-23D348FA06B3}">
      <dsp:nvSpPr>
        <dsp:cNvPr id="0" name=""/>
        <dsp:cNvSpPr/>
      </dsp:nvSpPr>
      <dsp:spPr>
        <a:xfrm>
          <a:off x="839213" y="1013"/>
          <a:ext cx="3807972" cy="3807972"/>
        </a:xfrm>
        <a:prstGeom prst="circularArrow">
          <a:avLst>
            <a:gd name="adj1" fmla="val 3992"/>
            <a:gd name="adj2" fmla="val 250437"/>
            <a:gd name="adj3" fmla="val 16910497"/>
            <a:gd name="adj4" fmla="val 15239066"/>
            <a:gd name="adj5" fmla="val 465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Чеботарев</dc:creator>
  <cp:keywords/>
  <dc:description/>
  <cp:lastModifiedBy>Александр Чеботарев</cp:lastModifiedBy>
  <cp:revision>46</cp:revision>
  <dcterms:created xsi:type="dcterms:W3CDTF">2024-10-04T11:58:00Z</dcterms:created>
  <dcterms:modified xsi:type="dcterms:W3CDTF">2024-10-04T20:07:00Z</dcterms:modified>
</cp:coreProperties>
</file>