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15621783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5FEE10D2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7C5008A" wp14:editId="3BB29D7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8383B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37ABA092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6F2CBB87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2231A10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E502803" wp14:editId="741BDA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E3BC2D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5AE04EC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FFFBDA1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711AB8E7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293479F1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D36EE7D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F680662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99053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B2BF3A" w14:textId="77777777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5C295D">
        <w:rPr>
          <w:rFonts w:cs="Times New Roman"/>
          <w:b/>
          <w:sz w:val="32"/>
          <w:szCs w:val="32"/>
        </w:rPr>
        <w:t>1</w:t>
      </w:r>
    </w:p>
    <w:p w14:paraId="2B5F16AC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034A7D95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79F58F09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C7D4235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C61C17F" w14:textId="0EE1D276" w:rsidR="000719B7" w:rsidRPr="009761D2" w:rsidRDefault="000719B7" w:rsidP="00400B8B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B82267">
              <w:rPr>
                <w:rFonts w:cs="Times New Roman"/>
                <w:i/>
                <w:iCs/>
              </w:rPr>
              <w:t>КБО-07-21</w:t>
            </w:r>
          </w:p>
        </w:tc>
        <w:tc>
          <w:tcPr>
            <w:tcW w:w="1666" w:type="dxa"/>
            <w:gridSpan w:val="2"/>
          </w:tcPr>
          <w:p w14:paraId="5D490199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4CF29F7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A89CB56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3549E41E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5BC080B6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316C02F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AD76B12" w14:textId="57E48F33" w:rsidR="000719B7" w:rsidRDefault="00B8226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55335A85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E248E03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68DFEE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1639B4F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34471E49" w14:textId="77777777" w:rsidTr="008B7711">
        <w:tc>
          <w:tcPr>
            <w:tcW w:w="2547" w:type="dxa"/>
          </w:tcPr>
          <w:p w14:paraId="6EC11223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7FE1AE3D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FE65F29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13DD6B42" w14:textId="77777777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________2022г.</w:t>
            </w:r>
          </w:p>
        </w:tc>
        <w:tc>
          <w:tcPr>
            <w:tcW w:w="1666" w:type="dxa"/>
            <w:gridSpan w:val="2"/>
          </w:tcPr>
          <w:p w14:paraId="306881C5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2761A77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8617A7B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EA4B81E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0384545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59C630F8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351902F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B1518BE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4362F74E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46B653B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5BB647EE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AF254FE" w14:textId="0234E24E" w:rsidR="000719B7" w:rsidRPr="009B66C5" w:rsidRDefault="000719B7" w:rsidP="000719B7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B8226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3DB384D1" w14:textId="77777777" w:rsidR="00400B8B" w:rsidRDefault="00400B8B" w:rsidP="000719B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FB192C" w14:textId="77777777" w:rsidR="00400B8B" w:rsidRDefault="00400B8B" w:rsidP="000719B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017F41" w14:textId="77777777" w:rsidR="000719B7" w:rsidRDefault="000719B7" w:rsidP="00071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построение процессно-событийной модели на основе текстового описания</w:t>
      </w:r>
      <w:r w:rsidRPr="0038618D">
        <w:rPr>
          <w:rFonts w:ascii="Times New Roman" w:hAnsi="Times New Roman" w:cs="Times New Roman"/>
          <w:sz w:val="28"/>
          <w:szCs w:val="28"/>
        </w:rPr>
        <w:t>.</w:t>
      </w:r>
    </w:p>
    <w:p w14:paraId="6D00180D" w14:textId="77777777" w:rsidR="00B82267" w:rsidRDefault="000719B7" w:rsidP="005D2FA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A7BCB64" w14:textId="76566F7D" w:rsidR="005D2FA0" w:rsidRPr="005D2FA0" w:rsidRDefault="005D2FA0" w:rsidP="005D2F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FA0">
        <w:rPr>
          <w:rFonts w:ascii="Times New Roman" w:hAnsi="Times New Roman" w:cs="Times New Roman"/>
          <w:sz w:val="28"/>
          <w:szCs w:val="28"/>
        </w:rPr>
        <w:t xml:space="preserve">а) сформировать текстовое описание </w:t>
      </w:r>
      <w:r>
        <w:rPr>
          <w:rFonts w:ascii="Times New Roman" w:hAnsi="Times New Roman" w:cs="Times New Roman"/>
          <w:sz w:val="28"/>
          <w:szCs w:val="28"/>
        </w:rPr>
        <w:t xml:space="preserve">на основе наименования процесса </w:t>
      </w:r>
      <w:r w:rsidRPr="005D2FA0">
        <w:rPr>
          <w:rFonts w:ascii="Times New Roman" w:hAnsi="Times New Roman" w:cs="Times New Roman"/>
          <w:sz w:val="28"/>
          <w:szCs w:val="28"/>
        </w:rPr>
        <w:t>и трех его крупных (сложных) фун</w:t>
      </w:r>
      <w:r>
        <w:rPr>
          <w:rFonts w:ascii="Times New Roman" w:hAnsi="Times New Roman" w:cs="Times New Roman"/>
          <w:sz w:val="28"/>
          <w:szCs w:val="28"/>
        </w:rPr>
        <w:t xml:space="preserve">кций, определив роли (возможно, </w:t>
      </w:r>
      <w:r w:rsidRPr="005D2FA0">
        <w:rPr>
          <w:rFonts w:ascii="Times New Roman" w:hAnsi="Times New Roman" w:cs="Times New Roman"/>
          <w:sz w:val="28"/>
          <w:szCs w:val="28"/>
        </w:rPr>
        <w:t>организационные единицы). При формировании текстового описания учесть,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FA0">
        <w:rPr>
          <w:rFonts w:ascii="Times New Roman" w:hAnsi="Times New Roman" w:cs="Times New Roman"/>
          <w:sz w:val="28"/>
          <w:szCs w:val="28"/>
        </w:rPr>
        <w:t>что сложные функции должны быть декомпозированы;</w:t>
      </w:r>
    </w:p>
    <w:p w14:paraId="1A3668AA" w14:textId="77777777" w:rsidR="000719B7" w:rsidRPr="00B11C41" w:rsidRDefault="005D2FA0" w:rsidP="00B822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FA0">
        <w:rPr>
          <w:rFonts w:ascii="Times New Roman" w:hAnsi="Times New Roman" w:cs="Times New Roman"/>
          <w:sz w:val="28"/>
          <w:szCs w:val="28"/>
        </w:rPr>
        <w:t>б) построить процессно-событийную м</w:t>
      </w:r>
      <w:r>
        <w:rPr>
          <w:rFonts w:ascii="Times New Roman" w:hAnsi="Times New Roman" w:cs="Times New Roman"/>
          <w:sz w:val="28"/>
          <w:szCs w:val="28"/>
        </w:rPr>
        <w:t xml:space="preserve">одель верхнего уровня, провести </w:t>
      </w:r>
      <w:r w:rsidRPr="005D2FA0">
        <w:rPr>
          <w:rFonts w:ascii="Times New Roman" w:hAnsi="Times New Roman" w:cs="Times New Roman"/>
          <w:sz w:val="28"/>
          <w:szCs w:val="28"/>
        </w:rPr>
        <w:t>декомпозиции сложных функций, обе</w:t>
      </w:r>
      <w:r>
        <w:rPr>
          <w:rFonts w:ascii="Times New Roman" w:hAnsi="Times New Roman" w:cs="Times New Roman"/>
          <w:sz w:val="28"/>
          <w:szCs w:val="28"/>
        </w:rPr>
        <w:t xml:space="preserve">спечить ветвление с применением </w:t>
      </w:r>
      <w:r w:rsidRPr="005D2FA0">
        <w:rPr>
          <w:rFonts w:ascii="Times New Roman" w:hAnsi="Times New Roman" w:cs="Times New Roman"/>
          <w:sz w:val="28"/>
          <w:szCs w:val="28"/>
        </w:rPr>
        <w:t>логических правил;</w:t>
      </w:r>
    </w:p>
    <w:p w14:paraId="3459F11D" w14:textId="77777777" w:rsidR="000719B7" w:rsidRPr="00C16211" w:rsidRDefault="000719B7" w:rsidP="005D2F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работы: </w:t>
      </w:r>
      <w:r w:rsidR="005D2FA0">
        <w:rPr>
          <w:rFonts w:ascii="Times New Roman" w:hAnsi="Times New Roman" w:cs="Times New Roman"/>
          <w:sz w:val="28"/>
          <w:szCs w:val="28"/>
        </w:rPr>
        <w:t xml:space="preserve">построенные и сохраненные в </w:t>
      </w:r>
      <w:r w:rsidR="005D2FA0" w:rsidRPr="005D2FA0">
        <w:rPr>
          <w:rFonts w:ascii="Times New Roman" w:hAnsi="Times New Roman" w:cs="Times New Roman"/>
          <w:sz w:val="28"/>
          <w:szCs w:val="28"/>
        </w:rPr>
        <w:t>файле текстового формата текстовое о</w:t>
      </w:r>
      <w:r w:rsidR="005D2FA0">
        <w:rPr>
          <w:rFonts w:ascii="Times New Roman" w:hAnsi="Times New Roman" w:cs="Times New Roman"/>
          <w:sz w:val="28"/>
          <w:szCs w:val="28"/>
        </w:rPr>
        <w:t xml:space="preserve">писание бизнес-процесса, модели </w:t>
      </w:r>
      <w:r w:rsidR="005D2FA0" w:rsidRPr="005D2FA0">
        <w:rPr>
          <w:rFonts w:ascii="Times New Roman" w:hAnsi="Times New Roman" w:cs="Times New Roman"/>
          <w:sz w:val="28"/>
          <w:szCs w:val="28"/>
        </w:rPr>
        <w:t xml:space="preserve">бизнес-процесса, презентация </w:t>
      </w:r>
      <w:r w:rsidR="005D2FA0">
        <w:rPr>
          <w:rFonts w:ascii="Times New Roman" w:hAnsi="Times New Roman" w:cs="Times New Roman"/>
          <w:sz w:val="28"/>
          <w:szCs w:val="28"/>
        </w:rPr>
        <w:t xml:space="preserve">бизнес-процесса, представленные преподавателю в конце </w:t>
      </w:r>
      <w:r w:rsidR="005D2FA0" w:rsidRPr="005D2FA0">
        <w:rPr>
          <w:rFonts w:ascii="Times New Roman" w:hAnsi="Times New Roman" w:cs="Times New Roman"/>
          <w:sz w:val="28"/>
          <w:szCs w:val="28"/>
        </w:rPr>
        <w:t>практического занятия в виде отчета</w:t>
      </w:r>
    </w:p>
    <w:p w14:paraId="7983B794" w14:textId="77777777" w:rsidR="000719B7" w:rsidRDefault="000719B7" w:rsidP="000719B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C06418F" w14:textId="77777777" w:rsidR="001F4D62" w:rsidRDefault="005D2FA0" w:rsidP="00B8226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</w:p>
    <w:p w14:paraId="6627450B" w14:textId="6F4CAFEE" w:rsidR="00B82267" w:rsidRPr="00B82267" w:rsidRDefault="00B82267" w:rsidP="00B8226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267">
        <w:rPr>
          <w:rFonts w:ascii="Times New Roman" w:hAnsi="Times New Roman" w:cs="Times New Roman"/>
          <w:bCs/>
          <w:sz w:val="28"/>
          <w:szCs w:val="28"/>
        </w:rPr>
        <w:t>Организовать общественное питание в блинной</w:t>
      </w:r>
    </w:p>
    <w:p w14:paraId="0B909D34" w14:textId="170B775F" w:rsidR="00B82267" w:rsidRPr="00B82267" w:rsidRDefault="00B82267" w:rsidP="00B82267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267">
        <w:rPr>
          <w:rFonts w:ascii="Times New Roman" w:hAnsi="Times New Roman" w:cs="Times New Roman"/>
          <w:bCs/>
          <w:sz w:val="28"/>
          <w:szCs w:val="28"/>
        </w:rPr>
        <w:t>информировать об услугах</w:t>
      </w:r>
    </w:p>
    <w:p w14:paraId="45EB7E13" w14:textId="4C735085" w:rsidR="00B82267" w:rsidRPr="00B82267" w:rsidRDefault="00B82267" w:rsidP="00B82267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2267">
        <w:rPr>
          <w:rFonts w:ascii="Times New Roman" w:hAnsi="Times New Roman" w:cs="Times New Roman"/>
          <w:bCs/>
          <w:sz w:val="28"/>
          <w:szCs w:val="28"/>
        </w:rPr>
        <w:t>приготовить блины</w:t>
      </w:r>
    </w:p>
    <w:p w14:paraId="7126CD9F" w14:textId="785B2C3D" w:rsidR="000719B7" w:rsidRDefault="00B82267" w:rsidP="00B82267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B82267">
        <w:rPr>
          <w:rFonts w:ascii="Times New Roman" w:hAnsi="Times New Roman" w:cs="Times New Roman"/>
          <w:bCs/>
          <w:sz w:val="28"/>
          <w:szCs w:val="28"/>
        </w:rPr>
        <w:t>обслужить посетителей</w:t>
      </w:r>
    </w:p>
    <w:p w14:paraId="5CBD2036" w14:textId="577C4EE7" w:rsidR="00B82267" w:rsidRDefault="00B82267" w:rsidP="00B82267">
      <w:pPr>
        <w:pStyle w:val="a5"/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iCs/>
          <w:noProof/>
          <w:sz w:val="28"/>
          <w:szCs w:val="28"/>
          <w:lang w:val="en-US"/>
        </w:rPr>
      </w:pPr>
    </w:p>
    <w:p w14:paraId="56EBC716" w14:textId="0A624144" w:rsidR="00B82267" w:rsidRPr="00FE1DCA" w:rsidRDefault="00B82267" w:rsidP="00B82267">
      <w:pPr>
        <w:pStyle w:val="a5"/>
        <w:spacing w:line="360" w:lineRule="auto"/>
        <w:ind w:left="7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B82267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766E800D" wp14:editId="08337554">
            <wp:extent cx="4372585" cy="78115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4A0A" w14:textId="4545CA2A" w:rsidR="000719B7" w:rsidRDefault="000719B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>Рисунок 1 – Процессно-событийная модель</w:t>
      </w:r>
    </w:p>
    <w:p w14:paraId="216975F1" w14:textId="77777777" w:rsidR="00B82267" w:rsidRDefault="00B8226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6919B932" w14:textId="127B1648" w:rsidR="00B82267" w:rsidRDefault="00B82267" w:rsidP="000719B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B82267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17128CB8" wp14:editId="3DAD2A0A">
            <wp:extent cx="2962688" cy="562053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1B8B" w14:textId="42A93C16" w:rsidR="00B82267" w:rsidRDefault="00B82267" w:rsidP="00B8226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iCs/>
        </w:rPr>
        <w:t>2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– Процессно-событийная модель</w:t>
      </w:r>
    </w:p>
    <w:p w14:paraId="7172F8A6" w14:textId="650B690F" w:rsidR="00B82267" w:rsidRDefault="00B82267" w:rsidP="00B8226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01CA5BE4" w14:textId="2BD23663" w:rsidR="00B82267" w:rsidRDefault="00B82267" w:rsidP="00B8226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B82267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3A7D2F62" wp14:editId="6F8F9E03">
            <wp:extent cx="4191585" cy="52680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15" w14:textId="6D2B7E5F" w:rsidR="00B82267" w:rsidRDefault="00B82267" w:rsidP="00B8226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iCs/>
        </w:rPr>
        <w:t>3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– Процессно-событийная модель</w:t>
      </w:r>
    </w:p>
    <w:p w14:paraId="0F91523E" w14:textId="224E45D2" w:rsidR="00B82267" w:rsidRDefault="00B82267" w:rsidP="00B8226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2FD95831" w14:textId="5535291A" w:rsidR="00B82267" w:rsidRDefault="00B82267" w:rsidP="00B8226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B82267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73769FC9" wp14:editId="28DCDDF4">
            <wp:extent cx="3458058" cy="596348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5C64" w14:textId="3C3B9DE7" w:rsidR="00487CF7" w:rsidRDefault="00B82267" w:rsidP="00B8226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iCs/>
        </w:rPr>
        <w:t>4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– Процессно-событийная модель</w:t>
      </w:r>
    </w:p>
    <w:p w14:paraId="56256C9A" w14:textId="77777777" w:rsidR="00B82267" w:rsidRPr="00B82267" w:rsidRDefault="00B82267" w:rsidP="00B82267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2EB23DD3" w14:textId="77777777" w:rsidR="00B82267" w:rsidRDefault="00B8226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4B2000" w14:textId="451AC2DC" w:rsidR="000719B7" w:rsidRDefault="000719B7" w:rsidP="000719B7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06D941FB" w14:textId="74C426EF" w:rsidR="00E84243" w:rsidRPr="000719B7" w:rsidRDefault="000719B7" w:rsidP="00B82267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0CA9"/>
    <w:multiLevelType w:val="hybridMultilevel"/>
    <w:tmpl w:val="D4042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719B7"/>
    <w:rsid w:val="001F4D62"/>
    <w:rsid w:val="00400B8B"/>
    <w:rsid w:val="00487CF7"/>
    <w:rsid w:val="005C295D"/>
    <w:rsid w:val="005D2FA0"/>
    <w:rsid w:val="006018BA"/>
    <w:rsid w:val="00B82267"/>
    <w:rsid w:val="00E617D2"/>
    <w:rsid w:val="00E84243"/>
    <w:rsid w:val="00F0483F"/>
    <w:rsid w:val="00F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55BB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2</cp:revision>
  <cp:lastPrinted>2023-12-10T17:21:00Z</cp:lastPrinted>
  <dcterms:created xsi:type="dcterms:W3CDTF">2023-12-10T17:23:00Z</dcterms:created>
  <dcterms:modified xsi:type="dcterms:W3CDTF">2023-12-10T17:23:00Z</dcterms:modified>
</cp:coreProperties>
</file>