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25.png" ContentType="image/png"/>
  <Override PartName="/word/media/rId53.png" ContentType="image/png"/>
  <Override PartName="/word/media/rId65.png" ContentType="image/png"/>
  <Override PartName="/word/media/rId33.png" ContentType="image/png"/>
  <Override PartName="/word/media/rId73.png" ContentType="image/png"/>
  <Override PartName="/word/media/rId41.png" ContentType="image/png"/>
  <Override PartName="/word/media/rId86.png" ContentType="image/png"/>
  <Override PartName="/word/media/rId29.png" ContentType="image/png"/>
  <Override PartName="/word/media/rId57.png" ContentType="image/png"/>
  <Override PartName="/word/media/rId69.png" ContentType="image/png"/>
  <Override PartName="/word/media/rId77.png" ContentType="image/png"/>
  <Override PartName="/word/media/rId37.png" ContentType="image/png"/>
  <Override PartName="/word/media/rId45.png" ContentType="image/png"/>
  <Override PartName="/word/media/rId21.png" ContentType="image/png"/>
  <Override PartName="/word/media/rId49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№08. НКАбд-01-24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Холов Икром Комронович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написание программ с использованием циклов и обработкой 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для программ, перешел в него и создал файл lab8-1.asm (рис. 1)</w:t>
      </w:r>
    </w:p>
    <w:bookmarkStart w:id="24" w:name="fig:001"/>
    <w:p>
      <w:pPr>
        <w:pStyle w:val="CaptionedFigure"/>
      </w:pPr>
      <w:r>
        <w:drawing>
          <wp:inline>
            <wp:extent cx="5334000" cy="826730"/>
            <wp:effectExtent b="0" l="0" r="0" t="0"/>
            <wp:docPr descr="Рис. 1: Создал lab08-1.asm" title="" id="22" name="Picture"/>
            <a:graphic>
              <a:graphicData uri="http://schemas.openxmlformats.org/drawingml/2006/picture">
                <pic:pic>
                  <pic:nvPicPr>
                    <pic:cNvPr descr="image/Создал_lab0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lab08-1.asm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Заполнил lab8-1.asm (рис. 2)</w:t>
      </w:r>
    </w:p>
    <w:bookmarkStart w:id="28" w:name="fig:002"/>
    <w:p>
      <w:pPr>
        <w:pStyle w:val="CaptionedFigure"/>
      </w:pPr>
      <w:r>
        <w:drawing>
          <wp:inline>
            <wp:extent cx="5334000" cy="5525768"/>
            <wp:effectExtent b="0" l="0" r="0" t="0"/>
            <wp:docPr descr="Рис. 2: Заполнил lab08-1" title="" id="26" name="Picture"/>
            <a:graphic>
              <a:graphicData uri="http://schemas.openxmlformats.org/drawingml/2006/picture">
                <pic:pic>
                  <pic:nvPicPr>
                    <pic:cNvPr descr="image/Заполнил_lab0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 lab08-1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запустил его (рис. 3)</w:t>
      </w:r>
    </w:p>
    <w:bookmarkStart w:id="32" w:name="fig:003"/>
    <w:p>
      <w:pPr>
        <w:pStyle w:val="CaptionedFigure"/>
      </w:pPr>
      <w:r>
        <w:drawing>
          <wp:inline>
            <wp:extent cx="5334000" cy="3262473"/>
            <wp:effectExtent b="0" l="0" r="0" t="0"/>
            <wp:docPr descr="Рис. 3: Проверил lab08-1" title="" id="30" name="Picture"/>
            <a:graphic>
              <a:graphicData uri="http://schemas.openxmlformats.org/drawingml/2006/picture">
                <pic:pic>
                  <pic:nvPicPr>
                    <pic:cNvPr descr="image/Проверил_lab0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Проверил lab08-1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Изменил текст программы (рис. 4)</w:t>
      </w:r>
    </w:p>
    <w:bookmarkStart w:id="36" w:name="fig:004"/>
    <w:p>
      <w:pPr>
        <w:pStyle w:val="CaptionedFigure"/>
      </w:pPr>
      <w:r>
        <w:drawing>
          <wp:inline>
            <wp:extent cx="5334000" cy="6329572"/>
            <wp:effectExtent b="0" l="0" r="0" t="0"/>
            <wp:docPr descr="Рис. 4: Изменил_lab08-11" title="" id="34" name="Picture"/>
            <a:graphic>
              <a:graphicData uri="http://schemas.openxmlformats.org/drawingml/2006/picture">
                <pic:pic>
                  <pic:nvPicPr>
                    <pic:cNvPr descr="image/Изменил_lab0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Изменил_lab08-11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Создал исполняемый файл и запустил его (рис. 5)</w:t>
      </w:r>
    </w:p>
    <w:bookmarkStart w:id="40" w:name="fig:005"/>
    <w:p>
      <w:pPr>
        <w:pStyle w:val="CaptionedFigure"/>
      </w:pPr>
      <w:r>
        <w:drawing>
          <wp:inline>
            <wp:extent cx="5334000" cy="2119624"/>
            <wp:effectExtent b="0" l="0" r="0" t="0"/>
            <wp:docPr descr="Рис. 5: Проверил_измененный_lab08-1" title="" id="38" name="Picture"/>
            <a:graphic>
              <a:graphicData uri="http://schemas.openxmlformats.org/drawingml/2006/picture">
                <pic:pic>
                  <pic:nvPicPr>
                    <pic:cNvPr descr="image/Проверил_измененный_lab0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Проверил_измененный_lab08-1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Изменил текст программы, с использованием стека в программу для сохранения корректности работы программы (рис. 6)</w:t>
      </w:r>
    </w:p>
    <w:bookmarkStart w:id="44" w:name="fig:006"/>
    <w:p>
      <w:pPr>
        <w:pStyle w:val="CaptionedFigure"/>
      </w:pPr>
      <w:r>
        <w:drawing>
          <wp:inline>
            <wp:extent cx="5334000" cy="5660571"/>
            <wp:effectExtent b="0" l="0" r="0" t="0"/>
            <wp:docPr descr="Рис. 6: Исправил_lab08-1" title="" id="42" name="Picture"/>
            <a:graphic>
              <a:graphicData uri="http://schemas.openxmlformats.org/drawingml/2006/picture">
                <pic:pic>
                  <pic:nvPicPr>
                    <pic:cNvPr descr="image/Исправил_lab0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Исправил_lab08-1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Проверка выполнения (рис. 7)</w:t>
      </w:r>
    </w:p>
    <w:bookmarkStart w:id="48" w:name="fig:007"/>
    <w:p>
      <w:pPr>
        <w:pStyle w:val="CaptionedFigure"/>
      </w:pPr>
      <w:r>
        <w:drawing>
          <wp:inline>
            <wp:extent cx="5334000" cy="2850404"/>
            <wp:effectExtent b="0" l="0" r="0" t="0"/>
            <wp:docPr descr="Рис. 7: Проверил_исправление" title="" id="46" name="Picture"/>
            <a:graphic>
              <a:graphicData uri="http://schemas.openxmlformats.org/drawingml/2006/picture">
                <pic:pic>
                  <pic:nvPicPr>
                    <pic:cNvPr descr="image/Проверил_исправление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Проверил_исправление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Создал файл lab8-2.asm (рис. 8)</w:t>
      </w:r>
    </w:p>
    <w:bookmarkStart w:id="52" w:name="fig:008"/>
    <w:p>
      <w:pPr>
        <w:pStyle w:val="CaptionedFigure"/>
      </w:pPr>
      <w:r>
        <w:drawing>
          <wp:inline>
            <wp:extent cx="5334000" cy="577307"/>
            <wp:effectExtent b="0" l="0" r="0" t="0"/>
            <wp:docPr descr="Рис. 8: Создал_lab08-2" title="" id="50" name="Picture"/>
            <a:graphic>
              <a:graphicData uri="http://schemas.openxmlformats.org/drawingml/2006/picture">
                <pic:pic>
                  <pic:nvPicPr>
                    <pic:cNvPr descr="image/Создал_lab08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Создал_lab08-2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Заполнил lab8-2.asm (рис. 9)</w:t>
      </w:r>
    </w:p>
    <w:bookmarkStart w:id="56" w:name="fig:009"/>
    <w:p>
      <w:pPr>
        <w:pStyle w:val="CaptionedFigure"/>
      </w:pPr>
      <w:r>
        <w:drawing>
          <wp:inline>
            <wp:extent cx="5334000" cy="4219106"/>
            <wp:effectExtent b="0" l="0" r="0" t="0"/>
            <wp:docPr descr="Рис. 9: Заполнил lab08-2" title="" id="54" name="Picture"/>
            <a:graphic>
              <a:graphicData uri="http://schemas.openxmlformats.org/drawingml/2006/picture">
                <pic:pic>
                  <pic:nvPicPr>
                    <pic:cNvPr descr="image/Заполнил_lab08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Заполнил lab08-2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Создал исполняемый файл и запустил его, указав аргументы. Программа обработала 4 аргумента (рис. 10)</w:t>
      </w:r>
    </w:p>
    <w:bookmarkStart w:id="60" w:name="fig:010"/>
    <w:p>
      <w:pPr>
        <w:pStyle w:val="CaptionedFigure"/>
      </w:pPr>
      <w:r>
        <w:drawing>
          <wp:inline>
            <wp:extent cx="5334000" cy="1433426"/>
            <wp:effectExtent b="0" l="0" r="0" t="0"/>
            <wp:docPr descr="Рис. 10: Проверил_lab08-2" title="" id="58" name="Picture"/>
            <a:graphic>
              <a:graphicData uri="http://schemas.openxmlformats.org/drawingml/2006/picture">
                <pic:pic>
                  <pic:nvPicPr>
                    <pic:cNvPr descr="image/Проверил_lab08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Проверил_lab08-2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Создал файл lab8-3.asm (рис. [@-fig:011])</w:t>
      </w:r>
    </w:p>
    <w:bookmarkStart w:id="64" w:name="fig:011"/>
    <w:p>
      <w:pPr>
        <w:pStyle w:val="CaptionedFigure"/>
      </w:pPr>
      <w:r>
        <w:drawing>
          <wp:inline>
            <wp:extent cx="5334000" cy="657411"/>
            <wp:effectExtent b="0" l="0" r="0" t="0"/>
            <wp:docPr descr="Рис. 11: Создал lab08-3.asm" title="" id="62" name="Picture"/>
            <a:graphic>
              <a:graphicData uri="http://schemas.openxmlformats.org/drawingml/2006/picture">
                <pic:pic>
                  <pic:nvPicPr>
                    <pic:cNvPr descr="image/Создал_lab08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Создал lab08-3.asm</w:t>
      </w:r>
    </w:p>
    <w:bookmarkEnd w:id="64"/>
    <w:p>
      <w:pPr>
        <w:pStyle w:val="Compact"/>
        <w:numPr>
          <w:ilvl w:val="0"/>
          <w:numId w:val="1012"/>
        </w:numPr>
      </w:pPr>
      <w:r>
        <w:t xml:space="preserve">Заполнил lab8-3.asm (рис. 12)</w:t>
      </w:r>
    </w:p>
    <w:bookmarkStart w:id="68" w:name="fig:012"/>
    <w:p>
      <w:pPr>
        <w:pStyle w:val="CaptionedFigure"/>
      </w:pPr>
      <w:r>
        <w:drawing>
          <wp:inline>
            <wp:extent cx="5334000" cy="6173449"/>
            <wp:effectExtent b="0" l="0" r="0" t="0"/>
            <wp:docPr descr="Рис. 12: Заполнил lab08-3.asm" title="" id="66" name="Picture"/>
            <a:graphic>
              <a:graphicData uri="http://schemas.openxmlformats.org/drawingml/2006/picture">
                <pic:pic>
                  <pic:nvPicPr>
                    <pic:cNvPr descr="image/Заполнил_lab08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Заполнил lab08-3.asm</w:t>
      </w:r>
    </w:p>
    <w:bookmarkEnd w:id="68"/>
    <w:p>
      <w:pPr>
        <w:pStyle w:val="Compact"/>
        <w:numPr>
          <w:ilvl w:val="0"/>
          <w:numId w:val="1013"/>
        </w:numPr>
      </w:pPr>
      <w:r>
        <w:t xml:space="preserve">Создал исполняемый файл и запустил его (рис. 13)</w:t>
      </w:r>
    </w:p>
    <w:bookmarkStart w:id="72" w:name="fig:013"/>
    <w:p>
      <w:pPr>
        <w:pStyle w:val="CaptionedFigure"/>
      </w:pPr>
      <w:r>
        <w:drawing>
          <wp:inline>
            <wp:extent cx="5334000" cy="925285"/>
            <wp:effectExtent b="0" l="0" r="0" t="0"/>
            <wp:docPr descr="Рис. 13: Проверил lab08-3.asm" title="" id="70" name="Picture"/>
            <a:graphic>
              <a:graphicData uri="http://schemas.openxmlformats.org/drawingml/2006/picture">
                <pic:pic>
                  <pic:nvPicPr>
                    <pic:cNvPr descr="image/Проверил_lab08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Проверил lab08-3.asm</w:t>
      </w:r>
    </w:p>
    <w:bookmarkEnd w:id="72"/>
    <w:p>
      <w:pPr>
        <w:pStyle w:val="Compact"/>
        <w:numPr>
          <w:ilvl w:val="0"/>
          <w:numId w:val="1014"/>
        </w:numPr>
      </w:pPr>
      <w:r>
        <w:t xml:space="preserve">Изменил текст программы для вычисления произведения аргументов командной строки (рис. 14)</w:t>
      </w:r>
    </w:p>
    <w:bookmarkStart w:id="76" w:name="fig:014"/>
    <w:p>
      <w:pPr>
        <w:pStyle w:val="CaptionedFigure"/>
      </w:pPr>
      <w:r>
        <w:drawing>
          <wp:inline>
            <wp:extent cx="5334000" cy="4659138"/>
            <wp:effectExtent b="0" l="0" r="0" t="0"/>
            <wp:docPr descr="Рис. 14: Изменил_lab08-3" title="" id="74" name="Picture"/>
            <a:graphic>
              <a:graphicData uri="http://schemas.openxmlformats.org/drawingml/2006/picture">
                <pic:pic>
                  <pic:nvPicPr>
                    <pic:cNvPr descr="image/Изменил_lab08-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Изменил_lab08-3</w:t>
      </w:r>
    </w:p>
    <w:bookmarkEnd w:id="76"/>
    <w:p>
      <w:pPr>
        <w:pStyle w:val="Compact"/>
        <w:numPr>
          <w:ilvl w:val="0"/>
          <w:numId w:val="1015"/>
        </w:numPr>
      </w:pPr>
      <w:r>
        <w:t xml:space="preserve">Проверка программы (рис. 15)</w:t>
      </w:r>
    </w:p>
    <w:bookmarkStart w:id="80" w:name="fig:015"/>
    <w:p>
      <w:pPr>
        <w:pStyle w:val="CaptionedFigure"/>
      </w:pPr>
      <w:r>
        <w:drawing>
          <wp:inline>
            <wp:extent cx="5334000" cy="1298953"/>
            <wp:effectExtent b="0" l="0" r="0" t="0"/>
            <wp:docPr descr="Рис. 15: Проверил_измененную_lab08-3" title="" id="78" name="Picture"/>
            <a:graphic>
              <a:graphicData uri="http://schemas.openxmlformats.org/drawingml/2006/picture">
                <pic:pic>
                  <pic:nvPicPr>
                    <pic:cNvPr descr="image/Проверил_измененную_lab08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Проверил_измененную_lab08-3</w:t>
      </w:r>
    </w:p>
    <w:bookmarkEnd w:id="80"/>
    <w:bookmarkEnd w:id="81"/>
    <w:bookmarkStart w:id="9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16"/>
        </w:numPr>
      </w:pPr>
      <w:r>
        <w:t xml:space="preserve">Программа для нахождения вычисления значений функции f(x) для разных x (рис. 16) (рис. 17)</w:t>
      </w:r>
    </w:p>
    <w:bookmarkStart w:id="85" w:name="fig:016"/>
    <w:p>
      <w:pPr>
        <w:pStyle w:val="CaptionedFigure"/>
      </w:pPr>
      <w:r>
        <w:drawing>
          <wp:inline>
            <wp:extent cx="5334000" cy="5378823"/>
            <wp:effectExtent b="0" l="0" r="0" t="0"/>
            <wp:docPr descr="Рис. 16: Заполнил_hw" title="" id="83" name="Picture"/>
            <a:graphic>
              <a:graphicData uri="http://schemas.openxmlformats.org/drawingml/2006/picture">
                <pic:pic>
                  <pic:nvPicPr>
                    <pic:cNvPr descr="image/Заполнил_hw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Заполнил_hw</w:t>
      </w:r>
    </w:p>
    <w:bookmarkEnd w:id="85"/>
    <w:bookmarkStart w:id="89" w:name="fig:017"/>
    <w:p>
      <w:pPr>
        <w:pStyle w:val="CaptionedFigure"/>
      </w:pPr>
      <w:r>
        <w:drawing>
          <wp:inline>
            <wp:extent cx="5334000" cy="1544781"/>
            <wp:effectExtent b="0" l="0" r="0" t="0"/>
            <wp:docPr descr="Рис. 17: Проверил_hw" title="" id="87" name="Picture"/>
            <a:graphic>
              <a:graphicData uri="http://schemas.openxmlformats.org/drawingml/2006/picture">
                <pic:pic>
                  <pic:nvPicPr>
                    <pic:cNvPr descr="image/Проверил_hw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Проверил_hw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программу с использованием циклов и обратки аргументов комадной строки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53" Target="media/rId53.png" /><Relationship Type="http://schemas.openxmlformats.org/officeDocument/2006/relationships/image" Id="rId65" Target="media/rId65.png" /><Relationship Type="http://schemas.openxmlformats.org/officeDocument/2006/relationships/image" Id="rId33" Target="media/rId33.png" /><Relationship Type="http://schemas.openxmlformats.org/officeDocument/2006/relationships/image" Id="rId73" Target="media/rId73.png" /><Relationship Type="http://schemas.openxmlformats.org/officeDocument/2006/relationships/image" Id="rId41" Target="media/rId41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№08. НКАбд-01-24</dc:title>
  <dc:creator>Холов Икром Комронович</dc:creator>
  <dc:language>ru-RU</dc:language>
  <cp:keywords/>
  <dcterms:created xsi:type="dcterms:W3CDTF">2024-11-28T16:22:32Z</dcterms:created>
  <dcterms:modified xsi:type="dcterms:W3CDTF">2024-11-28T16:22:32Z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