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EA9" w:rsidRDefault="00C11DB3" w:rsidP="00C11DB3">
      <w:pPr>
        <w:pStyle w:val="Heading1"/>
      </w:pPr>
      <w:r>
        <w:t>1. 2.30, p.157</w:t>
      </w:r>
    </w:p>
    <w:p w:rsidR="005D607F" w:rsidRDefault="00C11DB3" w:rsidP="00C11DB3">
      <w:pPr>
        <w:rPr>
          <w:rFonts w:eastAsiaTheme="minorEastAsia"/>
        </w:rPr>
      </w:pPr>
      <w:r>
        <w:rPr>
          <w:b/>
        </w:rPr>
        <w:t>a.</w:t>
      </w:r>
      <w:r w:rsidR="00FE6211">
        <w:rPr>
          <w:b/>
        </w:rPr>
        <w:t xml:space="preserve"> </w:t>
      </w:r>
      <m:oMath>
        <m:r>
          <w:rPr>
            <w:rFonts w:ascii="Cambria Math" w:hAnsi="Cambria Math"/>
          </w:rPr>
          <m:t>L=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n≥0}</m:t>
        </m:r>
      </m:oMath>
      <w:r w:rsidR="005D607F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s=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eastAsiaTheme="minorEastAsia" w:hAnsi="Cambria Math"/>
          </w:rPr>
          <m:t>∈L</m:t>
        </m:r>
      </m:oMath>
    </w:p>
    <w:p w:rsidR="005D607F" w:rsidRDefault="005D607F" w:rsidP="00C11DB3">
      <w:pPr>
        <w:rPr>
          <w:rFonts w:eastAsiaTheme="minorEastAsia"/>
        </w:rPr>
      </w:pPr>
      <w:r>
        <w:rPr>
          <w:rFonts w:eastAsiaTheme="minorEastAsia"/>
        </w:rPr>
        <w:t xml:space="preserve">Since the pumping lemma states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vy</m:t>
            </m:r>
          </m:e>
        </m:d>
        <m:r>
          <w:rPr>
            <w:rFonts w:ascii="Cambria Math" w:eastAsiaTheme="minorEastAsia" w:hAnsi="Cambria Math"/>
          </w:rPr>
          <m:t>&gt;0</m:t>
        </m:r>
      </m:oMath>
      <w:r w:rsidR="0095042B">
        <w:rPr>
          <w:rFonts w:eastAsiaTheme="minorEastAsia"/>
        </w:rPr>
        <w:t xml:space="preserve"> and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vxy</m:t>
            </m:r>
          </m:e>
        </m:d>
        <m:r>
          <w:rPr>
            <w:rFonts w:ascii="Cambria Math" w:eastAsiaTheme="minorEastAsia" w:hAnsi="Cambria Math"/>
          </w:rPr>
          <m:t>≤p</m:t>
        </m:r>
      </m:oMath>
      <w:r w:rsidR="0095042B">
        <w:rPr>
          <w:rFonts w:eastAsiaTheme="minorEastAsia"/>
        </w:rPr>
        <w:t>, we can divide s into two cases:</w:t>
      </w:r>
    </w:p>
    <w:p w:rsidR="0095042B" w:rsidRDefault="0095042B" w:rsidP="0095042B">
      <w:pPr>
        <w:rPr>
          <w:rFonts w:eastAsiaTheme="minorEastAsia"/>
          <w:b/>
        </w:rPr>
      </w:pPr>
    </w:p>
    <w:p w:rsidR="0095042B" w:rsidRDefault="0095042B" w:rsidP="0095042B">
      <w:pPr>
        <w:rPr>
          <w:rFonts w:eastAsiaTheme="minorEastAsia"/>
        </w:rPr>
      </w:pPr>
      <w:r>
        <w:rPr>
          <w:rFonts w:eastAsiaTheme="minorEastAsia"/>
          <w:b/>
        </w:rPr>
        <w:t>Case 1:</w:t>
      </w:r>
      <w:r>
        <w:rPr>
          <w:rFonts w:eastAsiaTheme="minorEastAsia"/>
        </w:rPr>
        <w:t xml:space="preserve"> Either v or y contains more than one symbol (both 1s and 0s). Consider </w:t>
      </w:r>
      <m:oMath>
        <m:r>
          <w:rPr>
            <w:rFonts w:ascii="Cambria Math" w:eastAsiaTheme="minorEastAsia" w:hAnsi="Cambria Math"/>
          </w:rPr>
          <m:t>u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>, the resulting string would consist of extra segments of symbols which is not in L because string need to be of four equal segments.</w:t>
      </w:r>
    </w:p>
    <w:p w:rsidR="0095042B" w:rsidRDefault="0095042B" w:rsidP="00C11DB3">
      <w:pPr>
        <w:rPr>
          <w:rFonts w:eastAsiaTheme="minorEastAsia"/>
        </w:rPr>
      </w:pPr>
    </w:p>
    <w:p w:rsidR="0095042B" w:rsidRDefault="0095042B" w:rsidP="00C11DB3">
      <w:pPr>
        <w:rPr>
          <w:rFonts w:eastAsiaTheme="minorEastAsia"/>
        </w:rPr>
      </w:pPr>
      <w:r>
        <w:rPr>
          <w:rFonts w:eastAsiaTheme="minorEastAsia"/>
          <w:b/>
        </w:rPr>
        <w:t xml:space="preserve">Case 2: </w:t>
      </w:r>
      <w:r>
        <w:rPr>
          <w:rFonts w:eastAsiaTheme="minorEastAsia"/>
        </w:rPr>
        <w:t xml:space="preserve">Both v and y contain one symbol. Since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vxy</m:t>
            </m:r>
          </m:e>
        </m:d>
        <m:r>
          <w:rPr>
            <w:rFonts w:ascii="Cambria Math" w:eastAsiaTheme="minorEastAsia" w:hAnsi="Cambria Math"/>
          </w:rPr>
          <m:t>≤p</m:t>
        </m:r>
      </m:oMath>
      <w:r w:rsidR="001920BD">
        <w:rPr>
          <w:rFonts w:eastAsiaTheme="minorEastAsia"/>
        </w:rPr>
        <w:t xml:space="preserve"> pumping</w:t>
      </w:r>
      <w:r>
        <w:rPr>
          <w:rFonts w:eastAsiaTheme="minorEastAsia"/>
        </w:rPr>
        <w:t xml:space="preserve"> s either up or down will result in unequal amounts of either symbol and is not in L.</w:t>
      </w:r>
    </w:p>
    <w:p w:rsidR="0095042B" w:rsidRDefault="0095042B" w:rsidP="00C11DB3">
      <w:pPr>
        <w:rPr>
          <w:rFonts w:eastAsiaTheme="minorEastAsia"/>
        </w:rPr>
      </w:pPr>
    </w:p>
    <w:p w:rsidR="0095042B" w:rsidRDefault="0095042B" w:rsidP="0095042B">
      <w:pPr>
        <w:rPr>
          <w:rFonts w:eastAsiaTheme="minorEastAsia"/>
        </w:rPr>
      </w:pPr>
      <w:r>
        <w:rPr>
          <w:rFonts w:eastAsiaTheme="minorEastAsia"/>
        </w:rPr>
        <w:t>Therefore, s cannot be pumped and L is not context-free.</w:t>
      </w:r>
    </w:p>
    <w:p w:rsidR="0095042B" w:rsidRDefault="0095042B" w:rsidP="0095042B">
      <w:pPr>
        <w:pStyle w:val="Heading1"/>
      </w:pPr>
      <w:r>
        <w:t>2.</w:t>
      </w:r>
    </w:p>
    <w:p w:rsidR="00C43BF8" w:rsidRDefault="002750EC" w:rsidP="0095042B">
      <w:pPr>
        <w:rPr>
          <w:rFonts w:eastAsiaTheme="minorEastAsia"/>
          <w:color w:val="000000"/>
        </w:rPr>
      </w:pPr>
      <m:oMath>
        <m:r>
          <w:rPr>
            <w:rFonts w:ascii="Cambria Math" w:hAnsi="Cambria Math"/>
            <w:color w:val="000000"/>
          </w:rPr>
          <m:t>P = {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a</m:t>
            </m:r>
          </m:e>
          <m:sup>
            <m:r>
              <w:rPr>
                <w:rFonts w:ascii="Cambria Math" w:hAnsi="Cambria Math"/>
                <w:color w:val="000000"/>
              </w:rPr>
              <m:t>k</m:t>
            </m:r>
          </m:sup>
        </m:sSup>
        <m:r>
          <w:rPr>
            <w:rStyle w:val="apple-converted-space"/>
            <w:rFonts w:ascii="Cambria Math" w:hAnsi="Cambria Math"/>
            <w:color w:val="000000"/>
          </w:rPr>
          <m:t> </m:t>
        </m:r>
        <m:r>
          <w:rPr>
            <w:rFonts w:ascii="Cambria Math" w:hAnsi="Cambria Math"/>
            <w:color w:val="000000"/>
          </w:rPr>
          <m:t>| k is a prime number</m:t>
        </m:r>
        <m:r>
          <w:rPr>
            <w:rFonts w:ascii="Cambria Math" w:hAnsi="Cambria Math"/>
            <w:color w:val="000000"/>
          </w:rPr>
          <m:t>}</m:t>
        </m:r>
      </m:oMath>
      <w:r>
        <w:rPr>
          <w:rFonts w:eastAsiaTheme="minorEastAsia"/>
          <w:color w:val="000000"/>
        </w:rPr>
        <w:t xml:space="preserve">, </w:t>
      </w:r>
      <m:oMath>
        <m:r>
          <w:rPr>
            <w:rFonts w:ascii="Cambria Math" w:eastAsiaTheme="minorEastAsia" w:hAnsi="Cambria Math"/>
            <w:color w:val="000000"/>
          </w:rPr>
          <m:t>s=</m:t>
        </m:r>
        <m:sSup>
          <m:sSup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</w:rPr>
              <m:t>a</m:t>
            </m:r>
          </m:e>
          <m:sup>
            <m:r>
              <w:rPr>
                <w:rFonts w:ascii="Cambria Math" w:eastAsiaTheme="minorEastAsia" w:hAnsi="Cambria Math"/>
                <w:color w:val="000000"/>
              </w:rPr>
              <m:t>n</m:t>
            </m:r>
          </m:sup>
        </m:sSup>
        <m:r>
          <w:rPr>
            <w:rFonts w:ascii="Cambria Math" w:eastAsiaTheme="minorEastAsia" w:hAnsi="Cambria Math"/>
            <w:color w:val="000000"/>
          </w:rPr>
          <m:t>∈P</m:t>
        </m:r>
      </m:oMath>
      <w:r>
        <w:rPr>
          <w:rFonts w:eastAsiaTheme="minorEastAsia"/>
          <w:color w:val="000000"/>
        </w:rPr>
        <w:t xml:space="preserve"> where </w:t>
      </w:r>
      <w:r w:rsidR="00B4646E">
        <w:rPr>
          <w:rFonts w:eastAsiaTheme="minorEastAsia"/>
          <w:i/>
          <w:color w:val="000000"/>
        </w:rPr>
        <w:t>n</w:t>
      </w:r>
      <w:r>
        <w:rPr>
          <w:rFonts w:eastAsiaTheme="minorEastAsia"/>
          <w:color w:val="000000"/>
        </w:rPr>
        <w:t xml:space="preserve"> is a prime number.</w:t>
      </w:r>
      <w:r w:rsidR="00167433">
        <w:rPr>
          <w:rFonts w:eastAsiaTheme="minorEastAsia"/>
          <w:color w:val="000000"/>
        </w:rPr>
        <w:t xml:space="preserve"> </w:t>
      </w:r>
    </w:p>
    <w:p w:rsidR="00F22075" w:rsidRDefault="00167433" w:rsidP="0095042B">
      <w:pPr>
        <w:rPr>
          <w:rFonts w:eastAsiaTheme="minorEastAsia"/>
        </w:rPr>
      </w:pPr>
      <w:r>
        <w:rPr>
          <w:rFonts w:eastAsiaTheme="minorEastAsia"/>
          <w:color w:val="000000"/>
        </w:rPr>
        <w:t xml:space="preserve">Since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vy</m:t>
            </m:r>
          </m:e>
        </m:d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v=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r</m:t>
            </m:r>
          </m:sup>
        </m:sSup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116DA2">
        <w:rPr>
          <w:rFonts w:eastAsiaTheme="minorEastAsia"/>
        </w:rPr>
        <w:t xml:space="preserve"> then it follows that </w:t>
      </w:r>
      <m:oMath>
        <m:r>
          <w:rPr>
            <w:rFonts w:ascii="Cambria Math" w:eastAsiaTheme="minorEastAsia" w:hAnsi="Cambria Math"/>
          </w:rPr>
          <m:t>r+t&gt;0.</m:t>
        </m:r>
      </m:oMath>
      <w:r w:rsidR="00116DA2">
        <w:rPr>
          <w:rFonts w:eastAsiaTheme="minorEastAsia"/>
        </w:rPr>
        <w:t xml:space="preserve"> If we pump up once we have </w:t>
      </w:r>
      <m:oMath>
        <m:r>
          <w:rPr>
            <w:rFonts w:ascii="Cambria Math" w:eastAsiaTheme="minorEastAsia" w:hAnsi="Cambria Math"/>
          </w:rPr>
          <m:t>u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1+n</m:t>
            </m:r>
          </m:sup>
        </m:sSup>
        <m:r>
          <w:rPr>
            <w:rFonts w:ascii="Cambria Math" w:eastAsiaTheme="minorEastAsia" w:hAnsi="Cambria Math"/>
          </w:rPr>
          <m:t>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1+n</m:t>
            </m:r>
          </m:sup>
        </m:sSup>
        <m:r>
          <w:rPr>
            <w:rFonts w:ascii="Cambria Math" w:eastAsiaTheme="minorEastAsia" w:hAnsi="Cambria Math"/>
          </w:rPr>
          <m:t>z</m:t>
        </m:r>
      </m:oMath>
      <w:r w:rsidR="00116DA2">
        <w:rPr>
          <w:rFonts w:eastAsiaTheme="minorEastAsia"/>
        </w:rPr>
        <w:t xml:space="preserve"> and therefore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n+rn+tn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n(1+r+t)</m:t>
            </m:r>
          </m:sup>
        </m:sSup>
      </m:oMath>
      <w:r w:rsidR="00116DA2">
        <w:rPr>
          <w:rFonts w:eastAsiaTheme="minorEastAsia"/>
        </w:rPr>
        <w:t xml:space="preserve">. However, because </w:t>
      </w:r>
      <m:oMath>
        <m:r>
          <w:rPr>
            <w:rFonts w:ascii="Cambria Math" w:eastAsiaTheme="minorEastAsia" w:hAnsi="Cambria Math"/>
          </w:rPr>
          <m:t>n(1+r+t)</m:t>
        </m:r>
      </m:oMath>
      <w:r w:rsidR="00116DA2">
        <w:rPr>
          <w:rFonts w:eastAsiaTheme="minorEastAsia"/>
        </w:rPr>
        <w:t xml:space="preserve"> is prime it should not factor thus P is not context-free.</w:t>
      </w:r>
    </w:p>
    <w:p w:rsidR="006809DA" w:rsidRDefault="006809DA" w:rsidP="006809DA">
      <w:pPr>
        <w:pStyle w:val="Heading1"/>
      </w:pPr>
      <w:r>
        <w:t>3.</w:t>
      </w:r>
    </w:p>
    <w:p w:rsidR="00B802CD" w:rsidRDefault="00934699" w:rsidP="006809DA">
      <w:pPr>
        <w:rPr>
          <w:rFonts w:cstheme="minorHAnsi"/>
        </w:rPr>
      </w:pPr>
      <w:r>
        <w:t>The Kleene star can be captured by having the same variable on the left-hand side and right-hand side of a rule within a CFG.</w:t>
      </w:r>
      <w:r w:rsidR="00582C0B">
        <w:t xml:space="preserve"> </w:t>
      </w:r>
      <w:r w:rsidR="00B72074">
        <w:t>Additionally,</w:t>
      </w:r>
      <w:r w:rsidR="00582C0B">
        <w:t xml:space="preserve"> the rule needs an </w:t>
      </w:r>
      <w:r w:rsidR="00B72074">
        <w:rPr>
          <w:rFonts w:cstheme="minorHAnsi"/>
        </w:rPr>
        <w:t>ε on the RHS to capture 0 repetitions of the CFG.</w:t>
      </w:r>
      <w:r w:rsidR="00A92F2B">
        <w:rPr>
          <w:rFonts w:cstheme="minorHAnsi"/>
        </w:rPr>
        <w:t xml:space="preserve"> </w:t>
      </w:r>
    </w:p>
    <w:p w:rsidR="00A92F2B" w:rsidRDefault="00A92F2B" w:rsidP="006809DA">
      <w:pPr>
        <w:rPr>
          <w:rFonts w:eastAsiaTheme="minorEastAsia" w:cstheme="minorHAnsi"/>
        </w:rPr>
      </w:pPr>
      <w:r>
        <w:rPr>
          <w:rFonts w:cstheme="minorHAnsi"/>
        </w:rPr>
        <w:t xml:space="preserve">So, let </w:t>
      </w:r>
      <w:r>
        <w:rPr>
          <w:rFonts w:cstheme="minorHAnsi"/>
          <w:i/>
        </w:rPr>
        <w:t>G</w:t>
      </w:r>
      <w:r>
        <w:rPr>
          <w:rFonts w:cstheme="minorHAnsi"/>
          <w:i/>
          <w:vertAlign w:val="subscript"/>
        </w:rPr>
        <w:t>1</w:t>
      </w:r>
      <w:r>
        <w:rPr>
          <w:rFonts w:cstheme="minorHAnsi"/>
          <w:i/>
        </w:rPr>
        <w:t xml:space="preserve"> </w:t>
      </w:r>
      <w:r>
        <w:rPr>
          <w:rFonts w:cstheme="minorHAnsi"/>
        </w:rPr>
        <w:t xml:space="preserve">be some arbitrary CFG, then to produce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G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⇒</m:t>
        </m:r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G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  <m:sup>
            <m:r>
              <w:rPr>
                <w:rFonts w:ascii="Cambria Math" w:hAnsi="Cambria Math" w:cstheme="minorHAnsi"/>
              </w:rPr>
              <m:t>*</m:t>
            </m:r>
          </m:sup>
        </m:sSubSup>
      </m:oMath>
      <w:r>
        <w:rPr>
          <w:rFonts w:eastAsiaTheme="minorEastAsia" w:cstheme="minorHAnsi"/>
        </w:rPr>
        <w:t>:</w:t>
      </w:r>
    </w:p>
    <w:p w:rsidR="00A92F2B" w:rsidRDefault="00A92F2B" w:rsidP="006809DA">
      <w:pPr>
        <w:rPr>
          <w:rFonts w:eastAsiaTheme="minorEastAsia"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G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⟶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G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G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 xml:space="preserve"> | ε</m:t>
        </m:r>
      </m:oMath>
      <w:r>
        <w:rPr>
          <w:rFonts w:eastAsiaTheme="minorEastAsia" w:cstheme="minorHAnsi"/>
        </w:rPr>
        <w:t xml:space="preserve"> or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G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⟶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G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G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 xml:space="preserve"> | ε</m:t>
        </m:r>
      </m:oMath>
    </w:p>
    <w:p w:rsidR="008D43E7" w:rsidRDefault="008D43E7" w:rsidP="008D43E7">
      <w:pPr>
        <w:pStyle w:val="Heading1"/>
      </w:pPr>
      <w:r>
        <w:t>4.</w:t>
      </w:r>
    </w:p>
    <w:p w:rsidR="008D43E7" w:rsidRDefault="00F56D98" w:rsidP="008D43E7">
      <w:r>
        <w:t>DCFLs are of interest to the computer science community because they are more efficient with time and space when compared to non-deterministic CFLs. Non-deterministic CFLs must make copies of the stack every time a nondeterministic step occurs.</w:t>
      </w:r>
    </w:p>
    <w:p w:rsidR="00C96FAB" w:rsidRDefault="00C96FAB" w:rsidP="00C96FAB">
      <w:pPr>
        <w:pStyle w:val="Heading1"/>
      </w:pPr>
      <w:r>
        <w:t>5.</w:t>
      </w:r>
    </w:p>
    <w:p w:rsidR="00C96FAB" w:rsidRPr="00C96FAB" w:rsidRDefault="00DE0FDC" w:rsidP="00C96FAB">
      <m:oMathPara>
        <m:oMath>
          <m:r>
            <w:rPr>
              <w:rFonts w:ascii="Cambria Math" w:hAnsi="Cambria Math"/>
            </w:rPr>
            <m:t>1aaabbb</m:t>
          </m:r>
          <m:r>
            <w:rPr>
              <w:rFonts w:ascii="Cambria Math" w:eastAsiaTheme="minorEastAsia" w:hAnsi="Cambria Math"/>
            </w:rPr>
            <m:t>⟼1aaSbb⟼1aSb⟼1S⟼R</m:t>
          </m:r>
        </m:oMath>
      </m:oMathPara>
      <w:bookmarkStart w:id="0" w:name="_GoBack"/>
      <w:bookmarkEnd w:id="0"/>
    </w:p>
    <w:sectPr w:rsidR="00C96FAB" w:rsidRPr="00C96FA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3DA5" w:rsidRDefault="007B3DA5" w:rsidP="00FA38C3">
      <w:r>
        <w:separator/>
      </w:r>
    </w:p>
  </w:endnote>
  <w:endnote w:type="continuationSeparator" w:id="0">
    <w:p w:rsidR="007B3DA5" w:rsidRDefault="007B3DA5" w:rsidP="00FA38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3DA5" w:rsidRDefault="007B3DA5" w:rsidP="00FA38C3">
      <w:r>
        <w:separator/>
      </w:r>
    </w:p>
  </w:footnote>
  <w:footnote w:type="continuationSeparator" w:id="0">
    <w:p w:rsidR="007B3DA5" w:rsidRDefault="007B3DA5" w:rsidP="00FA38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38C3" w:rsidRDefault="00FA38C3" w:rsidP="00FA38C3">
    <w:pPr>
      <w:pStyle w:val="Header"/>
      <w:jc w:val="right"/>
    </w:pPr>
    <w:r>
      <w:t>Bradley White</w:t>
    </w:r>
  </w:p>
  <w:p w:rsidR="00FA38C3" w:rsidRDefault="00FA38C3" w:rsidP="00FA38C3">
    <w:pPr>
      <w:pStyle w:val="Header"/>
      <w:jc w:val="right"/>
    </w:pPr>
    <w:r>
      <w:t>HW #4</w:t>
    </w:r>
  </w:p>
  <w:p w:rsidR="00FA38C3" w:rsidRDefault="00FA38C3" w:rsidP="00FA38C3">
    <w:pPr>
      <w:pStyle w:val="Header"/>
      <w:jc w:val="right"/>
    </w:pPr>
    <w:r>
      <w:t>CSCI 338</w:t>
    </w:r>
  </w:p>
  <w:p w:rsidR="00FA38C3" w:rsidRDefault="0020106F" w:rsidP="00FA38C3">
    <w:pPr>
      <w:pStyle w:val="Header"/>
      <w:jc w:val="right"/>
    </w:pPr>
    <w:r>
      <w:t>3-4-2016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DB3"/>
    <w:rsid w:val="00116DA2"/>
    <w:rsid w:val="00167433"/>
    <w:rsid w:val="001920BD"/>
    <w:rsid w:val="0019498C"/>
    <w:rsid w:val="0020106F"/>
    <w:rsid w:val="002750EC"/>
    <w:rsid w:val="00490EA9"/>
    <w:rsid w:val="00582C0B"/>
    <w:rsid w:val="005D607F"/>
    <w:rsid w:val="006809DA"/>
    <w:rsid w:val="007B3DA5"/>
    <w:rsid w:val="008D43E7"/>
    <w:rsid w:val="00934699"/>
    <w:rsid w:val="0095042B"/>
    <w:rsid w:val="00A92F2B"/>
    <w:rsid w:val="00B4646E"/>
    <w:rsid w:val="00B72074"/>
    <w:rsid w:val="00B802CD"/>
    <w:rsid w:val="00C11DB3"/>
    <w:rsid w:val="00C40C17"/>
    <w:rsid w:val="00C43BF8"/>
    <w:rsid w:val="00C96FAB"/>
    <w:rsid w:val="00D914A2"/>
    <w:rsid w:val="00DE0FDC"/>
    <w:rsid w:val="00F22075"/>
    <w:rsid w:val="00F56D98"/>
    <w:rsid w:val="00FA38C3"/>
    <w:rsid w:val="00FE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EBD2E"/>
  <w15:chartTrackingRefBased/>
  <w15:docId w15:val="{39B704D4-A9DB-4ED5-9CA1-B2EBDAD1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98C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98C"/>
    <w:rPr>
      <w:rFonts w:eastAsiaTheme="majorEastAsia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A38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38C3"/>
  </w:style>
  <w:style w:type="paragraph" w:styleId="Footer">
    <w:name w:val="footer"/>
    <w:basedOn w:val="Normal"/>
    <w:link w:val="FooterChar"/>
    <w:uiPriority w:val="99"/>
    <w:unhideWhenUsed/>
    <w:rsid w:val="00FA38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38C3"/>
  </w:style>
  <w:style w:type="character" w:styleId="PlaceholderText">
    <w:name w:val="Placeholder Text"/>
    <w:basedOn w:val="DefaultParagraphFont"/>
    <w:uiPriority w:val="99"/>
    <w:semiHidden/>
    <w:rsid w:val="00FE6211"/>
    <w:rPr>
      <w:color w:val="808080"/>
    </w:rPr>
  </w:style>
  <w:style w:type="character" w:customStyle="1" w:styleId="apple-converted-space">
    <w:name w:val="apple-converted-space"/>
    <w:basedOn w:val="DefaultParagraphFont"/>
    <w:rsid w:val="001920BD"/>
  </w:style>
  <w:style w:type="character" w:styleId="CommentReference">
    <w:name w:val="annotation reference"/>
    <w:basedOn w:val="DefaultParagraphFont"/>
    <w:uiPriority w:val="99"/>
    <w:semiHidden/>
    <w:unhideWhenUsed/>
    <w:rsid w:val="002750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50E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50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50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50E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50E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0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5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ad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80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Bradley White</cp:lastModifiedBy>
  <cp:revision>23</cp:revision>
  <dcterms:created xsi:type="dcterms:W3CDTF">2016-03-04T21:45:00Z</dcterms:created>
  <dcterms:modified xsi:type="dcterms:W3CDTF">2016-03-04T23:05:00Z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