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BD4" w:rsidRDefault="0072468A" w:rsidP="009258A3">
      <w:pPr>
        <w:pStyle w:val="Heading1"/>
      </w:pPr>
      <w:r>
        <w:t xml:space="preserve">1. </w:t>
      </w:r>
      <w:r w:rsidR="007F2522">
        <w:t>5.1, p.239</w:t>
      </w:r>
    </w:p>
    <w:p w:rsidR="009258A3" w:rsidRDefault="009258A3" w:rsidP="009258A3">
      <w:pPr>
        <w:rPr>
          <w:rFonts w:eastAsiaTheme="minorEastAsia"/>
        </w:rPr>
      </w:pPr>
      <w:r>
        <w:t xml:space="preserve">Suppose that </w:t>
      </w:r>
      <m:oMath>
        <m:r>
          <w:rPr>
            <w:rFonts w:ascii="Cambria Math" w:hAnsi="Cambria Math"/>
          </w:rPr>
          <m:t>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CFG</m:t>
            </m:r>
          </m:sub>
        </m:sSub>
      </m:oMath>
      <w:r>
        <w:rPr>
          <w:rFonts w:eastAsiaTheme="minorEastAsia"/>
        </w:rPr>
        <w:t xml:space="preserve"> is decidable by Turing machine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.</w:t>
      </w:r>
      <w:r w:rsidR="00F153E5">
        <w:rPr>
          <w:rFonts w:eastAsiaTheme="minorEastAsia"/>
        </w:rPr>
        <w:t xml:space="preserve"> C</w:t>
      </w:r>
      <w:r w:rsidR="00504A58">
        <w:rPr>
          <w:rFonts w:eastAsiaTheme="minorEastAsia"/>
        </w:rPr>
        <w:t xml:space="preserve">onstruct a decider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504A58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AL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CFG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G</m:t>
        </m:r>
      </m:oMath>
      <w:r w:rsidR="0030390C">
        <w:rPr>
          <w:rFonts w:eastAsiaTheme="minorEastAsia"/>
        </w:rPr>
        <w:t xml:space="preserve"> is a CFG and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}</m:t>
        </m:r>
      </m:oMath>
      <w:r w:rsidR="00504A58">
        <w:rPr>
          <w:rFonts w:eastAsiaTheme="minorEastAsia"/>
        </w:rPr>
        <w:t xml:space="preserve"> as follows:</w:t>
      </w:r>
    </w:p>
    <w:p w:rsidR="00504A58" w:rsidRDefault="00504A58" w:rsidP="009258A3"/>
    <w:p w:rsidR="0030390C" w:rsidRDefault="0030390C" w:rsidP="009258A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“On input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 w:rsidR="00374DA5">
        <w:rPr>
          <w:rFonts w:eastAsiaTheme="minorEastAsia"/>
        </w:rPr>
        <w:t>:</w:t>
      </w:r>
    </w:p>
    <w:p w:rsidR="00374DA5" w:rsidRPr="00374DA5" w:rsidRDefault="00374DA5" w:rsidP="00374DA5">
      <w:pPr>
        <w:pStyle w:val="ListParagraph"/>
        <w:numPr>
          <w:ilvl w:val="0"/>
          <w:numId w:val="1"/>
        </w:numPr>
      </w:pPr>
      <w:r>
        <w:t xml:space="preserve">Construct a CFG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:rsidR="00374DA5" w:rsidRPr="00374DA5" w:rsidRDefault="00374DA5" w:rsidP="00374DA5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Run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on input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G,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</w:p>
    <w:p w:rsidR="00374DA5" w:rsidRPr="00374DA5" w:rsidRDefault="00374DA5" w:rsidP="00374DA5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accepts, accept and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rejects, reject.”</w:t>
      </w:r>
    </w:p>
    <w:p w:rsidR="00374DA5" w:rsidRDefault="00374DA5" w:rsidP="00374DA5"/>
    <w:p w:rsidR="007F2522" w:rsidRDefault="00F153E5" w:rsidP="007F2522">
      <w:pPr>
        <w:rPr>
          <w:rFonts w:eastAsiaTheme="minorEastAsia"/>
        </w:rPr>
      </w:pPr>
      <w:r>
        <w:t xml:space="preserve">Therefore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a decider for </w:t>
      </w:r>
      <m:oMath>
        <m:r>
          <w:rPr>
            <w:rFonts w:ascii="Cambria Math" w:eastAsiaTheme="minorEastAsia" w:hAnsi="Cambria Math"/>
          </w:rPr>
          <m:t>AL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CFG</m:t>
            </m:r>
          </m:sub>
        </m:sSub>
      </m:oMath>
      <w:r>
        <w:rPr>
          <w:rFonts w:eastAsiaTheme="minorEastAsia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exists. But it was proven that </w:t>
      </w:r>
      <m:oMath>
        <m:r>
          <w:rPr>
            <w:rFonts w:ascii="Cambria Math" w:eastAsiaTheme="minorEastAsia" w:hAnsi="Cambria Math"/>
          </w:rPr>
          <m:t>AL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CFG</m:t>
            </m:r>
          </m:sub>
        </m:sSub>
      </m:oMath>
      <w:r>
        <w:rPr>
          <w:rFonts w:eastAsiaTheme="minorEastAsia"/>
        </w:rPr>
        <w:t xml:space="preserve"> is undecidable 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cannot exist and we have a contradiction. Thus, </w:t>
      </w:r>
      <m:oMath>
        <m:r>
          <w:rPr>
            <w:rFonts w:ascii="Cambria Math" w:eastAsiaTheme="minorEastAsia" w:hAnsi="Cambria Math"/>
          </w:rPr>
          <m:t>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CFG</m:t>
            </m:r>
          </m:sub>
        </m:sSub>
      </m:oMath>
      <w:r>
        <w:rPr>
          <w:rFonts w:eastAsiaTheme="minorEastAsia"/>
        </w:rPr>
        <w:t xml:space="preserve"> is undecidable.</w:t>
      </w:r>
    </w:p>
    <w:p w:rsidR="00F153E5" w:rsidRDefault="00212715" w:rsidP="00212715">
      <w:pPr>
        <w:pStyle w:val="Heading1"/>
      </w:pPr>
      <w:r>
        <w:t>2. 5.3, p.239</w:t>
      </w:r>
    </w:p>
    <w:p w:rsidR="00212715" w:rsidRPr="00212C9D" w:rsidRDefault="00212C9D" w:rsidP="00212715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ab</m:t>
                  </m:r>
                </m:num>
                <m:den>
                  <m:r>
                    <w:rPr>
                      <w:rFonts w:ascii="Cambria Math" w:hAnsi="Cambria Math"/>
                    </w:rPr>
                    <m:t>abab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ab</m:t>
                  </m:r>
                </m:num>
                <m:den>
                  <m:r>
                    <w:rPr>
                      <w:rFonts w:ascii="Cambria Math" w:hAnsi="Cambria Math"/>
                    </w:rPr>
                    <m:t>abab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aba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aa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aa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</m:oMath>
      </m:oMathPara>
    </w:p>
    <w:p w:rsidR="00212C9D" w:rsidRDefault="00212C9D" w:rsidP="00212C9D">
      <w:pPr>
        <w:pStyle w:val="Heading1"/>
      </w:pPr>
      <w:r>
        <w:t>3. 5.4, p.239</w:t>
      </w:r>
    </w:p>
    <w:p w:rsidR="00067BC8" w:rsidRDefault="00910DF0" w:rsidP="00910DF0">
      <w:pPr>
        <w:pStyle w:val="Heading1"/>
      </w:pPr>
      <w:r>
        <w:t>5.</w:t>
      </w:r>
    </w:p>
    <w:p w:rsidR="00910DF0" w:rsidRPr="00060FBC" w:rsidRDefault="00910DF0" w:rsidP="00060FBC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910DF0" w:rsidRPr="00060FB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471" w:rsidRDefault="00251471" w:rsidP="001446F5">
      <w:r>
        <w:separator/>
      </w:r>
    </w:p>
  </w:endnote>
  <w:endnote w:type="continuationSeparator" w:id="0">
    <w:p w:rsidR="00251471" w:rsidRDefault="00251471" w:rsidP="00144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471" w:rsidRDefault="00251471" w:rsidP="001446F5">
      <w:r>
        <w:separator/>
      </w:r>
    </w:p>
  </w:footnote>
  <w:footnote w:type="continuationSeparator" w:id="0">
    <w:p w:rsidR="00251471" w:rsidRDefault="00251471" w:rsidP="001446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6F5" w:rsidRDefault="001446F5" w:rsidP="001446F5">
    <w:pPr>
      <w:pStyle w:val="Header"/>
      <w:jc w:val="right"/>
    </w:pPr>
    <w:r>
      <w:t>Bradley White</w:t>
    </w:r>
  </w:p>
  <w:p w:rsidR="001446F5" w:rsidRDefault="001446F5" w:rsidP="001446F5">
    <w:pPr>
      <w:pStyle w:val="Header"/>
      <w:jc w:val="right"/>
    </w:pPr>
    <w:r>
      <w:t>CSCI 338</w:t>
    </w:r>
  </w:p>
  <w:p w:rsidR="001446F5" w:rsidRDefault="001446F5" w:rsidP="001446F5">
    <w:pPr>
      <w:pStyle w:val="Header"/>
      <w:jc w:val="right"/>
    </w:pPr>
    <w:r>
      <w:t>HW #7</w:t>
    </w:r>
  </w:p>
  <w:p w:rsidR="001446F5" w:rsidRDefault="0072468A" w:rsidP="001446F5">
    <w:pPr>
      <w:pStyle w:val="Header"/>
      <w:jc w:val="right"/>
    </w:pPr>
    <w:r>
      <w:t>4-15-2016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B49CF"/>
    <w:multiLevelType w:val="hybridMultilevel"/>
    <w:tmpl w:val="9BD6E8D0"/>
    <w:lvl w:ilvl="0" w:tplc="9A0C491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45374"/>
    <w:multiLevelType w:val="hybridMultilevel"/>
    <w:tmpl w:val="5BE8702A"/>
    <w:lvl w:ilvl="0" w:tplc="9A0C491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F5"/>
    <w:rsid w:val="00060FBC"/>
    <w:rsid w:val="00067BC8"/>
    <w:rsid w:val="001446F5"/>
    <w:rsid w:val="00212715"/>
    <w:rsid w:val="00212C9D"/>
    <w:rsid w:val="00251471"/>
    <w:rsid w:val="0030390C"/>
    <w:rsid w:val="00374DA5"/>
    <w:rsid w:val="00416BD4"/>
    <w:rsid w:val="00504A58"/>
    <w:rsid w:val="0072468A"/>
    <w:rsid w:val="007F2522"/>
    <w:rsid w:val="00910DF0"/>
    <w:rsid w:val="009258A3"/>
    <w:rsid w:val="00987ED4"/>
    <w:rsid w:val="00F1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DC29F"/>
  <w15:chartTrackingRefBased/>
  <w15:docId w15:val="{2661BBE9-E7B9-4C47-ADEF-7237C7D8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522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522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446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6F5"/>
  </w:style>
  <w:style w:type="paragraph" w:styleId="Footer">
    <w:name w:val="footer"/>
    <w:basedOn w:val="Normal"/>
    <w:link w:val="FooterChar"/>
    <w:uiPriority w:val="99"/>
    <w:unhideWhenUsed/>
    <w:rsid w:val="001446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6F5"/>
  </w:style>
  <w:style w:type="character" w:styleId="PlaceholderText">
    <w:name w:val="Placeholder Text"/>
    <w:basedOn w:val="DefaultParagraphFont"/>
    <w:uiPriority w:val="99"/>
    <w:semiHidden/>
    <w:rsid w:val="009258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hite_000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83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white.brad17@gmail.com</dc:creator>
  <cp:keywords/>
  <dc:description/>
  <cp:lastModifiedBy>Bradley White</cp:lastModifiedBy>
  <cp:revision>16</cp:revision>
  <dcterms:created xsi:type="dcterms:W3CDTF">2016-04-14T14:41:00Z</dcterms:created>
  <dcterms:modified xsi:type="dcterms:W3CDTF">2016-04-14T16:04:00Z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