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93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3914"/>
        <w:gridCol w:w="1559"/>
        <w:gridCol w:w="993"/>
        <w:gridCol w:w="2551"/>
      </w:tblGrid>
      <w:tr w:rsidR="00DE1344" w:rsidRPr="00F059F0" w14:paraId="78813D71" w14:textId="77777777" w:rsidTr="00367DFC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D034E91" w14:textId="77777777" w:rsidR="00DE1344" w:rsidRPr="00F059F0" w:rsidRDefault="00141392" w:rsidP="0014139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391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2E9E160" w14:textId="7E4F51AC" w:rsidR="00DE1344" w:rsidRPr="00080DFF" w:rsidRDefault="00B44722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E159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Indo American Seafoods</w:t>
            </w:r>
            <w:r w:rsidR="000E65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Tbk</w:t>
            </w:r>
            <w:r w:rsidR="00E159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dan Entitas Anak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</w:tcBorders>
          </w:tcPr>
          <w:p w14:paraId="3177EB67" w14:textId="77777777" w:rsidR="00DE1344" w:rsidRPr="00141392" w:rsidRDefault="00141392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993" w:type="dxa"/>
            <w:tcBorders>
              <w:top w:val="single" w:sz="12" w:space="0" w:color="auto"/>
            </w:tcBorders>
          </w:tcPr>
          <w:p w14:paraId="608EABDA" w14:textId="77777777" w:rsidR="00DE1344" w:rsidRPr="00F059F0" w:rsidRDefault="00DE1344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Initials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</w:tcPr>
          <w:p w14:paraId="5C63B770" w14:textId="77777777" w:rsidR="00DE1344" w:rsidRPr="00F059F0" w:rsidRDefault="00DE1344" w:rsidP="00F84A0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Date</w:t>
            </w:r>
          </w:p>
        </w:tc>
      </w:tr>
      <w:tr w:rsidR="00367DFC" w:rsidRPr="00F059F0" w14:paraId="70A43002" w14:textId="77777777" w:rsidTr="00367DFC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111F1EA0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14" w:type="dxa"/>
            <w:vMerge/>
            <w:tcBorders>
              <w:right w:val="single" w:sz="12" w:space="0" w:color="auto"/>
            </w:tcBorders>
          </w:tcPr>
          <w:p w14:paraId="71E69C4A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12" w:space="0" w:color="auto"/>
            </w:tcBorders>
          </w:tcPr>
          <w:p w14:paraId="3706BD9E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Prepared:</w:t>
            </w:r>
          </w:p>
        </w:tc>
        <w:tc>
          <w:tcPr>
            <w:tcW w:w="993" w:type="dxa"/>
          </w:tcPr>
          <w:p w14:paraId="18A51E42" w14:textId="67AF06B7" w:rsidR="00367DFC" w:rsidRPr="00080DFF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IRA</w:t>
            </w:r>
          </w:p>
        </w:tc>
        <w:tc>
          <w:tcPr>
            <w:tcW w:w="2551" w:type="dxa"/>
            <w:tcBorders>
              <w:right w:val="single" w:sz="12" w:space="0" w:color="auto"/>
            </w:tcBorders>
          </w:tcPr>
          <w:p w14:paraId="118684E0" w14:textId="17A46414" w:rsidR="00367DFC" w:rsidRPr="00F059F0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 November 2024</w:t>
            </w:r>
          </w:p>
        </w:tc>
      </w:tr>
      <w:tr w:rsidR="00367DFC" w:rsidRPr="00F059F0" w14:paraId="1FBF2350" w14:textId="77777777" w:rsidTr="00367DFC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65D2A420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14" w:type="dxa"/>
            <w:vMerge/>
            <w:tcBorders>
              <w:right w:val="single" w:sz="12" w:space="0" w:color="auto"/>
            </w:tcBorders>
          </w:tcPr>
          <w:p w14:paraId="5CEF52F0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</w:tcBorders>
          </w:tcPr>
          <w:p w14:paraId="644DAFEE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Reviewed: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3632923" w14:textId="78634855" w:rsidR="00367DFC" w:rsidRPr="00080DFF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KNW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12" w:space="0" w:color="auto"/>
            </w:tcBorders>
          </w:tcPr>
          <w:p w14:paraId="5E2DD7DD" w14:textId="61A4D263" w:rsidR="00367DFC" w:rsidRPr="00F059F0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 November 2024</w:t>
            </w:r>
          </w:p>
        </w:tc>
      </w:tr>
      <w:tr w:rsidR="00367DFC" w:rsidRPr="00F059F0" w14:paraId="0C99043F" w14:textId="77777777" w:rsidTr="00367DFC">
        <w:tc>
          <w:tcPr>
            <w:tcW w:w="1276" w:type="dxa"/>
            <w:vMerge w:val="restart"/>
            <w:tcBorders>
              <w:left w:val="single" w:sz="12" w:space="0" w:color="auto"/>
            </w:tcBorders>
            <w:vAlign w:val="center"/>
          </w:tcPr>
          <w:p w14:paraId="02BA685E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Period end:</w:t>
            </w:r>
          </w:p>
        </w:tc>
        <w:tc>
          <w:tcPr>
            <w:tcW w:w="3914" w:type="dxa"/>
            <w:vMerge w:val="restart"/>
            <w:tcBorders>
              <w:right w:val="single" w:sz="12" w:space="0" w:color="auto"/>
            </w:tcBorders>
            <w:vAlign w:val="center"/>
          </w:tcPr>
          <w:p w14:paraId="44428962" w14:textId="6438F2BC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 Desember 202</w:t>
            </w:r>
            <w:r w:rsidR="00E159B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</w:tcBorders>
          </w:tcPr>
          <w:p w14:paraId="479D4706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Partner: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7BA9A87" w14:textId="60E33A3B" w:rsidR="00367DFC" w:rsidRPr="00F059F0" w:rsidRDefault="00A15152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AHL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12" w:space="0" w:color="auto"/>
            </w:tcBorders>
          </w:tcPr>
          <w:p w14:paraId="4CC715B8" w14:textId="193F5325" w:rsidR="00367DFC" w:rsidRPr="00F059F0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 November 2024</w:t>
            </w:r>
          </w:p>
        </w:tc>
      </w:tr>
      <w:tr w:rsidR="00367DFC" w:rsidRPr="00F059F0" w14:paraId="3D97FAE0" w14:textId="77777777" w:rsidTr="00367DFC"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6544948A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14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303600E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</w:tcBorders>
          </w:tcPr>
          <w:p w14:paraId="0388BE79" w14:textId="77777777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59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EQCR:</w:t>
            </w:r>
          </w:p>
        </w:tc>
        <w:tc>
          <w:tcPr>
            <w:tcW w:w="993" w:type="dxa"/>
            <w:tcBorders>
              <w:bottom w:val="single" w:sz="12" w:space="0" w:color="auto"/>
            </w:tcBorders>
          </w:tcPr>
          <w:p w14:paraId="2FFFE314" w14:textId="1738B95D" w:rsidR="00367DFC" w:rsidRPr="00F059F0" w:rsidRDefault="00367DFC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ADM</w:t>
            </w: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</w:tcPr>
          <w:p w14:paraId="06B735CF" w14:textId="22002863" w:rsidR="00367DFC" w:rsidRPr="00F059F0" w:rsidRDefault="00E159B6" w:rsidP="00367DF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 November 2024</w:t>
            </w:r>
          </w:p>
        </w:tc>
      </w:tr>
    </w:tbl>
    <w:p w14:paraId="0A803174" w14:textId="77777777" w:rsidR="00DE1344" w:rsidRDefault="00DE1344" w:rsidP="00DE1344">
      <w:pPr>
        <w:pStyle w:val="Header"/>
      </w:pPr>
    </w:p>
    <w:tbl>
      <w:tblPr>
        <w:tblW w:w="10401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1"/>
      </w:tblGrid>
      <w:tr w:rsidR="00141392" w:rsidRPr="00141392" w14:paraId="3D0935D7" w14:textId="77777777" w:rsidTr="00DF4F57">
        <w:tc>
          <w:tcPr>
            <w:tcW w:w="10401" w:type="dxa"/>
            <w:shd w:val="clear" w:color="auto" w:fill="auto"/>
          </w:tcPr>
          <w:p w14:paraId="72F5ECF4" w14:textId="77777777" w:rsidR="00262B7C" w:rsidRPr="00141392" w:rsidRDefault="00141392" w:rsidP="00262B7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Form ini dilengkapi untuk menentukan materialitas yang akan digunakan untuk memberikan panduan dalam ruang lingkup audit seccara keseluruhan </w:t>
            </w:r>
            <w:r w:rsidR="00262B7C" w:rsidRPr="00141392">
              <w:rPr>
                <w:rFonts w:ascii="Arial" w:hAnsi="Arial" w:cs="Arial"/>
                <w:sz w:val="20"/>
                <w:szCs w:val="20"/>
              </w:rPr>
              <w:t xml:space="preserve">(nature, extent and timing)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yang harus dilakukan</w:t>
            </w:r>
            <w:r w:rsidR="00262B7C" w:rsidRPr="0014139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904739" w14:textId="77777777" w:rsidR="00DE1344" w:rsidRPr="00141392" w:rsidRDefault="00DE1344" w:rsidP="00262B7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6354AB" w14:textId="77777777" w:rsidR="00DE1344" w:rsidRDefault="00DE1344" w:rsidP="00DE1344"/>
    <w:p w14:paraId="592D2EE9" w14:textId="77777777" w:rsidR="00F85AA5" w:rsidRDefault="00F85AA5" w:rsidP="00DE1344"/>
    <w:p w14:paraId="6EB3FC9C" w14:textId="77777777" w:rsidR="00DE1344" w:rsidRPr="0061457E" w:rsidRDefault="0061457E" w:rsidP="00DF4F57">
      <w:pPr>
        <w:pStyle w:val="ListContinue"/>
        <w:numPr>
          <w:ilvl w:val="0"/>
          <w:numId w:val="0"/>
        </w:numPr>
        <w:ind w:left="470" w:hanging="35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>I.</w:t>
      </w:r>
      <w:r w:rsidR="00DE1344" w:rsidRPr="0061457E">
        <w:rPr>
          <w:rFonts w:ascii="Arial" w:hAnsi="Arial" w:cs="Arial"/>
          <w:sz w:val="20"/>
          <w:szCs w:val="20"/>
        </w:rPr>
        <w:tab/>
      </w:r>
      <w:r w:rsidR="00262B7C" w:rsidRPr="0061457E">
        <w:rPr>
          <w:rFonts w:ascii="Arial" w:hAnsi="Arial" w:cs="Arial"/>
          <w:sz w:val="20"/>
          <w:szCs w:val="20"/>
        </w:rPr>
        <w:t xml:space="preserve">Overall Materiality </w:t>
      </w: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5812"/>
      </w:tblGrid>
      <w:tr w:rsidR="00BD07B2" w:rsidRPr="0061457E" w14:paraId="3EE579E4" w14:textId="77777777" w:rsidTr="0061457E">
        <w:trPr>
          <w:cantSplit/>
          <w:trHeight w:val="645"/>
          <w:tblHeader/>
        </w:trPr>
        <w:tc>
          <w:tcPr>
            <w:tcW w:w="56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09EEDA5F" w14:textId="77777777" w:rsidR="00BD07B2" w:rsidRPr="0061457E" w:rsidRDefault="00BD07B2" w:rsidP="00D606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3969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2B3C1EFE" w14:textId="77777777" w:rsidR="00BD07B2" w:rsidRPr="0061457E" w:rsidRDefault="0061457E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Prosedur Audit</w:t>
            </w:r>
          </w:p>
        </w:tc>
        <w:tc>
          <w:tcPr>
            <w:tcW w:w="5812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3C7DBDC1" w14:textId="77777777" w:rsidR="00BD07B2" w:rsidRPr="0061457E" w:rsidRDefault="0061457E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Komentar / Ref.</w:t>
            </w:r>
          </w:p>
        </w:tc>
      </w:tr>
      <w:tr w:rsidR="00BD07B2" w:rsidRPr="0061457E" w14:paraId="4982E3C6" w14:textId="77777777" w:rsidTr="00BD07B2">
        <w:tc>
          <w:tcPr>
            <w:tcW w:w="56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482056F" w14:textId="77777777" w:rsidR="00BD07B2" w:rsidRPr="0061457E" w:rsidRDefault="00BD07B2" w:rsidP="00F84A08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B17327E" w14:textId="77777777" w:rsidR="00BD07B2" w:rsidRPr="0061457E" w:rsidRDefault="0061457E" w:rsidP="006145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Mengidentifikasi pengguna utama laporan keuangan </w:t>
            </w:r>
          </w:p>
        </w:tc>
        <w:tc>
          <w:tcPr>
            <w:tcW w:w="581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3F8C3F9" w14:textId="77777777" w:rsidR="00BD07B2" w:rsidRPr="0061457E" w:rsidRDefault="0061457E" w:rsidP="00F84A0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Pemegang Saham</w:t>
            </w:r>
          </w:p>
        </w:tc>
      </w:tr>
      <w:tr w:rsidR="00D91763" w:rsidRPr="0061457E" w14:paraId="15C27A5D" w14:textId="77777777" w:rsidTr="00BD07B2">
        <w:tc>
          <w:tcPr>
            <w:tcW w:w="567" w:type="dxa"/>
            <w:tcBorders>
              <w:top w:val="single" w:sz="6" w:space="0" w:color="A6A6A6"/>
              <w:bottom w:val="double" w:sz="4" w:space="0" w:color="6699CC"/>
              <w:right w:val="single" w:sz="6" w:space="0" w:color="A6A6A6"/>
            </w:tcBorders>
            <w:vAlign w:val="center"/>
          </w:tcPr>
          <w:p w14:paraId="3D69053C" w14:textId="77777777" w:rsidR="00D91763" w:rsidRPr="0061457E" w:rsidRDefault="00D91763" w:rsidP="00F84A08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  <w:right w:val="single" w:sz="6" w:space="0" w:color="A6A6A6"/>
            </w:tcBorders>
            <w:vAlign w:val="center"/>
          </w:tcPr>
          <w:p w14:paraId="00FAB4A1" w14:textId="77777777" w:rsidR="00D91763" w:rsidRPr="0061457E" w:rsidRDefault="0061457E" w:rsidP="00C019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Menjelaskan </w:t>
            </w:r>
            <w:r w:rsidR="00C0190A">
              <w:rPr>
                <w:rFonts w:ascii="Arial" w:hAnsi="Arial" w:cs="Arial"/>
                <w:sz w:val="20"/>
                <w:szCs w:val="20"/>
                <w:lang w:val="id-ID"/>
              </w:rPr>
              <w:t xml:space="preserve">faktor kualitatif dalam penentuan materialitas </w:t>
            </w:r>
          </w:p>
        </w:tc>
        <w:tc>
          <w:tcPr>
            <w:tcW w:w="5812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2CF03232" w14:textId="77777777" w:rsidR="00D91763" w:rsidRPr="00C0190A" w:rsidRDefault="00C0190A" w:rsidP="00831F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Tidak ada faktor kualitatif</w:t>
            </w:r>
          </w:p>
        </w:tc>
      </w:tr>
    </w:tbl>
    <w:p w14:paraId="60DD0ABA" w14:textId="77777777" w:rsidR="00DE1344" w:rsidRDefault="00DE1344" w:rsidP="00DE1344">
      <w:pPr>
        <w:rPr>
          <w:rFonts w:ascii="Arial" w:hAnsi="Arial" w:cs="Arial"/>
          <w:sz w:val="20"/>
          <w:szCs w:val="20"/>
        </w:rPr>
      </w:pPr>
    </w:p>
    <w:p w14:paraId="443A3622" w14:textId="77777777" w:rsidR="00F85AA5" w:rsidRPr="0061457E" w:rsidRDefault="00F85AA5" w:rsidP="00DE1344">
      <w:pPr>
        <w:rPr>
          <w:rFonts w:ascii="Arial" w:hAnsi="Arial" w:cs="Arial"/>
          <w:sz w:val="20"/>
          <w:szCs w:val="20"/>
        </w:rPr>
      </w:pPr>
    </w:p>
    <w:p w14:paraId="1AF167F6" w14:textId="77777777" w:rsidR="00AA7040" w:rsidRPr="00C0190A" w:rsidRDefault="00C0190A" w:rsidP="00DF4F57">
      <w:pPr>
        <w:ind w:left="113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II</w:t>
      </w:r>
      <w:r w:rsidR="00AA7040" w:rsidRPr="0061457E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  <w:lang w:val="id-ID"/>
        </w:rPr>
        <w:t xml:space="preserve">    Menentukan Threshold</w:t>
      </w:r>
    </w:p>
    <w:p w14:paraId="3A2E1731" w14:textId="77777777" w:rsidR="00AA7040" w:rsidRPr="0061457E" w:rsidRDefault="00AA7040" w:rsidP="00DE1344">
      <w:pPr>
        <w:rPr>
          <w:rFonts w:ascii="Arial" w:hAnsi="Arial" w:cs="Arial"/>
          <w:sz w:val="20"/>
          <w:szCs w:val="20"/>
        </w:rPr>
      </w:pP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2551"/>
        <w:gridCol w:w="2410"/>
      </w:tblGrid>
      <w:tr w:rsidR="00412533" w:rsidRPr="0061457E" w14:paraId="3A85E3BA" w14:textId="77777777" w:rsidTr="00C0190A">
        <w:trPr>
          <w:cantSplit/>
          <w:trHeight w:val="645"/>
          <w:tblHeader/>
        </w:trPr>
        <w:tc>
          <w:tcPr>
            <w:tcW w:w="538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153C8FF1" w14:textId="77777777" w:rsidR="00412533" w:rsidRPr="00C0190A" w:rsidRDefault="00FF6C1F" w:rsidP="00D606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190A">
              <w:rPr>
                <w:rFonts w:ascii="Arial" w:hAnsi="Arial" w:cs="Arial"/>
                <w:b/>
                <w:sz w:val="20"/>
                <w:szCs w:val="20"/>
              </w:rPr>
              <w:t>Benchmark</w:t>
            </w:r>
          </w:p>
        </w:tc>
        <w:tc>
          <w:tcPr>
            <w:tcW w:w="2551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4F6ABB8F" w14:textId="77777777" w:rsidR="00412533" w:rsidRPr="00C0190A" w:rsidRDefault="00C0190A" w:rsidP="00C019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Re</w:t>
            </w:r>
            <w:r w:rsidR="00A70703">
              <w:rPr>
                <w:rFonts w:ascii="Arial" w:hAnsi="Arial" w:cs="Arial"/>
                <w:b/>
                <w:sz w:val="20"/>
                <w:szCs w:val="20"/>
                <w:lang w:val="id-ID"/>
              </w:rPr>
              <w:t>n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tang Persentase</w:t>
            </w:r>
          </w:p>
        </w:tc>
        <w:tc>
          <w:tcPr>
            <w:tcW w:w="2410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4CAA40D4" w14:textId="77777777" w:rsidR="00412533" w:rsidRPr="00C0190A" w:rsidRDefault="00C0190A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Persentase yang Diterapkan</w:t>
            </w:r>
          </w:p>
        </w:tc>
      </w:tr>
      <w:tr w:rsidR="00412533" w:rsidRPr="0061457E" w14:paraId="44000B7A" w14:textId="77777777" w:rsidTr="000833C0">
        <w:trPr>
          <w:trHeight w:val="344"/>
        </w:trPr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D7E20D3" w14:textId="77777777" w:rsidR="002E16A3" w:rsidRPr="00C0190A" w:rsidRDefault="00C0190A" w:rsidP="00C0190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Aset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ABE18B8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0.5% - 2%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C70B0E" w14:textId="77777777" w:rsidR="00412533" w:rsidRPr="00B15190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--</w:t>
            </w:r>
          </w:p>
        </w:tc>
      </w:tr>
      <w:tr w:rsidR="00412533" w:rsidRPr="0061457E" w14:paraId="5EFE0D03" w14:textId="77777777" w:rsidTr="00412533"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C516AB" w14:textId="77777777" w:rsidR="00412533" w:rsidRPr="00C0190A" w:rsidRDefault="00C0190A" w:rsidP="0010489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Pendapatan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40385AC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0.5% - 2%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62BF260" w14:textId="77777777" w:rsidR="00412533" w:rsidRPr="0061457E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 w:rsidR="00D91763" w:rsidRPr="0061457E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412533" w:rsidRPr="0061457E" w14:paraId="6844FB88" w14:textId="77777777" w:rsidTr="00412533"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3461883" w14:textId="77777777" w:rsidR="00412533" w:rsidRPr="00C0190A" w:rsidRDefault="00C0190A" w:rsidP="0010489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Aset Bersih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3272D0F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3% - 5%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0F87FA0" w14:textId="77777777" w:rsidR="00412533" w:rsidRPr="00B15190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--</w:t>
            </w:r>
          </w:p>
        </w:tc>
      </w:tr>
      <w:tr w:rsidR="00412533" w:rsidRPr="0061457E" w14:paraId="16B2A0F0" w14:textId="77777777" w:rsidTr="000872AC"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9728B84" w14:textId="77777777" w:rsidR="00412533" w:rsidRPr="0061457E" w:rsidRDefault="00C0190A" w:rsidP="00C019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Normalisasi Laba Sebelum Pajak 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A5F0B22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 w:rsidR="00FF6C1F" w:rsidRPr="0061457E">
              <w:rPr>
                <w:rFonts w:ascii="Arial" w:hAnsi="Arial" w:cs="Arial"/>
                <w:color w:val="000000"/>
                <w:sz w:val="20"/>
                <w:szCs w:val="20"/>
              </w:rPr>
              <w:t>%</w:t>
            </w: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 xml:space="preserve"> - 10%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B3B22CB" w14:textId="77777777" w:rsidR="00412533" w:rsidRPr="00B15190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--</w:t>
            </w:r>
          </w:p>
        </w:tc>
      </w:tr>
      <w:tr w:rsidR="00412533" w:rsidRPr="0061457E" w14:paraId="4B6D16CD" w14:textId="77777777" w:rsidTr="00FF6C1F">
        <w:tc>
          <w:tcPr>
            <w:tcW w:w="538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DD4CCD6" w14:textId="77777777" w:rsidR="00412533" w:rsidRPr="00C0190A" w:rsidRDefault="00C0190A" w:rsidP="0010489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Lain-lain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7C309AE" w14:textId="77777777" w:rsidR="00412533" w:rsidRPr="0061457E" w:rsidRDefault="002E16A3" w:rsidP="00FF6C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0572D2F" w14:textId="77777777" w:rsidR="00412533" w:rsidRPr="00B15190" w:rsidRDefault="00B15190" w:rsidP="00B1519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--</w:t>
            </w:r>
          </w:p>
        </w:tc>
      </w:tr>
      <w:tr w:rsidR="000872AC" w:rsidRPr="0061457E" w14:paraId="6DF0B753" w14:textId="77777777" w:rsidTr="00FF6C1F">
        <w:trPr>
          <w:trHeight w:val="555"/>
        </w:trPr>
        <w:tc>
          <w:tcPr>
            <w:tcW w:w="5387" w:type="dxa"/>
            <w:tcBorders>
              <w:top w:val="single" w:sz="6" w:space="0" w:color="A6A6A6"/>
              <w:bottom w:val="double" w:sz="4" w:space="0" w:color="6699CC"/>
              <w:right w:val="single" w:sz="6" w:space="0" w:color="A6A6A6"/>
            </w:tcBorders>
            <w:vAlign w:val="center"/>
          </w:tcPr>
          <w:p w14:paraId="33108F30" w14:textId="77777777" w:rsidR="000872AC" w:rsidRPr="0061457E" w:rsidRDefault="00C0190A" w:rsidP="00C019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Alasan/Justifikasi memilih benchmark dan persentase yang diterapkan</w:t>
            </w:r>
            <w:r w:rsidR="000872AC" w:rsidRPr="0061457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961" w:type="dxa"/>
            <w:gridSpan w:val="2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  <w:vAlign w:val="center"/>
          </w:tcPr>
          <w:p w14:paraId="1D5200AD" w14:textId="6B010E1F" w:rsidR="000872AC" w:rsidRPr="00FE3E94" w:rsidRDefault="0096403C" w:rsidP="00FE3E9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6403C">
              <w:rPr>
                <w:rFonts w:ascii="Arial" w:hAnsi="Arial" w:cs="Arial"/>
                <w:sz w:val="20"/>
                <w:szCs w:val="20"/>
                <w:lang w:val="en-US"/>
              </w:rPr>
              <w:t>Laba sebelum pajak mempersentasekan jumlah paling kecil dibandingkan akun lain, sehingga detail-detail atas materialitas yang didapat atas setiap akun bisa lebih mendalam untuk diteliti lebih lanjut.</w:t>
            </w:r>
          </w:p>
        </w:tc>
      </w:tr>
    </w:tbl>
    <w:p w14:paraId="46B5DA1F" w14:textId="77777777" w:rsidR="000872AC" w:rsidRDefault="000872AC" w:rsidP="000872AC">
      <w:pPr>
        <w:rPr>
          <w:rFonts w:ascii="Arial" w:hAnsi="Arial" w:cs="Arial"/>
          <w:sz w:val="20"/>
          <w:szCs w:val="20"/>
        </w:rPr>
      </w:pPr>
    </w:p>
    <w:p w14:paraId="6F2BC413" w14:textId="77777777" w:rsidR="00F85AA5" w:rsidRPr="0061457E" w:rsidRDefault="00F85AA5" w:rsidP="000872AC">
      <w:pPr>
        <w:rPr>
          <w:rFonts w:ascii="Arial" w:hAnsi="Arial" w:cs="Arial"/>
          <w:sz w:val="20"/>
          <w:szCs w:val="20"/>
        </w:rPr>
      </w:pPr>
    </w:p>
    <w:p w14:paraId="497DB18D" w14:textId="77777777" w:rsidR="000872AC" w:rsidRPr="0061457E" w:rsidRDefault="00A70703" w:rsidP="00DF4F57">
      <w:pPr>
        <w:ind w:lef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>III</w:t>
      </w:r>
      <w:r w:rsidR="000872AC" w:rsidRPr="0061457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id-ID"/>
        </w:rPr>
        <w:t xml:space="preserve">Menentukan Kuantiatif Materialitas </w:t>
      </w:r>
    </w:p>
    <w:p w14:paraId="76114357" w14:textId="77777777" w:rsidR="000872AC" w:rsidRPr="0061457E" w:rsidRDefault="000872AC" w:rsidP="000872AC">
      <w:pPr>
        <w:rPr>
          <w:rFonts w:ascii="Arial" w:hAnsi="Arial" w:cs="Arial"/>
          <w:sz w:val="20"/>
          <w:szCs w:val="20"/>
        </w:rPr>
      </w:pPr>
    </w:p>
    <w:tbl>
      <w:tblPr>
        <w:tblW w:w="10348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2551"/>
        <w:gridCol w:w="2410"/>
      </w:tblGrid>
      <w:tr w:rsidR="000872AC" w:rsidRPr="0061457E" w14:paraId="2AE87F52" w14:textId="77777777" w:rsidTr="00CB7965">
        <w:trPr>
          <w:cantSplit/>
          <w:trHeight w:val="645"/>
          <w:tblHeader/>
        </w:trPr>
        <w:tc>
          <w:tcPr>
            <w:tcW w:w="5387" w:type="dxa"/>
            <w:shd w:val="clear" w:color="auto" w:fill="FFC000"/>
            <w:vAlign w:val="center"/>
          </w:tcPr>
          <w:p w14:paraId="0F5147A3" w14:textId="77777777" w:rsidR="000872AC" w:rsidRPr="00CB7965" w:rsidRDefault="00CB7965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Overall Materiality</w:t>
            </w:r>
          </w:p>
        </w:tc>
        <w:tc>
          <w:tcPr>
            <w:tcW w:w="2551" w:type="dxa"/>
            <w:shd w:val="clear" w:color="auto" w:fill="FFC000"/>
            <w:vAlign w:val="center"/>
          </w:tcPr>
          <w:p w14:paraId="3C35E266" w14:textId="77777777" w:rsidR="00A70703" w:rsidRPr="00CB7965" w:rsidRDefault="00A70703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  <w:lang w:val="id-ID"/>
              </w:rPr>
              <w:t>Periode Saat Ini</w:t>
            </w:r>
          </w:p>
          <w:p w14:paraId="7A3B4701" w14:textId="77777777" w:rsidR="000872AC" w:rsidRPr="00CB7965" w:rsidRDefault="00A70703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  <w:lang w:val="id-ID"/>
              </w:rPr>
              <w:t>(Rp)</w:t>
            </w:r>
          </w:p>
        </w:tc>
        <w:tc>
          <w:tcPr>
            <w:tcW w:w="2410" w:type="dxa"/>
            <w:shd w:val="clear" w:color="auto" w:fill="FFC000"/>
            <w:vAlign w:val="center"/>
          </w:tcPr>
          <w:p w14:paraId="4F1FFD67" w14:textId="77777777" w:rsidR="000872AC" w:rsidRPr="00CB7965" w:rsidRDefault="00A70703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Periode Tahun Lalu</w:t>
            </w:r>
          </w:p>
          <w:p w14:paraId="194944FE" w14:textId="77777777" w:rsidR="00A70703" w:rsidRPr="00CB7965" w:rsidRDefault="00A70703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  <w:lang w:val="id-ID"/>
              </w:rPr>
              <w:t>(Rp)</w:t>
            </w:r>
          </w:p>
        </w:tc>
      </w:tr>
      <w:tr w:rsidR="000872AC" w:rsidRPr="0061457E" w14:paraId="25C14AB8" w14:textId="77777777" w:rsidTr="00CB7965">
        <w:tc>
          <w:tcPr>
            <w:tcW w:w="5387" w:type="dxa"/>
            <w:vAlign w:val="center"/>
          </w:tcPr>
          <w:p w14:paraId="3469255C" w14:textId="0CAC8EF1" w:rsidR="000872AC" w:rsidRPr="00A70703" w:rsidRDefault="00B15190" w:rsidP="000872AC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Tot</w:t>
            </w:r>
            <w:r w:rsidR="006C6E4D">
              <w:rPr>
                <w:rFonts w:ascii="Arial" w:hAnsi="Arial" w:cs="Arial"/>
                <w:sz w:val="20"/>
                <w:szCs w:val="20"/>
                <w:lang w:val="en-US"/>
              </w:rPr>
              <w:t xml:space="preserve">al </w:t>
            </w:r>
            <w:r w:rsidR="000329F3">
              <w:rPr>
                <w:rFonts w:ascii="Arial" w:hAnsi="Arial" w:cs="Arial"/>
                <w:sz w:val="20"/>
                <w:szCs w:val="20"/>
                <w:lang w:val="en-US"/>
              </w:rPr>
              <w:t>EBIT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– Tidak Diaudit (Unaudited) </w:t>
            </w:r>
          </w:p>
        </w:tc>
        <w:tc>
          <w:tcPr>
            <w:tcW w:w="2551" w:type="dxa"/>
            <w:vAlign w:val="center"/>
          </w:tcPr>
          <w:p w14:paraId="40CB1995" w14:textId="7C8F779A" w:rsidR="00CF2F04" w:rsidRPr="00CF2F04" w:rsidRDefault="007627D9" w:rsidP="00B15190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Rp </w:t>
            </w:r>
            <w:r w:rsidR="00CF2F04" w:rsidRPr="00CF2F04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9D4C9D" w:rsidRPr="009D4C9D">
              <w:rPr>
                <w:rFonts w:ascii="Arial" w:hAnsi="Arial" w:cs="Arial"/>
                <w:sz w:val="20"/>
                <w:szCs w:val="20"/>
                <w:lang w:val="id-ID"/>
              </w:rPr>
              <w:t xml:space="preserve"> 3.172.672.549</w:t>
            </w:r>
          </w:p>
        </w:tc>
        <w:tc>
          <w:tcPr>
            <w:tcW w:w="2410" w:type="dxa"/>
          </w:tcPr>
          <w:p w14:paraId="4AA136D4" w14:textId="719AE014" w:rsidR="0096403C" w:rsidRPr="001C2FC9" w:rsidRDefault="004978E2" w:rsidP="001048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Rp</w:t>
            </w:r>
            <w:r w:rsidR="00C63667" w:rsidRPr="009640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F2F04" w:rsidRPr="00CF2F0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9D4C9D" w:rsidRPr="009D4C9D">
              <w:rPr>
                <w:rFonts w:ascii="Arial" w:hAnsi="Arial" w:cs="Arial"/>
                <w:sz w:val="20"/>
                <w:szCs w:val="20"/>
                <w:lang w:val="en-US"/>
              </w:rPr>
              <w:t>1.332.019.711</w:t>
            </w:r>
          </w:p>
        </w:tc>
      </w:tr>
    </w:tbl>
    <w:p w14:paraId="035C374F" w14:textId="77777777" w:rsidR="000872AC" w:rsidRPr="0061457E" w:rsidRDefault="000872AC" w:rsidP="000872AC">
      <w:pPr>
        <w:rPr>
          <w:rFonts w:ascii="Arial" w:hAnsi="Arial" w:cs="Arial"/>
          <w:sz w:val="20"/>
          <w:szCs w:val="20"/>
        </w:rPr>
      </w:pPr>
    </w:p>
    <w:tbl>
      <w:tblPr>
        <w:tblW w:w="1034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961"/>
      </w:tblGrid>
      <w:tr w:rsidR="0018559F" w:rsidRPr="0061457E" w14:paraId="0DAEBDC2" w14:textId="77777777" w:rsidTr="00CB7965">
        <w:tc>
          <w:tcPr>
            <w:tcW w:w="5387" w:type="dxa"/>
            <w:vAlign w:val="center"/>
          </w:tcPr>
          <w:p w14:paraId="03C2899A" w14:textId="03360BB6" w:rsidR="00FF6C1F" w:rsidRPr="004978E2" w:rsidRDefault="00B15190" w:rsidP="00FF6C1F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Overall Materiality</w:t>
            </w:r>
            <w:r w:rsidR="004978E2">
              <w:rPr>
                <w:rFonts w:ascii="Arial" w:hAnsi="Arial" w:cs="Arial"/>
                <w:sz w:val="20"/>
                <w:szCs w:val="20"/>
                <w:lang w:val="en-ID"/>
              </w:rPr>
              <w:t>:</w:t>
            </w:r>
          </w:p>
        </w:tc>
        <w:tc>
          <w:tcPr>
            <w:tcW w:w="4961" w:type="dxa"/>
          </w:tcPr>
          <w:p w14:paraId="59257963" w14:textId="1F96D5E3" w:rsidR="0018559F" w:rsidRPr="004978E2" w:rsidRDefault="004978E2" w:rsidP="004978E2">
            <w:pPr>
              <w:pStyle w:val="ListParagraph"/>
              <w:numPr>
                <w:ilvl w:val="0"/>
                <w:numId w:val="13"/>
              </w:numPr>
              <w:tabs>
                <w:tab w:val="left" w:pos="765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4978E2">
              <w:rPr>
                <w:rFonts w:ascii="Arial" w:hAnsi="Arial" w:cs="Arial"/>
                <w:sz w:val="20"/>
                <w:szCs w:val="20"/>
                <w:lang w:val="en-ID"/>
              </w:rPr>
              <w:t>$</w:t>
            </w:r>
            <w:r w:rsidR="00B44722" w:rsidRPr="00B44722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C55562" w:rsidRPr="00C5556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9D4C9D" w:rsidRPr="009D4C9D">
              <w:rPr>
                <w:rFonts w:ascii="Arial" w:hAnsi="Arial" w:cs="Arial"/>
                <w:sz w:val="20"/>
                <w:szCs w:val="20"/>
                <w:lang w:val="en-US"/>
              </w:rPr>
              <w:t xml:space="preserve"> 20.900 </w:t>
            </w:r>
            <w:r w:rsidRPr="004978E2">
              <w:rPr>
                <w:rFonts w:ascii="Arial" w:hAnsi="Arial" w:cs="Arial"/>
                <w:sz w:val="20"/>
                <w:szCs w:val="20"/>
                <w:lang w:val="en-ID"/>
              </w:rPr>
              <w:t xml:space="preserve">x </w:t>
            </w:r>
            <w:r w:rsidR="00C55562">
              <w:rPr>
                <w:rFonts w:ascii="Arial" w:hAnsi="Arial" w:cs="Arial"/>
                <w:sz w:val="20"/>
                <w:szCs w:val="20"/>
                <w:lang w:val="en-ID"/>
              </w:rPr>
              <w:t>100</w:t>
            </w:r>
            <w:r w:rsidRPr="004978E2">
              <w:rPr>
                <w:rFonts w:ascii="Arial" w:hAnsi="Arial" w:cs="Arial"/>
                <w:sz w:val="20"/>
                <w:szCs w:val="20"/>
                <w:lang w:val="en-ID"/>
              </w:rPr>
              <w:t xml:space="preserve">% = $ </w:t>
            </w:r>
            <w:r w:rsidR="00C55562" w:rsidRPr="00C55562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r w:rsidR="009D4C9D" w:rsidRPr="009D4C9D">
              <w:rPr>
                <w:rFonts w:ascii="Arial" w:hAnsi="Arial" w:cs="Arial"/>
                <w:sz w:val="20"/>
                <w:szCs w:val="20"/>
                <w:lang w:val="en-ID"/>
              </w:rPr>
              <w:t xml:space="preserve"> 20.900</w:t>
            </w:r>
          </w:p>
        </w:tc>
      </w:tr>
      <w:tr w:rsidR="00563D79" w:rsidRPr="009A4D5C" w14:paraId="7F43CFC2" w14:textId="77777777" w:rsidTr="00CB7965">
        <w:tc>
          <w:tcPr>
            <w:tcW w:w="5387" w:type="dxa"/>
            <w:vAlign w:val="center"/>
          </w:tcPr>
          <w:p w14:paraId="00313EDB" w14:textId="26B556B0" w:rsidR="00563D79" w:rsidRPr="009A4D5C" w:rsidRDefault="005F7188" w:rsidP="005F718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</w:pP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TOTAL</w:t>
            </w:r>
            <w:r w:rsidR="00484935"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801A84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–</w:t>
            </w:r>
            <w:r w:rsidR="00484935"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801A84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Overall </w:t>
            </w:r>
            <w:r w:rsidR="00484935"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Materiality</w:t>
            </w:r>
          </w:p>
        </w:tc>
        <w:tc>
          <w:tcPr>
            <w:tcW w:w="4961" w:type="dxa"/>
          </w:tcPr>
          <w:p w14:paraId="7C4507A9" w14:textId="11321DD1" w:rsidR="00563D79" w:rsidRPr="009A4D5C" w:rsidRDefault="00484935" w:rsidP="00054878">
            <w:pPr>
              <w:tabs>
                <w:tab w:val="left" w:pos="765"/>
              </w:tabs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</w:pP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$</w:t>
            </w:r>
            <w:r w:rsidR="00E340A8" w:rsidRPr="00E340A8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55562" w:rsidRPr="00C5556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A06C2F" w:rsidRP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20.900 </w:t>
            </w:r>
            <w:r w:rsidRPr="00DC757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equivalent  </w:t>
            </w: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Rp</w:t>
            </w:r>
            <w:r w:rsidR="00DC757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55562" w:rsidRPr="00C5556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 </w:t>
            </w:r>
            <w:r w:rsidR="00A06C2F" w:rsidRP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316.384.200</w:t>
            </w:r>
          </w:p>
        </w:tc>
      </w:tr>
      <w:tr w:rsidR="0031632B" w:rsidRPr="0061457E" w14:paraId="53238689" w14:textId="77777777" w:rsidTr="00CB7965">
        <w:tc>
          <w:tcPr>
            <w:tcW w:w="5387" w:type="dxa"/>
            <w:vAlign w:val="center"/>
          </w:tcPr>
          <w:p w14:paraId="766E4904" w14:textId="77777777" w:rsidR="0031632B" w:rsidRDefault="0031632B" w:rsidP="0031632B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</w:tcPr>
          <w:p w14:paraId="7FF41DAE" w14:textId="77777777" w:rsidR="0031632B" w:rsidRDefault="0031632B" w:rsidP="0031632B">
            <w:pPr>
              <w:tabs>
                <w:tab w:val="left" w:pos="765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484935" w:rsidRPr="0061457E" w14:paraId="5365B725" w14:textId="77777777" w:rsidTr="00CB7965">
        <w:tc>
          <w:tcPr>
            <w:tcW w:w="5387" w:type="dxa"/>
            <w:vAlign w:val="center"/>
          </w:tcPr>
          <w:p w14:paraId="03B27972" w14:textId="77777777" w:rsidR="00484935" w:rsidRPr="0061457E" w:rsidRDefault="00484935" w:rsidP="00484935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Prior year materiality was</w:t>
            </w:r>
          </w:p>
        </w:tc>
        <w:tc>
          <w:tcPr>
            <w:tcW w:w="4961" w:type="dxa"/>
          </w:tcPr>
          <w:p w14:paraId="70E9C634" w14:textId="5CA3D583" w:rsidR="00484935" w:rsidRPr="00484935" w:rsidRDefault="00484935" w:rsidP="0048493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484935">
              <w:rPr>
                <w:rFonts w:ascii="Arial" w:hAnsi="Arial" w:cs="Arial"/>
                <w:sz w:val="20"/>
                <w:szCs w:val="20"/>
                <w:lang w:val="en-ID"/>
              </w:rPr>
              <w:t>$</w:t>
            </w:r>
            <w:r w:rsidR="00E67A8F" w:rsidRPr="00E67A8F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C55562" w:rsidRPr="00C55562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r w:rsidR="00A06C2F" w:rsidRPr="009D4C9D">
              <w:rPr>
                <w:rFonts w:ascii="Arial" w:hAnsi="Arial" w:cs="Arial"/>
                <w:sz w:val="20"/>
                <w:szCs w:val="20"/>
                <w:lang w:val="en-US"/>
              </w:rPr>
              <w:t xml:space="preserve">20.900 </w:t>
            </w:r>
            <w:r w:rsidRPr="00484935">
              <w:rPr>
                <w:rFonts w:ascii="Arial" w:hAnsi="Arial" w:cs="Arial"/>
                <w:sz w:val="20"/>
                <w:szCs w:val="20"/>
                <w:lang w:val="en-ID"/>
              </w:rPr>
              <w:t xml:space="preserve">x </w:t>
            </w:r>
            <w:r w:rsidR="00905AC5">
              <w:rPr>
                <w:rFonts w:ascii="Arial" w:hAnsi="Arial" w:cs="Arial"/>
                <w:sz w:val="20"/>
                <w:szCs w:val="20"/>
                <w:lang w:val="en-ID"/>
              </w:rPr>
              <w:t xml:space="preserve">80 </w:t>
            </w:r>
            <w:r w:rsidRPr="00484935">
              <w:rPr>
                <w:rFonts w:ascii="Arial" w:hAnsi="Arial" w:cs="Arial"/>
                <w:sz w:val="20"/>
                <w:szCs w:val="20"/>
                <w:lang w:val="en-ID"/>
              </w:rPr>
              <w:t>% = $</w:t>
            </w:r>
            <w:r w:rsidR="00E67A8F" w:rsidRPr="00E67A8F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r w:rsidR="00C63667" w:rsidRPr="00C63667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r w:rsidR="00A06C2F" w:rsidRPr="00A06C2F">
              <w:rPr>
                <w:rFonts w:ascii="Arial" w:hAnsi="Arial" w:cs="Arial"/>
                <w:sz w:val="20"/>
                <w:szCs w:val="20"/>
                <w:lang w:val="en-ID"/>
              </w:rPr>
              <w:t xml:space="preserve"> 16.720</w:t>
            </w:r>
          </w:p>
        </w:tc>
      </w:tr>
      <w:tr w:rsidR="00504AAE" w:rsidRPr="009A4D5C" w14:paraId="4955387B" w14:textId="77777777" w:rsidTr="00CB7965">
        <w:tc>
          <w:tcPr>
            <w:tcW w:w="5387" w:type="dxa"/>
            <w:vAlign w:val="center"/>
          </w:tcPr>
          <w:p w14:paraId="7BDEC920" w14:textId="2BCA51B3" w:rsidR="00504AAE" w:rsidRPr="009A4D5C" w:rsidRDefault="00504AAE" w:rsidP="00504AA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TOTAL </w:t>
            </w:r>
            <w:r w:rsidR="00801A84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–</w:t>
            </w: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801A84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Overall </w:t>
            </w: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Materiality</w:t>
            </w:r>
          </w:p>
        </w:tc>
        <w:tc>
          <w:tcPr>
            <w:tcW w:w="4961" w:type="dxa"/>
          </w:tcPr>
          <w:p w14:paraId="2CD6D925" w14:textId="7C9F097B" w:rsidR="00504AAE" w:rsidRPr="009A4D5C" w:rsidRDefault="00504AAE" w:rsidP="00504AAE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$</w:t>
            </w:r>
            <w:r w:rsidR="006C27A8" w:rsidRPr="006C27A8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63667" w:rsidRPr="00C63667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55562" w:rsidRPr="00C5556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A06C2F" w:rsidRP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16.720</w:t>
            </w:r>
            <w:r w:rsid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9A4D5C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equivalent  Rp</w:t>
            </w:r>
            <w:r w:rsidR="006C27A8" w:rsidRPr="006C27A8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63667" w:rsidRPr="00C63667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</w:t>
            </w:r>
            <w:r w:rsidR="00C55562" w:rsidRPr="00C55562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 </w:t>
            </w:r>
            <w:r w:rsidR="00A06C2F" w:rsidRPr="00A06C2F"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 xml:space="preserve"> 253.107.000</w:t>
            </w:r>
          </w:p>
        </w:tc>
      </w:tr>
      <w:tr w:rsidR="00504AAE" w:rsidRPr="0061457E" w14:paraId="7A09BCEA" w14:textId="77777777" w:rsidTr="00CB7965">
        <w:tc>
          <w:tcPr>
            <w:tcW w:w="5387" w:type="dxa"/>
            <w:vAlign w:val="center"/>
          </w:tcPr>
          <w:p w14:paraId="1B4420E2" w14:textId="77777777" w:rsidR="00504AAE" w:rsidRPr="0061457E" w:rsidRDefault="00504AAE" w:rsidP="00504AA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1FAE3A92" w14:textId="77777777" w:rsidR="00504AAE" w:rsidRDefault="00504AAE" w:rsidP="00504AAE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</w:p>
        </w:tc>
      </w:tr>
      <w:tr w:rsidR="00504AAE" w:rsidRPr="0061457E" w14:paraId="1A78655C" w14:textId="77777777" w:rsidTr="00CB7965">
        <w:tc>
          <w:tcPr>
            <w:tcW w:w="5387" w:type="dxa"/>
            <w:vAlign w:val="center"/>
          </w:tcPr>
          <w:p w14:paraId="578D65EB" w14:textId="77777777" w:rsidR="00504AAE" w:rsidRPr="0061457E" w:rsidRDefault="00504AAE" w:rsidP="00504AA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68BC102" w14:textId="77777777" w:rsidR="00504AAE" w:rsidRDefault="00504AAE" w:rsidP="00504AAE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</w:p>
        </w:tc>
      </w:tr>
      <w:tr w:rsidR="00504AAE" w:rsidRPr="0061457E" w14:paraId="3712DDB1" w14:textId="77777777" w:rsidTr="00CB7965">
        <w:trPr>
          <w:cantSplit/>
          <w:trHeight w:val="645"/>
          <w:tblHeader/>
        </w:trPr>
        <w:tc>
          <w:tcPr>
            <w:tcW w:w="5387" w:type="dxa"/>
            <w:shd w:val="clear" w:color="auto" w:fill="FFC000"/>
            <w:vAlign w:val="center"/>
          </w:tcPr>
          <w:p w14:paraId="002FE2D5" w14:textId="77777777" w:rsidR="00504AAE" w:rsidRPr="00CB7965" w:rsidRDefault="00504AAE" w:rsidP="00504AA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</w:rPr>
              <w:lastRenderedPageBreak/>
              <w:t>Performance Mat</w:t>
            </w:r>
            <w:r>
              <w:rPr>
                <w:rFonts w:ascii="Arial" w:hAnsi="Arial" w:cs="Arial"/>
                <w:b/>
                <w:sz w:val="20"/>
                <w:szCs w:val="20"/>
              </w:rPr>
              <w:t>eriality</w:t>
            </w:r>
          </w:p>
        </w:tc>
        <w:tc>
          <w:tcPr>
            <w:tcW w:w="4961" w:type="dxa"/>
            <w:shd w:val="clear" w:color="auto" w:fill="FFC000"/>
            <w:vAlign w:val="center"/>
          </w:tcPr>
          <w:p w14:paraId="481DB76E" w14:textId="77777777" w:rsidR="00504AAE" w:rsidRPr="00CB7965" w:rsidRDefault="00504AAE" w:rsidP="00504AAE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504AAE" w:rsidRPr="0061457E" w14:paraId="40CA498C" w14:textId="77777777" w:rsidTr="00CB7965">
        <w:tc>
          <w:tcPr>
            <w:tcW w:w="5387" w:type="dxa"/>
          </w:tcPr>
          <w:p w14:paraId="69CF9249" w14:textId="3946160D" w:rsidR="00504AAE" w:rsidRPr="0061457E" w:rsidRDefault="00504AAE" w:rsidP="00504AAE">
            <w:pPr>
              <w:jc w:val="both"/>
              <w:rPr>
                <w:rFonts w:ascii="Arial" w:hAnsi="Arial" w:cs="Arial"/>
                <w:i/>
                <w:color w:val="006600"/>
                <w:sz w:val="20"/>
                <w:szCs w:val="20"/>
              </w:rPr>
            </w:pPr>
            <w:r w:rsidRPr="0061457E">
              <w:rPr>
                <w:rFonts w:ascii="Arial" w:hAnsi="Arial" w:cs="Arial"/>
                <w:i/>
                <w:color w:val="006600"/>
                <w:sz w:val="20"/>
                <w:szCs w:val="20"/>
              </w:rPr>
              <w:t xml:space="preserve"> (If Overall Audit Risk is LOW, then </w:t>
            </w:r>
            <w:r w:rsidR="00D34C46">
              <w:rPr>
                <w:rFonts w:ascii="Arial" w:hAnsi="Arial" w:cs="Arial"/>
                <w:i/>
                <w:color w:val="006600"/>
                <w:sz w:val="20"/>
                <w:szCs w:val="20"/>
              </w:rPr>
              <w:t>80</w:t>
            </w:r>
            <w:r w:rsidRPr="0061457E">
              <w:rPr>
                <w:rFonts w:ascii="Arial" w:hAnsi="Arial" w:cs="Arial"/>
                <w:i/>
                <w:color w:val="006600"/>
                <w:sz w:val="20"/>
                <w:szCs w:val="20"/>
              </w:rPr>
              <w:t xml:space="preserve">% of Overall Materiality / </w:t>
            </w:r>
          </w:p>
          <w:p w14:paraId="5B2BE331" w14:textId="3C82329E" w:rsidR="00504AAE" w:rsidRPr="0061457E" w:rsidRDefault="00504AAE" w:rsidP="00504A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3DB7C57D" w14:textId="77777777" w:rsidR="00504AAE" w:rsidRDefault="00504AAE" w:rsidP="00504AAE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Low risk: </w:t>
            </w:r>
          </w:p>
          <w:p w14:paraId="4E201B75" w14:textId="35A3D384" w:rsidR="00504AAE" w:rsidRPr="00D34C46" w:rsidRDefault="00801A84" w:rsidP="0005487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01A84">
              <w:rPr>
                <w:rFonts w:ascii="Arial" w:hAnsi="Arial" w:cs="Arial"/>
                <w:sz w:val="20"/>
                <w:szCs w:val="20"/>
                <w:lang w:val="id-ID"/>
              </w:rPr>
              <w:t>Rp</w:t>
            </w:r>
            <w:r w:rsidR="00E67A8F" w:rsidRPr="00E67A8F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DC6E8B" w:rsidRPr="00DC6E8B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BF0EFC" w:rsidRPr="00BF0EFC">
              <w:rPr>
                <w:rFonts w:ascii="Arial" w:hAnsi="Arial" w:cs="Arial"/>
                <w:sz w:val="20"/>
                <w:szCs w:val="20"/>
                <w:lang w:val="id-ID"/>
              </w:rPr>
              <w:t xml:space="preserve"> 316.384.000 </w:t>
            </w:r>
            <w:r w:rsidR="00504AAE">
              <w:rPr>
                <w:rFonts w:ascii="Arial" w:hAnsi="Arial" w:cs="Arial"/>
                <w:sz w:val="20"/>
                <w:szCs w:val="20"/>
              </w:rPr>
              <w:t xml:space="preserve">x </w:t>
            </w:r>
            <w:r w:rsidR="00905AC5">
              <w:rPr>
                <w:rFonts w:ascii="Arial" w:hAnsi="Arial" w:cs="Arial"/>
                <w:sz w:val="20"/>
                <w:szCs w:val="20"/>
              </w:rPr>
              <w:t>80</w:t>
            </w:r>
            <w:r w:rsidR="00DC757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04AAE" w:rsidRPr="0061457E">
              <w:rPr>
                <w:rFonts w:ascii="Arial" w:hAnsi="Arial" w:cs="Arial"/>
                <w:sz w:val="20"/>
                <w:szCs w:val="20"/>
              </w:rPr>
              <w:t xml:space="preserve">% = </w:t>
            </w:r>
            <w:r w:rsidR="00291AB3">
              <w:rPr>
                <w:rFonts w:ascii="Arial" w:hAnsi="Arial" w:cs="Arial"/>
                <w:sz w:val="20"/>
                <w:szCs w:val="20"/>
                <w:lang w:val="id-ID"/>
              </w:rPr>
              <w:t>Rp</w:t>
            </w:r>
            <w:r w:rsidR="00D34C4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C6E8B" w:rsidRPr="00DC6E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F0EFC" w:rsidRPr="00BF0EFC">
              <w:rPr>
                <w:rFonts w:ascii="Arial" w:hAnsi="Arial" w:cs="Arial"/>
                <w:sz w:val="20"/>
                <w:szCs w:val="20"/>
                <w:lang w:val="en-US"/>
              </w:rPr>
              <w:t xml:space="preserve"> 253.107.000</w:t>
            </w:r>
          </w:p>
        </w:tc>
      </w:tr>
    </w:tbl>
    <w:p w14:paraId="2B7444DF" w14:textId="77777777" w:rsidR="00104892" w:rsidRPr="0061457E" w:rsidRDefault="00104892" w:rsidP="00104892">
      <w:pPr>
        <w:rPr>
          <w:rFonts w:ascii="Arial" w:hAnsi="Arial" w:cs="Arial"/>
          <w:i/>
          <w:sz w:val="20"/>
          <w:szCs w:val="20"/>
        </w:rPr>
      </w:pP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1276"/>
        <w:gridCol w:w="3685"/>
      </w:tblGrid>
      <w:tr w:rsidR="003F2206" w:rsidRPr="0061457E" w14:paraId="0F9EAE42" w14:textId="77777777" w:rsidTr="00CB7965">
        <w:trPr>
          <w:cantSplit/>
          <w:trHeight w:val="645"/>
          <w:tblHeader/>
        </w:trPr>
        <w:tc>
          <w:tcPr>
            <w:tcW w:w="538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2682DDA7" w14:textId="77777777" w:rsidR="003F2206" w:rsidRPr="00CB7965" w:rsidRDefault="003F2206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</w:rPr>
              <w:t>Specific Performance Materiality - Qualitative Factors</w:t>
            </w:r>
          </w:p>
        </w:tc>
        <w:tc>
          <w:tcPr>
            <w:tcW w:w="1276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057E23D1" w14:textId="77777777" w:rsidR="003F2206" w:rsidRPr="00CB7965" w:rsidRDefault="003F2206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</w:rPr>
              <w:t>Yes or No</w:t>
            </w:r>
          </w:p>
        </w:tc>
        <w:tc>
          <w:tcPr>
            <w:tcW w:w="3685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5330BBBA" w14:textId="77777777" w:rsidR="003F2206" w:rsidRPr="00CB7965" w:rsidRDefault="003F2206" w:rsidP="00D606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965">
              <w:rPr>
                <w:rFonts w:ascii="Arial" w:hAnsi="Arial" w:cs="Arial"/>
                <w:b/>
                <w:sz w:val="20"/>
                <w:szCs w:val="20"/>
              </w:rPr>
              <w:t>Comment or Ref</w:t>
            </w:r>
          </w:p>
        </w:tc>
      </w:tr>
      <w:tr w:rsidR="003F2206" w:rsidRPr="0061457E" w14:paraId="553FAA33" w14:textId="77777777" w:rsidTr="00900916">
        <w:tc>
          <w:tcPr>
            <w:tcW w:w="5387" w:type="dxa"/>
            <w:tcBorders>
              <w:top w:val="double" w:sz="4" w:space="0" w:color="6699CC"/>
              <w:left w:val="double" w:sz="4" w:space="0" w:color="6699CC"/>
              <w:bottom w:val="single" w:sz="6" w:space="0" w:color="A6A6A6"/>
              <w:right w:val="single" w:sz="6" w:space="0" w:color="A6A6A6"/>
            </w:tcBorders>
          </w:tcPr>
          <w:p w14:paraId="558FCBBA" w14:textId="77777777" w:rsidR="003F2206" w:rsidRPr="0061457E" w:rsidRDefault="003F2206" w:rsidP="00CB796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 xml:space="preserve">Are there qualitative factors that, in your judgement, would require a lower performance materiality for a specific account or class of transactions? </w:t>
            </w:r>
          </w:p>
        </w:tc>
        <w:tc>
          <w:tcPr>
            <w:tcW w:w="12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8878FCA" w14:textId="77777777" w:rsidR="003F2206" w:rsidRPr="0061457E" w:rsidRDefault="000833C0" w:rsidP="00900916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3A3FD77" w14:textId="77777777" w:rsidR="003F2206" w:rsidRPr="0061457E" w:rsidRDefault="003F2206" w:rsidP="009009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2206" w:rsidRPr="0061457E" w14:paraId="4EBA4AB1" w14:textId="77777777" w:rsidTr="00A43DCE">
        <w:tc>
          <w:tcPr>
            <w:tcW w:w="5387" w:type="dxa"/>
            <w:tcBorders>
              <w:top w:val="single" w:sz="6" w:space="0" w:color="A6A6A6"/>
              <w:left w:val="double" w:sz="4" w:space="0" w:color="6699CC"/>
              <w:bottom w:val="single" w:sz="6" w:space="0" w:color="A6A6A6"/>
              <w:right w:val="single" w:sz="6" w:space="0" w:color="A6A6A6"/>
            </w:tcBorders>
          </w:tcPr>
          <w:p w14:paraId="06715CEB" w14:textId="77777777" w:rsidR="003F2206" w:rsidRPr="0061457E" w:rsidRDefault="003F2206" w:rsidP="003F2206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 xml:space="preserve">If </w:t>
            </w:r>
            <w:r w:rsidRPr="0061457E">
              <w:rPr>
                <w:rFonts w:ascii="Arial" w:hAnsi="Arial" w:cs="Arial"/>
                <w:b/>
                <w:sz w:val="20"/>
                <w:szCs w:val="20"/>
              </w:rPr>
              <w:t>Yes</w:t>
            </w:r>
            <w:r w:rsidRPr="0061457E">
              <w:rPr>
                <w:rFonts w:ascii="Arial" w:hAnsi="Arial" w:cs="Arial"/>
                <w:sz w:val="20"/>
                <w:szCs w:val="20"/>
              </w:rPr>
              <w:t xml:space="preserve"> then, List Areas below and determine Specific Performance Materiality:</w:t>
            </w:r>
          </w:p>
          <w:p w14:paraId="4606568C" w14:textId="77777777" w:rsidR="003F2206" w:rsidRPr="0061457E" w:rsidRDefault="003F2206" w:rsidP="0081253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C331505" w14:textId="77777777" w:rsidR="003F2206" w:rsidRPr="0061457E" w:rsidRDefault="000833C0" w:rsidP="00A43DCE">
            <w:pPr>
              <w:rPr>
                <w:rFonts w:ascii="Arial" w:hAnsi="Arial" w:cs="Arial"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  <w:tr w:rsidR="00A43DCE" w:rsidRPr="0061457E" w14:paraId="462D162A" w14:textId="77777777" w:rsidTr="00A43DCE">
        <w:tc>
          <w:tcPr>
            <w:tcW w:w="5387" w:type="dxa"/>
            <w:tcBorders>
              <w:top w:val="single" w:sz="6" w:space="0" w:color="A6A6A6"/>
              <w:left w:val="double" w:sz="4" w:space="0" w:color="6699CC"/>
              <w:bottom w:val="double" w:sz="4" w:space="0" w:color="6699CC"/>
              <w:right w:val="single" w:sz="6" w:space="0" w:color="A6A6A6"/>
            </w:tcBorders>
            <w:vAlign w:val="center"/>
          </w:tcPr>
          <w:p w14:paraId="5BD0351A" w14:textId="77777777" w:rsidR="00A43DCE" w:rsidRPr="0061457E" w:rsidRDefault="00A43DCE" w:rsidP="0081253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1" w:type="dxa"/>
            <w:gridSpan w:val="2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5D920740" w14:textId="77777777" w:rsidR="00A43DCE" w:rsidRPr="0061457E" w:rsidRDefault="00A43DCE" w:rsidP="0081253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B82306" w14:textId="77777777" w:rsidR="00A43DCE" w:rsidRPr="0061457E" w:rsidRDefault="00A43DCE" w:rsidP="00A43DCE">
      <w:pPr>
        <w:rPr>
          <w:rFonts w:ascii="Arial" w:hAnsi="Arial" w:cs="Arial"/>
          <w:i/>
          <w:sz w:val="20"/>
          <w:szCs w:val="20"/>
        </w:rPr>
      </w:pPr>
    </w:p>
    <w:p w14:paraId="152467E3" w14:textId="77777777" w:rsidR="00A43DCE" w:rsidRPr="00CB7965" w:rsidRDefault="00CB7965" w:rsidP="00DF4F57">
      <w:pPr>
        <w:pStyle w:val="ListContinue"/>
        <w:numPr>
          <w:ilvl w:val="0"/>
          <w:numId w:val="0"/>
        </w:numPr>
        <w:ind w:left="470" w:hanging="357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IV</w:t>
      </w:r>
      <w:r w:rsidR="00A43DCE" w:rsidRPr="0061457E">
        <w:rPr>
          <w:rFonts w:ascii="Arial" w:hAnsi="Arial" w:cs="Arial"/>
          <w:sz w:val="20"/>
          <w:szCs w:val="20"/>
        </w:rPr>
        <w:tab/>
        <w:t xml:space="preserve">Summary Of Unadjusted </w:t>
      </w:r>
      <w:r>
        <w:rPr>
          <w:rFonts w:ascii="Arial" w:hAnsi="Arial" w:cs="Arial"/>
          <w:sz w:val="20"/>
          <w:szCs w:val="20"/>
          <w:lang w:val="id-ID"/>
        </w:rPr>
        <w:t>Misstatement (Minimum of Unadjusted Differences - MUD)</w:t>
      </w: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961"/>
      </w:tblGrid>
      <w:tr w:rsidR="00A43DCE" w:rsidRPr="0061457E" w14:paraId="77C72DBC" w14:textId="77777777" w:rsidTr="0081253C">
        <w:trPr>
          <w:cantSplit/>
          <w:trHeight w:val="645"/>
          <w:tblHeader/>
        </w:trPr>
        <w:tc>
          <w:tcPr>
            <w:tcW w:w="538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6699CC"/>
            <w:vAlign w:val="bottom"/>
          </w:tcPr>
          <w:p w14:paraId="30B2269D" w14:textId="77777777" w:rsidR="00A43DCE" w:rsidRPr="0061457E" w:rsidRDefault="00A43DCE" w:rsidP="0081253C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6699CC"/>
            <w:vAlign w:val="bottom"/>
          </w:tcPr>
          <w:p w14:paraId="3D8022E3" w14:textId="77777777" w:rsidR="00A43DCE" w:rsidRPr="0061457E" w:rsidRDefault="00A43DCE" w:rsidP="0081253C">
            <w:pPr>
              <w:jc w:val="center"/>
              <w:rPr>
                <w:rFonts w:ascii="Arial" w:hAnsi="Arial" w:cs="Arial"/>
                <w:b/>
                <w:i/>
                <w:color w:val="FFFFFF"/>
                <w:sz w:val="20"/>
                <w:szCs w:val="20"/>
              </w:rPr>
            </w:pPr>
          </w:p>
        </w:tc>
      </w:tr>
      <w:tr w:rsidR="00A43DCE" w:rsidRPr="0061457E" w14:paraId="1052F868" w14:textId="77777777" w:rsidTr="0081253C">
        <w:tc>
          <w:tcPr>
            <w:tcW w:w="5387" w:type="dxa"/>
            <w:tcBorders>
              <w:top w:val="single" w:sz="6" w:space="0" w:color="A6A6A6"/>
              <w:left w:val="double" w:sz="4" w:space="0" w:color="6699CC"/>
              <w:bottom w:val="double" w:sz="4" w:space="0" w:color="6699CC"/>
              <w:right w:val="single" w:sz="6" w:space="0" w:color="A6A6A6"/>
            </w:tcBorders>
            <w:vAlign w:val="center"/>
          </w:tcPr>
          <w:p w14:paraId="2F328C3E" w14:textId="77777777" w:rsidR="00A43DCE" w:rsidRPr="0061457E" w:rsidRDefault="003F2206" w:rsidP="0081253C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1457E">
              <w:rPr>
                <w:rFonts w:ascii="Arial" w:hAnsi="Arial" w:cs="Arial"/>
                <w:sz w:val="20"/>
                <w:szCs w:val="20"/>
              </w:rPr>
              <w:t>Amount below which mi</w:t>
            </w:r>
            <w:r w:rsidR="00CB7965">
              <w:rPr>
                <w:rFonts w:ascii="Arial" w:hAnsi="Arial" w:cs="Arial"/>
                <w:sz w:val="20"/>
                <w:szCs w:val="20"/>
              </w:rPr>
              <w:t>sstatements are not carried to M</w:t>
            </w:r>
            <w:r w:rsidRPr="0061457E">
              <w:rPr>
                <w:rFonts w:ascii="Arial" w:hAnsi="Arial" w:cs="Arial"/>
                <w:sz w:val="20"/>
                <w:szCs w:val="20"/>
              </w:rPr>
              <w:t>UD (before tax)</w:t>
            </w:r>
            <w:r w:rsidRPr="0061457E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CB7965">
              <w:rPr>
                <w:rFonts w:ascii="Arial" w:hAnsi="Arial" w:cs="Arial"/>
                <w:i/>
                <w:color w:val="006600"/>
                <w:sz w:val="20"/>
                <w:szCs w:val="20"/>
              </w:rPr>
              <w:t>(5</w:t>
            </w:r>
            <w:r w:rsidR="00A43DCE" w:rsidRPr="0061457E">
              <w:rPr>
                <w:rFonts w:ascii="Arial" w:hAnsi="Arial" w:cs="Arial"/>
                <w:i/>
                <w:color w:val="006600"/>
                <w:sz w:val="20"/>
                <w:szCs w:val="20"/>
              </w:rPr>
              <w:t>% of Overall Materiality)</w:t>
            </w:r>
          </w:p>
        </w:tc>
        <w:tc>
          <w:tcPr>
            <w:tcW w:w="4961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413B059C" w14:textId="7ABA8F12" w:rsidR="00A43DCE" w:rsidRPr="00C93C1C" w:rsidRDefault="00291AB3" w:rsidP="00C93C1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Rp</w:t>
            </w:r>
            <w:r w:rsidR="00E67A8F" w:rsidRPr="00E67A8F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FD1319" w:rsidRPr="00FD1319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DC6E8B" w:rsidRPr="00DC6E8B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BF0EFC" w:rsidRPr="00BF0EFC">
              <w:rPr>
                <w:rFonts w:ascii="Arial" w:hAnsi="Arial" w:cs="Arial"/>
                <w:sz w:val="20"/>
                <w:szCs w:val="20"/>
                <w:lang w:val="id-ID"/>
              </w:rPr>
              <w:t xml:space="preserve"> 15.819.000</w:t>
            </w:r>
          </w:p>
        </w:tc>
      </w:tr>
    </w:tbl>
    <w:p w14:paraId="5A10733D" w14:textId="77777777" w:rsidR="00A43DCE" w:rsidRDefault="00A43DCE" w:rsidP="0061457E">
      <w:pPr>
        <w:rPr>
          <w:i/>
          <w:color w:val="006600"/>
        </w:rPr>
      </w:pPr>
    </w:p>
    <w:p w14:paraId="4421D39C" w14:textId="77777777" w:rsidR="00A43DCE" w:rsidRPr="00104892" w:rsidRDefault="00A43DCE" w:rsidP="00104892">
      <w:pPr>
        <w:rPr>
          <w:i/>
          <w:color w:val="006600"/>
        </w:rPr>
      </w:pPr>
    </w:p>
    <w:sectPr w:rsidR="00A43DCE" w:rsidRPr="00104892" w:rsidSect="00CD13DC">
      <w:headerReference w:type="default" r:id="rId8"/>
      <w:pgSz w:w="12240" w:h="15840" w:code="1"/>
      <w:pgMar w:top="1138" w:right="1138" w:bottom="1138" w:left="864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F0901" w14:textId="77777777" w:rsidR="007D5BBA" w:rsidRDefault="007D5BBA">
      <w:r>
        <w:separator/>
      </w:r>
    </w:p>
  </w:endnote>
  <w:endnote w:type="continuationSeparator" w:id="0">
    <w:p w14:paraId="60C94706" w14:textId="77777777" w:rsidR="007D5BBA" w:rsidRDefault="007D5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BEF806" w14:textId="77777777" w:rsidR="007D5BBA" w:rsidRDefault="007D5BBA">
      <w:r>
        <w:separator/>
      </w:r>
    </w:p>
  </w:footnote>
  <w:footnote w:type="continuationSeparator" w:id="0">
    <w:p w14:paraId="67C669D1" w14:textId="77777777" w:rsidR="007D5BBA" w:rsidRDefault="007D5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938"/>
      <w:gridCol w:w="2410"/>
    </w:tblGrid>
    <w:tr w:rsidR="00F059F0" w:rsidRPr="00F059F0" w14:paraId="5D7CC3CF" w14:textId="77777777" w:rsidTr="00F059F0">
      <w:tc>
        <w:tcPr>
          <w:tcW w:w="7938" w:type="dxa"/>
          <w:shd w:val="clear" w:color="auto" w:fill="FFC000"/>
        </w:tcPr>
        <w:p w14:paraId="52B2F18D" w14:textId="77777777" w:rsidR="00FF6C1F" w:rsidRPr="00F059F0" w:rsidRDefault="008C5C72" w:rsidP="008C5C72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en-US"/>
            </w:rPr>
          </w:pPr>
          <w:r>
            <w:rPr>
              <w:rFonts w:ascii="Arial" w:hAnsi="Arial" w:cs="Arial"/>
              <w:b/>
              <w:bCs/>
              <w:szCs w:val="22"/>
              <w:lang w:val="id-ID"/>
            </w:rPr>
            <w:t xml:space="preserve">MENENTUKAN </w:t>
          </w:r>
          <w:r>
            <w:rPr>
              <w:rFonts w:ascii="Arial" w:hAnsi="Arial" w:cs="Arial"/>
              <w:b/>
              <w:bCs/>
              <w:szCs w:val="22"/>
              <w:lang w:val="en-US"/>
            </w:rPr>
            <w:t>MATERIALITAS</w:t>
          </w:r>
        </w:p>
      </w:tc>
      <w:tc>
        <w:tcPr>
          <w:tcW w:w="2410" w:type="dxa"/>
          <w:shd w:val="clear" w:color="auto" w:fill="FFC000"/>
        </w:tcPr>
        <w:p w14:paraId="35E99819" w14:textId="77777777" w:rsidR="00FF6C1F" w:rsidRPr="00F059F0" w:rsidRDefault="00F059F0" w:rsidP="00D0782F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>
            <w:rPr>
              <w:rFonts w:ascii="Arial" w:hAnsi="Arial" w:cs="Arial"/>
              <w:b/>
              <w:bCs/>
              <w:szCs w:val="22"/>
              <w:lang w:val="id-ID"/>
            </w:rPr>
            <w:t>1600</w:t>
          </w:r>
        </w:p>
      </w:tc>
    </w:tr>
  </w:tbl>
  <w:p w14:paraId="1670B60B" w14:textId="77777777" w:rsidR="00FF6C1F" w:rsidRDefault="00FF6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BD4C8FC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8B855D0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0ABA2495"/>
    <w:multiLevelType w:val="hybridMultilevel"/>
    <w:tmpl w:val="4FDC1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35426"/>
    <w:multiLevelType w:val="hybridMultilevel"/>
    <w:tmpl w:val="91480D0C"/>
    <w:lvl w:ilvl="0" w:tplc="0DE2DED0">
      <w:numFmt w:val="bullet"/>
      <w:lvlText w:val="•"/>
      <w:lvlJc w:val="left"/>
      <w:pPr>
        <w:ind w:left="1080" w:hanging="720"/>
      </w:pPr>
      <w:rPr>
        <w:rFonts w:ascii="Arial Narrow" w:eastAsia="Times New Roman" w:hAnsi="Arial Narrow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225CE"/>
    <w:multiLevelType w:val="hybridMultilevel"/>
    <w:tmpl w:val="ECBC8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D7989"/>
    <w:multiLevelType w:val="hybridMultilevel"/>
    <w:tmpl w:val="7DE4330A"/>
    <w:lvl w:ilvl="0" w:tplc="08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F14C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341F45FD"/>
    <w:multiLevelType w:val="multilevel"/>
    <w:tmpl w:val="9DCACE4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86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224"/>
        </w:tabs>
        <w:ind w:left="1224" w:hanging="1008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368"/>
        </w:tabs>
        <w:ind w:left="1368" w:hanging="115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512"/>
        </w:tabs>
        <w:ind w:left="1512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800"/>
        </w:tabs>
        <w:ind w:left="1800" w:hanging="1584"/>
      </w:pPr>
      <w:rPr>
        <w:rFonts w:hint="default"/>
      </w:rPr>
    </w:lvl>
  </w:abstractNum>
  <w:abstractNum w:abstractNumId="8" w15:restartNumberingAfterBreak="0">
    <w:nsid w:val="4E781E92"/>
    <w:multiLevelType w:val="hybridMultilevel"/>
    <w:tmpl w:val="359ABB40"/>
    <w:lvl w:ilvl="0" w:tplc="A3FEC6B2">
      <w:start w:val="2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B5830"/>
    <w:multiLevelType w:val="hybridMultilevel"/>
    <w:tmpl w:val="F4260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232A9"/>
    <w:multiLevelType w:val="hybridMultilevel"/>
    <w:tmpl w:val="64966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E7404"/>
    <w:multiLevelType w:val="hybridMultilevel"/>
    <w:tmpl w:val="38EC0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D79D5"/>
    <w:multiLevelType w:val="multilevel"/>
    <w:tmpl w:val="E228CB5C"/>
    <w:lvl w:ilvl="0">
      <w:start w:val="1"/>
      <w:numFmt w:val="upperLetter"/>
      <w:pStyle w:val="ListContinue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decimal"/>
      <w:pStyle w:val="ListContinue2"/>
      <w:lvlText w:val="%2."/>
      <w:lvlJc w:val="center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none"/>
      <w:pStyle w:val="ListContinue3"/>
      <w:lvlText w:val=""/>
      <w:lvlJc w:val="left"/>
      <w:pPr>
        <w:tabs>
          <w:tab w:val="num" w:pos="1440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-31404"/>
        </w:tabs>
        <w:ind w:left="0" w:firstLine="0"/>
      </w:pPr>
      <w:rPr>
        <w:rFonts w:hint="default"/>
      </w:rPr>
    </w:lvl>
  </w:abstractNum>
  <w:num w:numId="1" w16cid:durableId="64454449">
    <w:abstractNumId w:val="0"/>
  </w:num>
  <w:num w:numId="2" w16cid:durableId="1960917202">
    <w:abstractNumId w:val="12"/>
  </w:num>
  <w:num w:numId="3" w16cid:durableId="1633636829">
    <w:abstractNumId w:val="1"/>
  </w:num>
  <w:num w:numId="4" w16cid:durableId="1302493646">
    <w:abstractNumId w:val="6"/>
  </w:num>
  <w:num w:numId="5" w16cid:durableId="616955921">
    <w:abstractNumId w:val="4"/>
  </w:num>
  <w:num w:numId="6" w16cid:durableId="1579290438">
    <w:abstractNumId w:val="7"/>
  </w:num>
  <w:num w:numId="7" w16cid:durableId="1628394534">
    <w:abstractNumId w:val="2"/>
  </w:num>
  <w:num w:numId="8" w16cid:durableId="1553618683">
    <w:abstractNumId w:val="11"/>
  </w:num>
  <w:num w:numId="9" w16cid:durableId="1973168636">
    <w:abstractNumId w:val="10"/>
  </w:num>
  <w:num w:numId="10" w16cid:durableId="36708925">
    <w:abstractNumId w:val="3"/>
  </w:num>
  <w:num w:numId="11" w16cid:durableId="384986694">
    <w:abstractNumId w:val="5"/>
  </w:num>
  <w:num w:numId="12" w16cid:durableId="731924421">
    <w:abstractNumId w:val="9"/>
  </w:num>
  <w:num w:numId="13" w16cid:durableId="111864172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DF5"/>
    <w:rsid w:val="00012069"/>
    <w:rsid w:val="000221D7"/>
    <w:rsid w:val="000329F3"/>
    <w:rsid w:val="00044381"/>
    <w:rsid w:val="000476C2"/>
    <w:rsid w:val="00047C77"/>
    <w:rsid w:val="00054878"/>
    <w:rsid w:val="00080DFF"/>
    <w:rsid w:val="000833C0"/>
    <w:rsid w:val="0008344D"/>
    <w:rsid w:val="000872AC"/>
    <w:rsid w:val="000A2A94"/>
    <w:rsid w:val="000E65ED"/>
    <w:rsid w:val="00102E64"/>
    <w:rsid w:val="00104892"/>
    <w:rsid w:val="00107333"/>
    <w:rsid w:val="00115089"/>
    <w:rsid w:val="00126510"/>
    <w:rsid w:val="00127A9F"/>
    <w:rsid w:val="00141392"/>
    <w:rsid w:val="0014657C"/>
    <w:rsid w:val="00151C02"/>
    <w:rsid w:val="001552C6"/>
    <w:rsid w:val="00172B1D"/>
    <w:rsid w:val="0018559F"/>
    <w:rsid w:val="00187C2A"/>
    <w:rsid w:val="001B561F"/>
    <w:rsid w:val="001C2FC9"/>
    <w:rsid w:val="001C641D"/>
    <w:rsid w:val="001D3311"/>
    <w:rsid w:val="001D515E"/>
    <w:rsid w:val="002030E7"/>
    <w:rsid w:val="00210AFB"/>
    <w:rsid w:val="0021319B"/>
    <w:rsid w:val="0021659B"/>
    <w:rsid w:val="00220764"/>
    <w:rsid w:val="002526F8"/>
    <w:rsid w:val="00262B7C"/>
    <w:rsid w:val="00291AB3"/>
    <w:rsid w:val="00293889"/>
    <w:rsid w:val="00293A29"/>
    <w:rsid w:val="002B0B4E"/>
    <w:rsid w:val="002B274C"/>
    <w:rsid w:val="002B78D6"/>
    <w:rsid w:val="002C2916"/>
    <w:rsid w:val="002E16A3"/>
    <w:rsid w:val="0031632B"/>
    <w:rsid w:val="00323F2F"/>
    <w:rsid w:val="00333A32"/>
    <w:rsid w:val="00350380"/>
    <w:rsid w:val="00362E11"/>
    <w:rsid w:val="00367DFC"/>
    <w:rsid w:val="00373D87"/>
    <w:rsid w:val="00377C19"/>
    <w:rsid w:val="00377E40"/>
    <w:rsid w:val="00380F17"/>
    <w:rsid w:val="003A7644"/>
    <w:rsid w:val="003C2A7E"/>
    <w:rsid w:val="003D5F34"/>
    <w:rsid w:val="003D7BAE"/>
    <w:rsid w:val="003E370C"/>
    <w:rsid w:val="003E6BBD"/>
    <w:rsid w:val="003F2206"/>
    <w:rsid w:val="00406B52"/>
    <w:rsid w:val="00407DBD"/>
    <w:rsid w:val="00412533"/>
    <w:rsid w:val="00453DD7"/>
    <w:rsid w:val="004776F9"/>
    <w:rsid w:val="00480ED4"/>
    <w:rsid w:val="00481994"/>
    <w:rsid w:val="00484935"/>
    <w:rsid w:val="004948CA"/>
    <w:rsid w:val="004978E2"/>
    <w:rsid w:val="004B7CFC"/>
    <w:rsid w:val="004B7DF5"/>
    <w:rsid w:val="004D0B42"/>
    <w:rsid w:val="004D4756"/>
    <w:rsid w:val="004F21B0"/>
    <w:rsid w:val="00500C4C"/>
    <w:rsid w:val="0050183F"/>
    <w:rsid w:val="005023BA"/>
    <w:rsid w:val="00504AAE"/>
    <w:rsid w:val="005061C3"/>
    <w:rsid w:val="00517367"/>
    <w:rsid w:val="00542988"/>
    <w:rsid w:val="00543E58"/>
    <w:rsid w:val="00563D79"/>
    <w:rsid w:val="00567268"/>
    <w:rsid w:val="00570ACF"/>
    <w:rsid w:val="00572782"/>
    <w:rsid w:val="00572A77"/>
    <w:rsid w:val="00581C96"/>
    <w:rsid w:val="005F4282"/>
    <w:rsid w:val="005F7188"/>
    <w:rsid w:val="0060242E"/>
    <w:rsid w:val="00604182"/>
    <w:rsid w:val="00611CAC"/>
    <w:rsid w:val="0061457E"/>
    <w:rsid w:val="00635BD4"/>
    <w:rsid w:val="00635F8B"/>
    <w:rsid w:val="00640139"/>
    <w:rsid w:val="00646CB9"/>
    <w:rsid w:val="00682F79"/>
    <w:rsid w:val="006B2ABA"/>
    <w:rsid w:val="006B2FE6"/>
    <w:rsid w:val="006C27A8"/>
    <w:rsid w:val="006C6E4D"/>
    <w:rsid w:val="006D5F9F"/>
    <w:rsid w:val="006F46C1"/>
    <w:rsid w:val="007150A4"/>
    <w:rsid w:val="00725C28"/>
    <w:rsid w:val="00751A8C"/>
    <w:rsid w:val="00761F65"/>
    <w:rsid w:val="007627D9"/>
    <w:rsid w:val="00764AA6"/>
    <w:rsid w:val="00784B7E"/>
    <w:rsid w:val="007855E3"/>
    <w:rsid w:val="007868EE"/>
    <w:rsid w:val="00787025"/>
    <w:rsid w:val="00790784"/>
    <w:rsid w:val="007A26C4"/>
    <w:rsid w:val="007A438E"/>
    <w:rsid w:val="007A7146"/>
    <w:rsid w:val="007B0968"/>
    <w:rsid w:val="007D07BD"/>
    <w:rsid w:val="007D5BBA"/>
    <w:rsid w:val="007D765D"/>
    <w:rsid w:val="00801A84"/>
    <w:rsid w:val="00804887"/>
    <w:rsid w:val="0081253C"/>
    <w:rsid w:val="00815D6E"/>
    <w:rsid w:val="00834B16"/>
    <w:rsid w:val="0084508D"/>
    <w:rsid w:val="008A0053"/>
    <w:rsid w:val="008A4421"/>
    <w:rsid w:val="008C5C72"/>
    <w:rsid w:val="008E1242"/>
    <w:rsid w:val="008E5BA9"/>
    <w:rsid w:val="00900916"/>
    <w:rsid w:val="00902410"/>
    <w:rsid w:val="00902565"/>
    <w:rsid w:val="00903A32"/>
    <w:rsid w:val="00905AC5"/>
    <w:rsid w:val="009342BD"/>
    <w:rsid w:val="009455C9"/>
    <w:rsid w:val="0096403C"/>
    <w:rsid w:val="0098298D"/>
    <w:rsid w:val="00991D3C"/>
    <w:rsid w:val="00996540"/>
    <w:rsid w:val="009A4D5C"/>
    <w:rsid w:val="009C7FEE"/>
    <w:rsid w:val="009D4C9D"/>
    <w:rsid w:val="009D4DD5"/>
    <w:rsid w:val="009F16E0"/>
    <w:rsid w:val="00A06C2F"/>
    <w:rsid w:val="00A15152"/>
    <w:rsid w:val="00A43DCE"/>
    <w:rsid w:val="00A454B3"/>
    <w:rsid w:val="00A67F92"/>
    <w:rsid w:val="00A70703"/>
    <w:rsid w:val="00A83DDF"/>
    <w:rsid w:val="00A84342"/>
    <w:rsid w:val="00A91CFE"/>
    <w:rsid w:val="00A95B3B"/>
    <w:rsid w:val="00A9723F"/>
    <w:rsid w:val="00A97775"/>
    <w:rsid w:val="00AA7040"/>
    <w:rsid w:val="00AB5ED4"/>
    <w:rsid w:val="00AC3D0A"/>
    <w:rsid w:val="00AE18F3"/>
    <w:rsid w:val="00B034B5"/>
    <w:rsid w:val="00B15190"/>
    <w:rsid w:val="00B44722"/>
    <w:rsid w:val="00B53C3C"/>
    <w:rsid w:val="00B626B9"/>
    <w:rsid w:val="00B76FCF"/>
    <w:rsid w:val="00B8164C"/>
    <w:rsid w:val="00B81704"/>
    <w:rsid w:val="00BB5CCC"/>
    <w:rsid w:val="00BD07B2"/>
    <w:rsid w:val="00BD1730"/>
    <w:rsid w:val="00BD1E6C"/>
    <w:rsid w:val="00BE6187"/>
    <w:rsid w:val="00BE772E"/>
    <w:rsid w:val="00BF0EFC"/>
    <w:rsid w:val="00C0190A"/>
    <w:rsid w:val="00C1262C"/>
    <w:rsid w:val="00C14004"/>
    <w:rsid w:val="00C23093"/>
    <w:rsid w:val="00C53EC0"/>
    <w:rsid w:val="00C53FE1"/>
    <w:rsid w:val="00C55562"/>
    <w:rsid w:val="00C60035"/>
    <w:rsid w:val="00C63667"/>
    <w:rsid w:val="00C83B93"/>
    <w:rsid w:val="00C86AED"/>
    <w:rsid w:val="00C91B8D"/>
    <w:rsid w:val="00C93C1C"/>
    <w:rsid w:val="00CB77E0"/>
    <w:rsid w:val="00CB7965"/>
    <w:rsid w:val="00CD13DC"/>
    <w:rsid w:val="00CF2F04"/>
    <w:rsid w:val="00D0782F"/>
    <w:rsid w:val="00D14120"/>
    <w:rsid w:val="00D225F2"/>
    <w:rsid w:val="00D24BBD"/>
    <w:rsid w:val="00D26175"/>
    <w:rsid w:val="00D34C46"/>
    <w:rsid w:val="00D51258"/>
    <w:rsid w:val="00D60669"/>
    <w:rsid w:val="00D656C0"/>
    <w:rsid w:val="00D8358C"/>
    <w:rsid w:val="00D849A3"/>
    <w:rsid w:val="00D91763"/>
    <w:rsid w:val="00D93D36"/>
    <w:rsid w:val="00DA6686"/>
    <w:rsid w:val="00DC2D5F"/>
    <w:rsid w:val="00DC6E8B"/>
    <w:rsid w:val="00DC7572"/>
    <w:rsid w:val="00DE1344"/>
    <w:rsid w:val="00DE1652"/>
    <w:rsid w:val="00DF4F57"/>
    <w:rsid w:val="00E05A13"/>
    <w:rsid w:val="00E159B6"/>
    <w:rsid w:val="00E237A8"/>
    <w:rsid w:val="00E24362"/>
    <w:rsid w:val="00E340A8"/>
    <w:rsid w:val="00E56EAC"/>
    <w:rsid w:val="00E60130"/>
    <w:rsid w:val="00E67A8F"/>
    <w:rsid w:val="00E7171B"/>
    <w:rsid w:val="00EA0571"/>
    <w:rsid w:val="00EB22BC"/>
    <w:rsid w:val="00EE6BCB"/>
    <w:rsid w:val="00EF53E7"/>
    <w:rsid w:val="00EF6B7F"/>
    <w:rsid w:val="00F053B1"/>
    <w:rsid w:val="00F059F0"/>
    <w:rsid w:val="00F35245"/>
    <w:rsid w:val="00F5754B"/>
    <w:rsid w:val="00F82567"/>
    <w:rsid w:val="00F84A08"/>
    <w:rsid w:val="00F85AA5"/>
    <w:rsid w:val="00FB6093"/>
    <w:rsid w:val="00FD1319"/>
    <w:rsid w:val="00FE3E94"/>
    <w:rsid w:val="00FF6C1F"/>
    <w:rsid w:val="00FF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D9D2BD"/>
  <w15:docId w15:val="{71D2DBD9-29D3-48C9-A004-6D271B6F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68EE"/>
    <w:rPr>
      <w:rFonts w:ascii="Arial Narrow" w:hAnsi="Arial Narrow"/>
      <w:sz w:val="22"/>
      <w:szCs w:val="24"/>
      <w:lang w:val="en-GB" w:eastAsia="en-US"/>
    </w:rPr>
  </w:style>
  <w:style w:type="paragraph" w:styleId="Heading1">
    <w:name w:val="heading 1"/>
    <w:basedOn w:val="Normal"/>
    <w:next w:val="BodyText"/>
    <w:link w:val="Heading1Char"/>
    <w:qFormat/>
    <w:rsid w:val="00EE6BCB"/>
    <w:pPr>
      <w:keepNext/>
      <w:numPr>
        <w:numId w:val="6"/>
      </w:numPr>
      <w:tabs>
        <w:tab w:val="left" w:pos="1440"/>
        <w:tab w:val="left" w:pos="2160"/>
      </w:tabs>
      <w:spacing w:after="240"/>
      <w:outlineLvl w:val="0"/>
    </w:pPr>
    <w:rPr>
      <w:rFonts w:cs="Arial"/>
      <w:b/>
      <w:bCs/>
      <w:sz w:val="24"/>
      <w:szCs w:val="32"/>
      <w:lang w:val="en-CA"/>
    </w:rPr>
  </w:style>
  <w:style w:type="paragraph" w:styleId="Heading2">
    <w:name w:val="heading 2"/>
    <w:basedOn w:val="Heading1"/>
    <w:next w:val="BodyText"/>
    <w:link w:val="Heading2Char"/>
    <w:qFormat/>
    <w:rsid w:val="00EE6BCB"/>
    <w:pPr>
      <w:numPr>
        <w:ilvl w:val="1"/>
      </w:numPr>
      <w:outlineLvl w:val="1"/>
    </w:pPr>
    <w:rPr>
      <w:bCs w:val="0"/>
      <w:iCs/>
      <w:szCs w:val="28"/>
    </w:rPr>
  </w:style>
  <w:style w:type="paragraph" w:styleId="Heading3">
    <w:name w:val="heading 3"/>
    <w:basedOn w:val="Heading1"/>
    <w:next w:val="BodyText"/>
    <w:link w:val="Heading3Char"/>
    <w:qFormat/>
    <w:rsid w:val="00EE6BCB"/>
    <w:pPr>
      <w:numPr>
        <w:ilvl w:val="2"/>
      </w:numPr>
      <w:tabs>
        <w:tab w:val="left" w:pos="720"/>
      </w:tabs>
      <w:ind w:left="720"/>
      <w:outlineLvl w:val="2"/>
    </w:pPr>
    <w:rPr>
      <w:bCs w:val="0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11CA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11CAC"/>
    <w:pPr>
      <w:tabs>
        <w:tab w:val="center" w:pos="4153"/>
        <w:tab w:val="right" w:pos="8306"/>
      </w:tabs>
    </w:pPr>
  </w:style>
  <w:style w:type="paragraph" w:customStyle="1" w:styleId="Text">
    <w:name w:val="Text"/>
    <w:basedOn w:val="Normal"/>
    <w:rsid w:val="00611CAC"/>
    <w:pPr>
      <w:spacing w:before="220"/>
    </w:pPr>
    <w:rPr>
      <w:lang w:val="en-US"/>
    </w:rPr>
  </w:style>
  <w:style w:type="paragraph" w:styleId="BalloonText">
    <w:name w:val="Balloon Text"/>
    <w:basedOn w:val="Normal"/>
    <w:semiHidden/>
    <w:rsid w:val="00611CAC"/>
    <w:rPr>
      <w:rFonts w:ascii="Tahoma" w:hAnsi="Tahoma" w:cs="Tahoma"/>
      <w:sz w:val="16"/>
      <w:szCs w:val="16"/>
    </w:rPr>
  </w:style>
  <w:style w:type="paragraph" w:styleId="ListContinue">
    <w:name w:val="List Continue"/>
    <w:basedOn w:val="Normal"/>
    <w:rsid w:val="00611CAC"/>
    <w:pPr>
      <w:numPr>
        <w:numId w:val="2"/>
      </w:numPr>
      <w:spacing w:after="240"/>
    </w:pPr>
  </w:style>
  <w:style w:type="table" w:styleId="TableGrid">
    <w:name w:val="Table Grid"/>
    <w:basedOn w:val="TableNormal"/>
    <w:rsid w:val="00611C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Continue2">
    <w:name w:val="List Continue 2"/>
    <w:basedOn w:val="Normal"/>
    <w:rsid w:val="00611CAC"/>
    <w:pPr>
      <w:numPr>
        <w:ilvl w:val="1"/>
        <w:numId w:val="2"/>
      </w:numPr>
      <w:spacing w:after="240"/>
    </w:pPr>
  </w:style>
  <w:style w:type="paragraph" w:styleId="ListContinue3">
    <w:name w:val="List Continue 3"/>
    <w:basedOn w:val="Normal"/>
    <w:rsid w:val="00611CAC"/>
    <w:pPr>
      <w:numPr>
        <w:ilvl w:val="2"/>
        <w:numId w:val="2"/>
      </w:numPr>
      <w:spacing w:after="120"/>
    </w:pPr>
  </w:style>
  <w:style w:type="character" w:styleId="Strong">
    <w:name w:val="Strong"/>
    <w:basedOn w:val="DefaultParagraphFont"/>
    <w:qFormat/>
    <w:rsid w:val="00611CAC"/>
    <w:rPr>
      <w:b/>
      <w:bCs/>
    </w:rPr>
  </w:style>
  <w:style w:type="paragraph" w:styleId="BodyText2">
    <w:name w:val="Body Text 2"/>
    <w:basedOn w:val="Normal"/>
    <w:rsid w:val="00611CAC"/>
    <w:pPr>
      <w:spacing w:after="240"/>
      <w:ind w:left="360"/>
    </w:pPr>
  </w:style>
  <w:style w:type="character" w:styleId="PageNumber">
    <w:name w:val="page number"/>
    <w:basedOn w:val="DefaultParagraphFont"/>
    <w:rsid w:val="00611CAC"/>
  </w:style>
  <w:style w:type="paragraph" w:styleId="BodyText">
    <w:name w:val="Body Text"/>
    <w:basedOn w:val="Normal"/>
    <w:rsid w:val="00611CAC"/>
    <w:pPr>
      <w:spacing w:after="240"/>
    </w:pPr>
  </w:style>
  <w:style w:type="paragraph" w:styleId="ListNumber">
    <w:name w:val="List Number"/>
    <w:basedOn w:val="Normal"/>
    <w:rsid w:val="00611CAC"/>
    <w:pPr>
      <w:numPr>
        <w:numId w:val="3"/>
      </w:numPr>
    </w:pPr>
  </w:style>
  <w:style w:type="paragraph" w:styleId="BodyTextIndent">
    <w:name w:val="Body Text Indent"/>
    <w:basedOn w:val="Normal"/>
    <w:rsid w:val="00611CAC"/>
    <w:pPr>
      <w:ind w:left="360"/>
    </w:pPr>
    <w:rPr>
      <w:sz w:val="16"/>
    </w:rPr>
  </w:style>
  <w:style w:type="numbering" w:styleId="1ai">
    <w:name w:val="Outline List 1"/>
    <w:basedOn w:val="NoList"/>
    <w:rsid w:val="00AC3D0A"/>
    <w:pPr>
      <w:numPr>
        <w:numId w:val="4"/>
      </w:numPr>
    </w:pPr>
  </w:style>
  <w:style w:type="paragraph" w:styleId="ListBullet3">
    <w:name w:val="List Bullet 3"/>
    <w:basedOn w:val="Normal"/>
    <w:autoRedefine/>
    <w:rsid w:val="00AC3D0A"/>
    <w:pPr>
      <w:tabs>
        <w:tab w:val="num" w:pos="1080"/>
      </w:tabs>
      <w:ind w:left="1080" w:hanging="360"/>
    </w:pPr>
  </w:style>
  <w:style w:type="paragraph" w:styleId="List">
    <w:name w:val="List"/>
    <w:basedOn w:val="Normal"/>
    <w:rsid w:val="00EE6BCB"/>
    <w:pPr>
      <w:ind w:left="283" w:hanging="283"/>
      <w:contextualSpacing/>
    </w:pPr>
  </w:style>
  <w:style w:type="paragraph" w:styleId="ListBullet2">
    <w:name w:val="List Bullet 2"/>
    <w:basedOn w:val="Normal"/>
    <w:rsid w:val="00EE6BCB"/>
    <w:pPr>
      <w:numPr>
        <w:numId w:val="1"/>
      </w:numPr>
      <w:contextualSpacing/>
    </w:pPr>
  </w:style>
  <w:style w:type="paragraph" w:customStyle="1" w:styleId="Help2">
    <w:name w:val="Help 2"/>
    <w:basedOn w:val="Normal"/>
    <w:rsid w:val="00EE6BCB"/>
    <w:pPr>
      <w:spacing w:after="240"/>
      <w:ind w:left="360"/>
    </w:pPr>
    <w:rPr>
      <w:i/>
      <w:color w:val="008000"/>
      <w:szCs w:val="22"/>
      <w:lang w:val="en-US"/>
    </w:rPr>
  </w:style>
  <w:style w:type="paragraph" w:styleId="ListContinue4">
    <w:name w:val="List Continue 4"/>
    <w:basedOn w:val="Normal"/>
    <w:rsid w:val="00EE6BCB"/>
    <w:pPr>
      <w:tabs>
        <w:tab w:val="num" w:pos="1411"/>
      </w:tabs>
      <w:spacing w:after="120"/>
      <w:ind w:left="1411"/>
    </w:pPr>
  </w:style>
  <w:style w:type="paragraph" w:styleId="Index1">
    <w:name w:val="index 1"/>
    <w:basedOn w:val="Normal"/>
    <w:next w:val="Normal"/>
    <w:autoRedefine/>
    <w:rsid w:val="00EE6BCB"/>
    <w:pPr>
      <w:tabs>
        <w:tab w:val="left" w:pos="360"/>
      </w:tabs>
      <w:spacing w:after="240"/>
    </w:pPr>
    <w:rPr>
      <w:b/>
      <w:lang w:val="en-CA"/>
    </w:rPr>
  </w:style>
  <w:style w:type="character" w:customStyle="1" w:styleId="Heading1Char">
    <w:name w:val="Heading 1 Char"/>
    <w:basedOn w:val="DefaultParagraphFont"/>
    <w:link w:val="Heading1"/>
    <w:rsid w:val="00EE6BCB"/>
    <w:rPr>
      <w:rFonts w:ascii="Arial Narrow" w:hAnsi="Arial Narrow" w:cs="Arial"/>
      <w:b/>
      <w:bCs/>
      <w:sz w:val="24"/>
      <w:szCs w:val="32"/>
      <w:lang w:val="en-CA" w:eastAsia="en-US"/>
    </w:rPr>
  </w:style>
  <w:style w:type="character" w:customStyle="1" w:styleId="Heading2Char">
    <w:name w:val="Heading 2 Char"/>
    <w:basedOn w:val="DefaultParagraphFont"/>
    <w:link w:val="Heading2"/>
    <w:rsid w:val="00EE6BCB"/>
    <w:rPr>
      <w:rFonts w:ascii="Arial Narrow" w:hAnsi="Arial Narrow" w:cs="Arial"/>
      <w:b/>
      <w:iCs/>
      <w:sz w:val="24"/>
      <w:szCs w:val="28"/>
      <w:lang w:val="en-CA" w:eastAsia="en-US"/>
    </w:rPr>
  </w:style>
  <w:style w:type="character" w:customStyle="1" w:styleId="Heading3Char">
    <w:name w:val="Heading 3 Char"/>
    <w:basedOn w:val="DefaultParagraphFont"/>
    <w:link w:val="Heading3"/>
    <w:rsid w:val="00EE6BCB"/>
    <w:rPr>
      <w:rFonts w:ascii="Arial Narrow" w:hAnsi="Arial Narrow" w:cs="Arial"/>
      <w:b/>
      <w:i/>
      <w:sz w:val="24"/>
      <w:szCs w:val="26"/>
      <w:lang w:val="en-CA" w:eastAsia="en-US"/>
    </w:rPr>
  </w:style>
  <w:style w:type="paragraph" w:styleId="ListParagraph">
    <w:name w:val="List Paragraph"/>
    <w:basedOn w:val="Normal"/>
    <w:uiPriority w:val="34"/>
    <w:qFormat/>
    <w:rsid w:val="00497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6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2EB57-1990-4418-B51F-E465726AA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RISK ANALYSIS FORM</vt:lpstr>
    </vt:vector>
  </TitlesOfParts>
  <Company>RSM Robson Rhodes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RISK ANALYSIS FORM</dc:title>
  <dc:creator>Rowland</dc:creator>
  <cp:lastModifiedBy>KAP MGN</cp:lastModifiedBy>
  <cp:revision>6</cp:revision>
  <cp:lastPrinted>2016-09-26T06:20:00Z</cp:lastPrinted>
  <dcterms:created xsi:type="dcterms:W3CDTF">2024-11-19T02:53:00Z</dcterms:created>
  <dcterms:modified xsi:type="dcterms:W3CDTF">2024-11-20T03:16:00Z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-997777616</vt:i4>
  </property>
  <property fmtid="{D5CDD505-2E9C-101B-9397-08002B2CF9AE}" pid="3" name="_EmailSubject">
    <vt:lpwstr>Word forms that you already have in the caseware</vt:lpwstr>
  </property>
  <property fmtid="{D5CDD505-2E9C-101B-9397-08002B2CF9AE}" pid="4" name="_AuthorEmail">
    <vt:lpwstr>CBrissette@rsmrichter.com</vt:lpwstr>
  </property>
  <property fmtid="{D5CDD505-2E9C-101B-9397-08002B2CF9AE}" pid="5" name="_AuthorEmailDisplayName">
    <vt:lpwstr>Brissette, Chantal</vt:lpwstr>
  </property>
  <property fmtid="{D5CDD505-2E9C-101B-9397-08002B2CF9AE}" pid="6" name="_ReviewingToolsShownOnce">
    <vt:lpwstr/>
  </property>
</Properties>
</file>